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1F97" w14:textId="08218E1C" w:rsidR="00784200" w:rsidRPr="00B13201" w:rsidRDefault="00784200" w:rsidP="4833184F">
      <w:pPr>
        <w:rPr>
          <w:rFonts w:cstheme="minorHAnsi"/>
          <w:smallCaps/>
          <w:color w:val="E50056"/>
          <w:sz w:val="32"/>
          <w:szCs w:val="32"/>
          <w:lang w:val="nl-NL"/>
        </w:rPr>
      </w:pPr>
      <w:r w:rsidRPr="00B13201">
        <w:rPr>
          <w:rFonts w:cstheme="minorHAnsi"/>
          <w:smallCaps/>
          <w:color w:val="E50056"/>
          <w:sz w:val="32"/>
          <w:szCs w:val="32"/>
          <w:lang w:val="nl-NL"/>
        </w:rPr>
        <w:t>Vakdidactische leeruitkomst</w:t>
      </w:r>
      <w:r w:rsidR="23A24FF5" w:rsidRPr="00B13201">
        <w:rPr>
          <w:rFonts w:cstheme="minorHAnsi"/>
          <w:smallCaps/>
          <w:color w:val="E50056"/>
          <w:sz w:val="32"/>
          <w:szCs w:val="32"/>
          <w:lang w:val="nl-NL"/>
        </w:rPr>
        <w:t>en</w:t>
      </w:r>
      <w:r w:rsidRPr="00B13201">
        <w:rPr>
          <w:rFonts w:cstheme="minorHAnsi"/>
          <w:smallCaps/>
          <w:color w:val="E50056"/>
          <w:sz w:val="32"/>
          <w:szCs w:val="32"/>
          <w:lang w:val="nl-NL"/>
        </w:rPr>
        <w:t xml:space="preserve"> </w:t>
      </w:r>
      <w:r w:rsidR="009814CE" w:rsidRPr="00B13201">
        <w:rPr>
          <w:rFonts w:cstheme="minorHAnsi"/>
          <w:smallCaps/>
          <w:color w:val="E50056"/>
          <w:sz w:val="32"/>
          <w:szCs w:val="32"/>
          <w:lang w:val="nl-NL"/>
        </w:rPr>
        <w:t>Engels</w:t>
      </w:r>
    </w:p>
    <w:p w14:paraId="47D6B67A" w14:textId="0346CB0E" w:rsidR="009814CE" w:rsidRPr="00B13201" w:rsidRDefault="009814CE" w:rsidP="009814CE">
      <w:pPr>
        <w:rPr>
          <w:rFonts w:cstheme="minorHAnsi"/>
          <w:lang w:val="nl-NL"/>
        </w:rPr>
      </w:pPr>
      <w:r w:rsidRPr="00B13201">
        <w:rPr>
          <w:rFonts w:cstheme="minorHAnsi"/>
          <w:lang w:val="nl-NL"/>
        </w:rPr>
        <w:t>Dit document beschrijft de vakdidactische leeruitkomsten van de voltijd lerarenopleiding Engels (jaar 3) tijdens de stageperiode. Voordat deze leeruitkomsten worden toegelicht, wordt eerst ingegaan op de vakdidactische voorbereiding die studenten hebben gehad. </w:t>
      </w:r>
    </w:p>
    <w:p w14:paraId="1323488E" w14:textId="7D6B82BB" w:rsidR="009814CE" w:rsidRPr="00B13201" w:rsidRDefault="009814CE" w:rsidP="009814CE">
      <w:pPr>
        <w:rPr>
          <w:rFonts w:cstheme="minorHAnsi"/>
          <w:lang w:val="nl-NL"/>
        </w:rPr>
      </w:pPr>
      <w:r w:rsidRPr="00B13201">
        <w:rPr>
          <w:rFonts w:cstheme="minorHAnsi"/>
          <w:lang w:val="nl-NL"/>
        </w:rPr>
        <w:t>De leeruitkomsten voor vakdidactiek zijn gebaseerd op de Landelijke Kennisbasis</w:t>
      </w:r>
      <w:r w:rsidR="006D3B4B" w:rsidRPr="00B13201">
        <w:rPr>
          <w:rFonts w:cstheme="minorHAnsi"/>
          <w:lang w:val="nl-NL"/>
        </w:rPr>
        <w:t xml:space="preserve"> (</w:t>
      </w:r>
      <w:hyperlink r:id="rId8" w:history="1">
        <w:r w:rsidR="006D3B4B" w:rsidRPr="00B13201">
          <w:rPr>
            <w:rStyle w:val="Hyperlink"/>
            <w:rFonts w:cstheme="minorHAnsi"/>
            <w:lang w:val="nl-NL"/>
          </w:rPr>
          <w:t>Kennisbasis bachelor Engels 260410.pdf</w:t>
        </w:r>
      </w:hyperlink>
      <w:r w:rsidR="006D3B4B" w:rsidRPr="00B13201">
        <w:rPr>
          <w:rFonts w:cstheme="minorHAnsi"/>
          <w:lang w:val="nl-NL"/>
        </w:rPr>
        <w:t>)</w:t>
      </w:r>
      <w:r w:rsidRPr="00B13201">
        <w:rPr>
          <w:rFonts w:cstheme="minorHAnsi"/>
          <w:lang w:val="nl-NL"/>
        </w:rPr>
        <w:t xml:space="preserve">, waarin is vastgelegd waartoe wij gezamenlijk onze studenten opleiden. </w:t>
      </w:r>
    </w:p>
    <w:p w14:paraId="4BA32815" w14:textId="77777777" w:rsidR="009814CE" w:rsidRPr="00B13201" w:rsidRDefault="009814CE" w:rsidP="009814CE">
      <w:pPr>
        <w:rPr>
          <w:rFonts w:cstheme="minorHAnsi"/>
          <w:lang w:val="nl-NL"/>
        </w:rPr>
      </w:pPr>
      <w:r w:rsidRPr="00B13201">
        <w:rPr>
          <w:rFonts w:cstheme="minorHAnsi"/>
          <w:lang w:val="nl-NL"/>
        </w:rPr>
        <w:t>In de propedeuse hebben alle studenten kennisgemaakt met communicatief taalonderwijs en leren werken met het</w:t>
      </w:r>
      <w:r w:rsidRPr="00B13201">
        <w:rPr>
          <w:rFonts w:cstheme="minorHAnsi"/>
          <w:i/>
          <w:iCs/>
          <w:lang w:val="nl-NL"/>
        </w:rPr>
        <w:t> </w:t>
      </w:r>
      <w:proofErr w:type="spellStart"/>
      <w:r w:rsidRPr="00B13201">
        <w:rPr>
          <w:rFonts w:cstheme="minorHAnsi"/>
          <w:i/>
          <w:iCs/>
          <w:lang w:val="nl-NL"/>
        </w:rPr>
        <w:t>vierfasenmodel</w:t>
      </w:r>
      <w:proofErr w:type="spellEnd"/>
      <w:r w:rsidRPr="00B13201">
        <w:rPr>
          <w:rFonts w:cstheme="minorHAnsi"/>
          <w:lang w:val="nl-NL"/>
        </w:rPr>
        <w:t>. Daarnaast hebben zij twee leeruitkomsten aangetoond: het ontwikkelen van receptieve lessen en het ontwikkelen van productieve lessen. </w:t>
      </w:r>
    </w:p>
    <w:p w14:paraId="4D4585D2" w14:textId="77777777" w:rsidR="009814CE" w:rsidRPr="00B13201" w:rsidRDefault="009814CE" w:rsidP="009814CE">
      <w:pPr>
        <w:rPr>
          <w:rFonts w:cstheme="minorHAnsi"/>
          <w:lang w:val="nl-NL"/>
        </w:rPr>
      </w:pPr>
      <w:r w:rsidRPr="00B13201">
        <w:rPr>
          <w:rFonts w:cstheme="minorHAnsi"/>
          <w:b/>
          <w:bCs/>
          <w:lang w:val="nl-NL"/>
        </w:rPr>
        <w:t>Jaar 1 – Vakdidactiek van de receptieve vaardigheden</w:t>
      </w:r>
      <w:r w:rsidRPr="00B13201">
        <w:rPr>
          <w:rFonts w:cstheme="minorHAnsi"/>
          <w:lang w:val="nl-NL"/>
        </w:rPr>
        <w:t> </w:t>
      </w:r>
      <w:r w:rsidRPr="00B13201">
        <w:rPr>
          <w:rFonts w:cstheme="minorHAnsi"/>
          <w:lang w:val="nl-NL"/>
        </w:rPr>
        <w:br/>
        <w:t>De student heeft kennisgemaakt met de kenmerken van het vreemdetalenonderwijs, zoals geformuleerd in de Landelijke Kennisbasis. De student heeft geleerd het </w:t>
      </w:r>
      <w:proofErr w:type="spellStart"/>
      <w:r w:rsidRPr="00B13201">
        <w:rPr>
          <w:rFonts w:cstheme="minorHAnsi"/>
          <w:lang w:val="nl-NL"/>
        </w:rPr>
        <w:t>vierfasenmodel</w:t>
      </w:r>
      <w:proofErr w:type="spellEnd"/>
      <w:r w:rsidRPr="00B13201">
        <w:rPr>
          <w:rFonts w:cstheme="minorHAnsi"/>
          <w:lang w:val="nl-NL"/>
        </w:rPr>
        <w:t> (</w:t>
      </w:r>
      <w:proofErr w:type="spellStart"/>
      <w:r w:rsidRPr="00B13201">
        <w:rPr>
          <w:rFonts w:cstheme="minorHAnsi"/>
          <w:i/>
          <w:iCs/>
          <w:lang w:val="nl-NL"/>
        </w:rPr>
        <w:t>introduction</w:t>
      </w:r>
      <w:proofErr w:type="spellEnd"/>
      <w:r w:rsidRPr="00B13201">
        <w:rPr>
          <w:rFonts w:cstheme="minorHAnsi"/>
          <w:i/>
          <w:iCs/>
          <w:lang w:val="nl-NL"/>
        </w:rPr>
        <w:t>, input, </w:t>
      </w:r>
      <w:proofErr w:type="spellStart"/>
      <w:r w:rsidRPr="00B13201">
        <w:rPr>
          <w:rFonts w:cstheme="minorHAnsi"/>
          <w:i/>
          <w:iCs/>
          <w:lang w:val="nl-NL"/>
        </w:rPr>
        <w:t>practice</w:t>
      </w:r>
      <w:proofErr w:type="spellEnd"/>
      <w:r w:rsidRPr="00B13201">
        <w:rPr>
          <w:rFonts w:cstheme="minorHAnsi"/>
          <w:i/>
          <w:iCs/>
          <w:lang w:val="nl-NL"/>
        </w:rPr>
        <w:t>, transfer</w:t>
      </w:r>
      <w:r w:rsidRPr="00B13201">
        <w:rPr>
          <w:rFonts w:cstheme="minorHAnsi"/>
          <w:lang w:val="nl-NL"/>
        </w:rPr>
        <w:t>) toe te passen bij receptieve vaardigheden (lezen en luisteren), waarbij deelvaardigheden zoals vocabulaire een ondersteunende rol spelen en binnen een betekenisvolle context worden aangeboden en geoefend. Daarnaast heeft de student kennisgemaakt met de ERK-niveaus en is de student bekend met </w:t>
      </w:r>
      <w:proofErr w:type="spellStart"/>
      <w:r w:rsidRPr="00B13201">
        <w:rPr>
          <w:rFonts w:cstheme="minorHAnsi"/>
          <w:i/>
          <w:iCs/>
          <w:lang w:val="nl-NL"/>
        </w:rPr>
        <w:t>constructive</w:t>
      </w:r>
      <w:proofErr w:type="spellEnd"/>
      <w:r w:rsidRPr="00B13201">
        <w:rPr>
          <w:rFonts w:cstheme="minorHAnsi"/>
          <w:i/>
          <w:iCs/>
          <w:lang w:val="nl-NL"/>
        </w:rPr>
        <w:t> </w:t>
      </w:r>
      <w:proofErr w:type="spellStart"/>
      <w:r w:rsidRPr="00B13201">
        <w:rPr>
          <w:rFonts w:cstheme="minorHAnsi"/>
          <w:i/>
          <w:iCs/>
          <w:lang w:val="nl-NL"/>
        </w:rPr>
        <w:t>alignment</w:t>
      </w:r>
      <w:proofErr w:type="spellEnd"/>
      <w:r w:rsidRPr="00B13201">
        <w:rPr>
          <w:rFonts w:cstheme="minorHAnsi"/>
          <w:lang w:val="nl-NL"/>
        </w:rPr>
        <w:t>. Ook is de student vertrouwd met het inzetten van de doeltaal als leertaal, het activeren van voorkennis, het aansluiten bij de belevingswereld van leerlingen en het gebruik van lees- en luisterstrategieën. </w:t>
      </w:r>
    </w:p>
    <w:p w14:paraId="7F2B9B1B" w14:textId="77777777" w:rsidR="009814CE" w:rsidRPr="00B13201" w:rsidRDefault="009814CE" w:rsidP="009814CE">
      <w:pPr>
        <w:rPr>
          <w:rFonts w:cstheme="minorHAnsi"/>
          <w:lang w:val="nl-NL"/>
        </w:rPr>
      </w:pPr>
      <w:r w:rsidRPr="00B13201">
        <w:rPr>
          <w:rFonts w:cstheme="minorHAnsi"/>
          <w:b/>
          <w:bCs/>
          <w:lang w:val="nl-NL"/>
        </w:rPr>
        <w:t>Jaar 1 – Vakdidactiek van de productieve vaardigheden</w:t>
      </w:r>
      <w:r w:rsidRPr="00B13201">
        <w:rPr>
          <w:rFonts w:cstheme="minorHAnsi"/>
          <w:lang w:val="nl-NL"/>
        </w:rPr>
        <w:t> </w:t>
      </w:r>
      <w:r w:rsidRPr="00B13201">
        <w:rPr>
          <w:rFonts w:cstheme="minorHAnsi"/>
          <w:lang w:val="nl-NL"/>
        </w:rPr>
        <w:br/>
        <w:t>De student bouwt voort op de eerder opgedane kennis en heeft zich verder ontwikkeld door deze leeruitkomst aan te tonen. De student heeft geleerd het </w:t>
      </w:r>
      <w:proofErr w:type="spellStart"/>
      <w:r w:rsidRPr="00B13201">
        <w:rPr>
          <w:rFonts w:cstheme="minorHAnsi"/>
          <w:lang w:val="nl-NL"/>
        </w:rPr>
        <w:t>vierfasenmodel</w:t>
      </w:r>
      <w:proofErr w:type="spellEnd"/>
      <w:r w:rsidRPr="00B13201">
        <w:rPr>
          <w:rFonts w:cstheme="minorHAnsi"/>
          <w:lang w:val="nl-NL"/>
        </w:rPr>
        <w:t> toe te passen bij productieve vaardigheden (spreken en schrijven), waarbij deelvaardigheden zoals uitspraak, grammatica en vocabulaire een ondersteunende rol spelen en binnen context worden aangeboden, geoefend en toegepast. De student is bekend met principes als </w:t>
      </w:r>
      <w:proofErr w:type="spellStart"/>
      <w:r w:rsidRPr="00B13201">
        <w:rPr>
          <w:rFonts w:cstheme="minorHAnsi"/>
          <w:i/>
          <w:iCs/>
          <w:lang w:val="nl-NL"/>
        </w:rPr>
        <w:t>fluency</w:t>
      </w:r>
      <w:proofErr w:type="spellEnd"/>
      <w:r w:rsidRPr="00B13201">
        <w:rPr>
          <w:rFonts w:cstheme="minorHAnsi"/>
          <w:i/>
          <w:iCs/>
          <w:lang w:val="nl-NL"/>
        </w:rPr>
        <w:t> over </w:t>
      </w:r>
      <w:proofErr w:type="spellStart"/>
      <w:r w:rsidRPr="00B13201">
        <w:rPr>
          <w:rFonts w:cstheme="minorHAnsi"/>
          <w:i/>
          <w:iCs/>
          <w:lang w:val="nl-NL"/>
        </w:rPr>
        <w:t>accuracy</w:t>
      </w:r>
      <w:proofErr w:type="spellEnd"/>
      <w:r w:rsidRPr="00B13201">
        <w:rPr>
          <w:rFonts w:cstheme="minorHAnsi"/>
          <w:lang w:val="nl-NL"/>
        </w:rPr>
        <w:t>, activerende werkvormen, </w:t>
      </w:r>
      <w:r w:rsidRPr="00B13201">
        <w:rPr>
          <w:rFonts w:cstheme="minorHAnsi"/>
          <w:i/>
          <w:iCs/>
          <w:lang w:val="nl-NL"/>
        </w:rPr>
        <w:t>information gap</w:t>
      </w:r>
      <w:r w:rsidRPr="00B13201">
        <w:rPr>
          <w:rFonts w:cstheme="minorHAnsi"/>
          <w:lang w:val="nl-NL"/>
        </w:rPr>
        <w:t> en het werken van betekenisvolle input naar betekenisvolle output. </w:t>
      </w:r>
    </w:p>
    <w:p w14:paraId="46EA687F" w14:textId="00BD5478" w:rsidR="009814CE" w:rsidRPr="00B13201" w:rsidRDefault="009814CE" w:rsidP="009814CE">
      <w:pPr>
        <w:rPr>
          <w:rFonts w:cstheme="minorHAnsi"/>
          <w:lang w:val="nl-NL"/>
        </w:rPr>
      </w:pPr>
      <w:r w:rsidRPr="00B13201">
        <w:rPr>
          <w:rFonts w:cstheme="minorHAnsi"/>
          <w:lang w:val="nl-NL"/>
        </w:rPr>
        <w:t>In jaar 2 hebben studenten</w:t>
      </w:r>
      <w:r w:rsidR="001E0662" w:rsidRPr="00B13201">
        <w:rPr>
          <w:rFonts w:cstheme="minorHAnsi"/>
          <w:lang w:val="nl-NL"/>
        </w:rPr>
        <w:t xml:space="preserve"> vier</w:t>
      </w:r>
      <w:r w:rsidRPr="00B13201">
        <w:rPr>
          <w:rFonts w:cstheme="minorHAnsi"/>
          <w:lang w:val="nl-NL"/>
        </w:rPr>
        <w:t xml:space="preserve"> aanvullende vakdidactische leeruitkomsten aangetoond: </w:t>
      </w:r>
    </w:p>
    <w:p w14:paraId="29B7BC8F" w14:textId="77777777" w:rsidR="009814CE" w:rsidRPr="00B13201" w:rsidRDefault="009814CE" w:rsidP="009814CE">
      <w:pPr>
        <w:rPr>
          <w:rFonts w:cstheme="minorHAnsi"/>
          <w:lang w:val="nl-NL"/>
        </w:rPr>
      </w:pPr>
      <w:r w:rsidRPr="00B13201">
        <w:rPr>
          <w:rFonts w:cstheme="minorHAnsi"/>
          <w:b/>
          <w:bCs/>
          <w:lang w:val="nl-NL"/>
        </w:rPr>
        <w:t>Jaar 2 – Vakdidactiek van de taalbeheersing – Leerganganalyse </w:t>
      </w:r>
      <w:r w:rsidRPr="00B13201">
        <w:rPr>
          <w:rFonts w:cstheme="minorHAnsi"/>
          <w:lang w:val="nl-NL"/>
        </w:rPr>
        <w:t> </w:t>
      </w:r>
      <w:r w:rsidRPr="00B13201">
        <w:rPr>
          <w:rFonts w:cstheme="minorHAnsi"/>
          <w:lang w:val="nl-NL"/>
        </w:rPr>
        <w:br/>
        <w:t>Binnen deze leeruitkomst heeft de student een leerganganalyse uitgevoerd en daarmee gewerkt aan onderzoekend handelen. Deze analyse is uitgevoerd met behulp van een kijkkader dat is gebaseerd op theorieën over vreemdetalenonderwijs zoals geformuleerd in de Landelijke Kennisbasis en de kennis die in jaar 1 is opgedaan. Op basis van deze analyse ontwikkelt de student een verbetervoorstel, gericht op de verdere ontwikkeling als ontwerper van taalonderwijs. </w:t>
      </w:r>
    </w:p>
    <w:p w14:paraId="08C98D6C" w14:textId="77777777" w:rsidR="009814CE" w:rsidRPr="00B13201" w:rsidRDefault="009814CE" w:rsidP="009814CE">
      <w:pPr>
        <w:rPr>
          <w:rFonts w:cstheme="minorHAnsi"/>
          <w:lang w:val="nl-NL"/>
        </w:rPr>
      </w:pPr>
      <w:r w:rsidRPr="00B13201">
        <w:rPr>
          <w:rFonts w:cstheme="minorHAnsi"/>
          <w:b/>
          <w:bCs/>
          <w:lang w:val="nl-NL"/>
        </w:rPr>
        <w:t>Jaar 2 – Vakdidactiek van de beroepsgerichte didactiek – ROC Project </w:t>
      </w:r>
      <w:r w:rsidRPr="00B13201">
        <w:rPr>
          <w:rFonts w:cstheme="minorHAnsi"/>
          <w:lang w:val="nl-NL"/>
        </w:rPr>
        <w:t> </w:t>
      </w:r>
      <w:r w:rsidRPr="00B13201">
        <w:rPr>
          <w:rFonts w:cstheme="minorHAnsi"/>
          <w:lang w:val="nl-NL"/>
        </w:rPr>
        <w:br/>
        <w:t>Binnen deze leeruitkomst heeft de student kennis opgedaan van taalonderwijs in een beroepsgerichte context. In samenwerking met medestudenten ontwikkelen studenten een taaltaak, die zij vervolgens uitvoeren binnen het beroepsgerichte onderwijs. </w:t>
      </w:r>
    </w:p>
    <w:p w14:paraId="0819CAE7" w14:textId="4D5F9010" w:rsidR="001E0662" w:rsidRPr="00B13201" w:rsidRDefault="001E0662" w:rsidP="009814CE">
      <w:pPr>
        <w:rPr>
          <w:rFonts w:cstheme="minorHAnsi"/>
          <w:b/>
          <w:bCs/>
          <w:lang w:val="nl-NL"/>
        </w:rPr>
      </w:pPr>
      <w:r w:rsidRPr="00B13201">
        <w:rPr>
          <w:rFonts w:cstheme="minorHAnsi"/>
          <w:b/>
          <w:bCs/>
          <w:lang w:val="nl-NL"/>
        </w:rPr>
        <w:t xml:space="preserve">Jaar 2 – Vakdidactiek van de taalbeschouwing – Teaching </w:t>
      </w:r>
      <w:proofErr w:type="spellStart"/>
      <w:r w:rsidRPr="00B13201">
        <w:rPr>
          <w:rFonts w:cstheme="minorHAnsi"/>
          <w:b/>
          <w:bCs/>
          <w:lang w:val="nl-NL"/>
        </w:rPr>
        <w:t>Grammar</w:t>
      </w:r>
      <w:proofErr w:type="spellEnd"/>
    </w:p>
    <w:p w14:paraId="05AC83F9" w14:textId="5B3BE38A" w:rsidR="003E10C0" w:rsidRPr="00B13201" w:rsidRDefault="003E10C0" w:rsidP="003E10C0">
      <w:pPr>
        <w:rPr>
          <w:rFonts w:cstheme="minorHAnsi"/>
          <w:lang w:val="nl-NL"/>
        </w:rPr>
      </w:pPr>
      <w:r w:rsidRPr="00B13201">
        <w:rPr>
          <w:rFonts w:cstheme="minorHAnsi"/>
          <w:lang w:val="nl-NL"/>
        </w:rPr>
        <w:lastRenderedPageBreak/>
        <w:t xml:space="preserve">De student heeft kennis opgedaan van deelvaardighedenonderwijs in relatie tot de hoofdvaardigheden. De student heeft geleerd hoe grammatica communicatief kan worden onderwezen door middel van </w:t>
      </w:r>
      <w:proofErr w:type="spellStart"/>
      <w:r w:rsidRPr="00B13201">
        <w:rPr>
          <w:rFonts w:cstheme="minorHAnsi"/>
          <w:i/>
          <w:iCs/>
          <w:lang w:val="nl-NL"/>
        </w:rPr>
        <w:t>inductive</w:t>
      </w:r>
      <w:proofErr w:type="spellEnd"/>
      <w:r w:rsidRPr="00B13201">
        <w:rPr>
          <w:rFonts w:cstheme="minorHAnsi"/>
          <w:i/>
          <w:iCs/>
          <w:lang w:val="nl-NL"/>
        </w:rPr>
        <w:t xml:space="preserve"> </w:t>
      </w:r>
      <w:proofErr w:type="spellStart"/>
      <w:r w:rsidRPr="00B13201">
        <w:rPr>
          <w:rFonts w:cstheme="minorHAnsi"/>
          <w:i/>
          <w:iCs/>
          <w:lang w:val="nl-NL"/>
        </w:rPr>
        <w:t>grammar</w:t>
      </w:r>
      <w:proofErr w:type="spellEnd"/>
      <w:r w:rsidRPr="00B13201">
        <w:rPr>
          <w:rFonts w:cstheme="minorHAnsi"/>
          <w:i/>
          <w:iCs/>
          <w:lang w:val="nl-NL"/>
        </w:rPr>
        <w:t xml:space="preserve"> teaching</w:t>
      </w:r>
      <w:r w:rsidRPr="00B13201">
        <w:rPr>
          <w:rFonts w:cstheme="minorHAnsi"/>
          <w:lang w:val="nl-NL"/>
        </w:rPr>
        <w:t xml:space="preserve"> en </w:t>
      </w:r>
      <w:proofErr w:type="spellStart"/>
      <w:r w:rsidRPr="00B13201">
        <w:rPr>
          <w:rFonts w:cstheme="minorHAnsi"/>
          <w:i/>
          <w:iCs/>
          <w:lang w:val="nl-NL"/>
        </w:rPr>
        <w:t>guided</w:t>
      </w:r>
      <w:proofErr w:type="spellEnd"/>
      <w:r w:rsidRPr="00B13201">
        <w:rPr>
          <w:rFonts w:cstheme="minorHAnsi"/>
          <w:i/>
          <w:iCs/>
          <w:lang w:val="nl-NL"/>
        </w:rPr>
        <w:t xml:space="preserve"> </w:t>
      </w:r>
      <w:proofErr w:type="spellStart"/>
      <w:r w:rsidRPr="00B13201">
        <w:rPr>
          <w:rFonts w:cstheme="minorHAnsi"/>
          <w:i/>
          <w:iCs/>
          <w:lang w:val="nl-NL"/>
        </w:rPr>
        <w:t>discovery</w:t>
      </w:r>
      <w:proofErr w:type="spellEnd"/>
      <w:r w:rsidRPr="00B13201">
        <w:rPr>
          <w:rFonts w:cstheme="minorHAnsi"/>
          <w:lang w:val="nl-NL"/>
        </w:rPr>
        <w:t xml:space="preserve">. De student heeft geleerd grammatica betekenisvol aan te bieden door een les te ontwikkelen en uit te voeren waarin grammatica wordt gekoppeld aan een communicatieve context. Hierbij biedt de student taal aan binnen een betekenisvolle context, past </w:t>
      </w:r>
      <w:proofErr w:type="spellStart"/>
      <w:r w:rsidRPr="00B13201">
        <w:rPr>
          <w:rFonts w:cstheme="minorHAnsi"/>
          <w:i/>
          <w:iCs/>
          <w:lang w:val="nl-NL"/>
        </w:rPr>
        <w:t>scaffolding</w:t>
      </w:r>
      <w:proofErr w:type="spellEnd"/>
      <w:r w:rsidRPr="00B13201">
        <w:rPr>
          <w:rFonts w:cstheme="minorHAnsi"/>
          <w:i/>
          <w:iCs/>
          <w:lang w:val="nl-NL"/>
        </w:rPr>
        <w:t xml:space="preserve"> </w:t>
      </w:r>
      <w:r w:rsidRPr="00B13201">
        <w:rPr>
          <w:rFonts w:cstheme="minorHAnsi"/>
          <w:lang w:val="nl-NL"/>
        </w:rPr>
        <w:t xml:space="preserve">toe en werkt volgens het </w:t>
      </w:r>
      <w:proofErr w:type="spellStart"/>
      <w:r w:rsidRPr="00B13201">
        <w:rPr>
          <w:rFonts w:cstheme="minorHAnsi"/>
          <w:lang w:val="nl-NL"/>
        </w:rPr>
        <w:t>vierfasenmodel</w:t>
      </w:r>
      <w:proofErr w:type="spellEnd"/>
      <w:r w:rsidRPr="00B13201">
        <w:rPr>
          <w:rFonts w:cstheme="minorHAnsi"/>
          <w:lang w:val="nl-NL"/>
        </w:rPr>
        <w:t xml:space="preserve"> </w:t>
      </w:r>
      <w:r w:rsidR="00094C80" w:rsidRPr="00B13201">
        <w:rPr>
          <w:rFonts w:cstheme="minorHAnsi"/>
          <w:lang w:val="nl-NL"/>
        </w:rPr>
        <w:t xml:space="preserve">en </w:t>
      </w:r>
      <w:proofErr w:type="spellStart"/>
      <w:r w:rsidR="00094C80" w:rsidRPr="00B13201">
        <w:rPr>
          <w:rFonts w:cstheme="minorHAnsi"/>
          <w:i/>
          <w:iCs/>
          <w:lang w:val="nl-NL"/>
        </w:rPr>
        <w:t>constructive</w:t>
      </w:r>
      <w:proofErr w:type="spellEnd"/>
      <w:r w:rsidR="00094C80" w:rsidRPr="00B13201">
        <w:rPr>
          <w:rFonts w:cstheme="minorHAnsi"/>
          <w:i/>
          <w:iCs/>
          <w:lang w:val="nl-NL"/>
        </w:rPr>
        <w:t xml:space="preserve"> </w:t>
      </w:r>
      <w:proofErr w:type="spellStart"/>
      <w:r w:rsidR="00094C80" w:rsidRPr="00B13201">
        <w:rPr>
          <w:rFonts w:cstheme="minorHAnsi"/>
          <w:i/>
          <w:iCs/>
          <w:lang w:val="nl-NL"/>
        </w:rPr>
        <w:t>alignment</w:t>
      </w:r>
      <w:proofErr w:type="spellEnd"/>
      <w:r w:rsidR="00094C80" w:rsidRPr="00B13201">
        <w:rPr>
          <w:rFonts w:cstheme="minorHAnsi"/>
          <w:lang w:val="nl-NL"/>
        </w:rPr>
        <w:t xml:space="preserve"> </w:t>
      </w:r>
      <w:r w:rsidRPr="00B13201">
        <w:rPr>
          <w:rFonts w:cstheme="minorHAnsi"/>
          <w:lang w:val="nl-NL"/>
        </w:rPr>
        <w:t>om uiteindelijk tot betekenisvolle communicatie te komen.</w:t>
      </w:r>
    </w:p>
    <w:p w14:paraId="0E11397F" w14:textId="2368D7C9" w:rsidR="001E0662" w:rsidRPr="00B13201" w:rsidRDefault="32E7ADCB" w:rsidP="009814CE">
      <w:pPr>
        <w:rPr>
          <w:rFonts w:cstheme="minorHAnsi"/>
          <w:b/>
          <w:bCs/>
          <w:lang w:val="nl-NL"/>
        </w:rPr>
      </w:pPr>
      <w:r w:rsidRPr="00B13201">
        <w:rPr>
          <w:rFonts w:cstheme="minorHAnsi"/>
          <w:b/>
          <w:bCs/>
          <w:lang w:val="nl-NL"/>
        </w:rPr>
        <w:t>Jaar 2 – Vakdidactiek van de cultuur en literatuur – Teaching Young Adult Literature</w:t>
      </w:r>
    </w:p>
    <w:p w14:paraId="52CBCACD" w14:textId="11DB351A" w:rsidR="66C19322" w:rsidRPr="00B13201" w:rsidRDefault="66C19322" w:rsidP="77F2BD5D">
      <w:pPr>
        <w:rPr>
          <w:rFonts w:cstheme="minorHAnsi"/>
          <w:lang w:val="nl-NL"/>
        </w:rPr>
      </w:pPr>
      <w:r w:rsidRPr="00B13201">
        <w:rPr>
          <w:rFonts w:cstheme="minorHAnsi"/>
          <w:lang w:val="nl-NL"/>
        </w:rPr>
        <w:t xml:space="preserve">Binnen deze leeruitkomst heeft de student kennis opgedaan van </w:t>
      </w:r>
      <w:r w:rsidR="2BA03A9B" w:rsidRPr="00B13201">
        <w:rPr>
          <w:rFonts w:cstheme="minorHAnsi"/>
          <w:lang w:val="nl-NL"/>
        </w:rPr>
        <w:t>de Engelstalige jeugdliteratuur</w:t>
      </w:r>
      <w:r w:rsidR="4C2C3EE8" w:rsidRPr="00B13201">
        <w:rPr>
          <w:rFonts w:cstheme="minorHAnsi"/>
          <w:lang w:val="nl-NL"/>
        </w:rPr>
        <w:t xml:space="preserve"> en literatuurdidactiek binnen communicatief taalonderwijs. </w:t>
      </w:r>
      <w:r w:rsidRPr="00B13201">
        <w:rPr>
          <w:rFonts w:cstheme="minorHAnsi"/>
          <w:lang w:val="nl-NL"/>
        </w:rPr>
        <w:t xml:space="preserve"> </w:t>
      </w:r>
      <w:r w:rsidR="0A4AF9DE" w:rsidRPr="00B13201">
        <w:rPr>
          <w:rFonts w:cstheme="minorHAnsi"/>
          <w:lang w:val="nl-NL"/>
        </w:rPr>
        <w:t>Ook</w:t>
      </w:r>
      <w:r w:rsidR="208DE340" w:rsidRPr="00B13201">
        <w:rPr>
          <w:rFonts w:cstheme="minorHAnsi"/>
          <w:lang w:val="nl-NL"/>
        </w:rPr>
        <w:t xml:space="preserve"> wer</w:t>
      </w:r>
      <w:r w:rsidR="6ADAF54F" w:rsidRPr="00B13201">
        <w:rPr>
          <w:rFonts w:cstheme="minorHAnsi"/>
          <w:lang w:val="nl-NL"/>
        </w:rPr>
        <w:t>kt de student</w:t>
      </w:r>
      <w:r w:rsidR="208DE340" w:rsidRPr="00B13201">
        <w:rPr>
          <w:rFonts w:cstheme="minorHAnsi"/>
          <w:lang w:val="nl-NL"/>
        </w:rPr>
        <w:t xml:space="preserve"> aan visievorming wat betreft </w:t>
      </w:r>
      <w:r w:rsidR="0039F3B4" w:rsidRPr="00B13201">
        <w:rPr>
          <w:rFonts w:eastAsiaTheme="minorEastAsia" w:cstheme="minorHAnsi"/>
          <w:lang w:val="nl-NL"/>
        </w:rPr>
        <w:t xml:space="preserve">cultuur- en literatuurdidactiek in het tweedegraadsgebied. </w:t>
      </w:r>
      <w:r w:rsidRPr="00B13201">
        <w:rPr>
          <w:rFonts w:eastAsiaTheme="minorEastAsia" w:cstheme="minorHAnsi"/>
          <w:lang w:val="nl-NL"/>
        </w:rPr>
        <w:t xml:space="preserve">In samenwerking met medestudenten ontwikkelen studenten een </w:t>
      </w:r>
      <w:r w:rsidR="36C65157" w:rsidRPr="00B13201">
        <w:rPr>
          <w:rFonts w:cstheme="minorHAnsi"/>
          <w:lang w:val="nl-NL"/>
        </w:rPr>
        <w:t>lessenserie</w:t>
      </w:r>
      <w:r w:rsidR="76BB8FF9" w:rsidRPr="00B13201">
        <w:rPr>
          <w:rFonts w:cstheme="minorHAnsi"/>
          <w:lang w:val="nl-NL"/>
        </w:rPr>
        <w:t xml:space="preserve"> met betekenisvolle activiteiten</w:t>
      </w:r>
      <w:r w:rsidR="36C65157" w:rsidRPr="00B13201">
        <w:rPr>
          <w:rFonts w:cstheme="minorHAnsi"/>
          <w:lang w:val="nl-NL"/>
        </w:rPr>
        <w:t xml:space="preserve"> bij een jeugdboek. Individueel ontwikkelen de studenten een les rondom een Engelstalig gedicht of liedje</w:t>
      </w:r>
      <w:r w:rsidR="00FB5F06" w:rsidRPr="00B13201">
        <w:rPr>
          <w:rFonts w:cstheme="minorHAnsi"/>
          <w:lang w:val="nl-NL"/>
        </w:rPr>
        <w:t xml:space="preserve"> die zij uitvoeren binnen het werkplekleren. </w:t>
      </w:r>
    </w:p>
    <w:p w14:paraId="433FCDC4" w14:textId="0D79FD17" w:rsidR="00934153" w:rsidRPr="00B13201" w:rsidRDefault="3FA2B8E1">
      <w:pPr>
        <w:rPr>
          <w:rFonts w:cstheme="minorHAnsi"/>
          <w:b/>
          <w:bCs/>
          <w:lang w:val="nl-NL"/>
        </w:rPr>
      </w:pPr>
      <w:r w:rsidRPr="00B13201">
        <w:rPr>
          <w:rFonts w:cstheme="minorHAnsi"/>
          <w:b/>
          <w:bCs/>
          <w:lang w:val="nl-NL"/>
        </w:rPr>
        <w:t>Titel en omschrijving leeruitkomst</w:t>
      </w:r>
      <w:r w:rsidR="2E9EC47E" w:rsidRPr="00B13201">
        <w:rPr>
          <w:rFonts w:cstheme="minorHAnsi"/>
          <w:b/>
          <w:bCs/>
          <w:lang w:val="nl-NL"/>
        </w:rPr>
        <w:t xml:space="preserve"> </w:t>
      </w:r>
      <w:r w:rsidR="5CF0B4A1" w:rsidRPr="00B13201">
        <w:rPr>
          <w:rFonts w:cstheme="minorHAnsi"/>
          <w:b/>
          <w:bCs/>
          <w:lang w:val="nl-NL"/>
        </w:rPr>
        <w:t>vakdidactiek leerjaar 3</w:t>
      </w:r>
      <w:r w:rsidR="2E9EC47E" w:rsidRPr="00B13201">
        <w:rPr>
          <w:rFonts w:cstheme="minorHAnsi"/>
          <w:b/>
          <w:bCs/>
          <w:lang w:val="nl-NL"/>
        </w:rPr>
        <w:t>:</w:t>
      </w:r>
      <w:r w:rsidR="001E2FEC" w:rsidRPr="00B13201">
        <w:rPr>
          <w:rFonts w:cstheme="minorHAnsi"/>
          <w:b/>
          <w:bCs/>
          <w:lang w:val="nl-NL"/>
        </w:rPr>
        <w:t xml:space="preserve"> </w:t>
      </w:r>
      <w:r w:rsidR="00404CAE" w:rsidRPr="00B13201">
        <w:rPr>
          <w:rFonts w:cstheme="minorHAnsi"/>
          <w:b/>
          <w:bCs/>
          <w:lang w:val="nl-NL"/>
        </w:rPr>
        <w:t xml:space="preserve">Vakdidactische Ontwerpcyclus en </w:t>
      </w:r>
      <w:proofErr w:type="spellStart"/>
      <w:r w:rsidR="00404CAE" w:rsidRPr="00B13201">
        <w:rPr>
          <w:rFonts w:cstheme="minorHAnsi"/>
          <w:b/>
          <w:bCs/>
          <w:lang w:val="nl-NL"/>
        </w:rPr>
        <w:t>Visiegestuurd</w:t>
      </w:r>
      <w:proofErr w:type="spellEnd"/>
      <w:r w:rsidR="00404CAE" w:rsidRPr="00B13201">
        <w:rPr>
          <w:rFonts w:cstheme="minorHAnsi"/>
          <w:b/>
          <w:bCs/>
          <w:lang w:val="nl-NL"/>
        </w:rPr>
        <w:t xml:space="preserve"> Handelen</w:t>
      </w:r>
    </w:p>
    <w:tbl>
      <w:tblPr>
        <w:tblStyle w:val="Tabelraster"/>
        <w:tblW w:w="0" w:type="auto"/>
        <w:shd w:val="clear" w:color="auto" w:fill="E50056"/>
        <w:tblLook w:val="04A0" w:firstRow="1" w:lastRow="0" w:firstColumn="1" w:lastColumn="0" w:noHBand="0" w:noVBand="1"/>
      </w:tblPr>
      <w:tblGrid>
        <w:gridCol w:w="9350"/>
      </w:tblGrid>
      <w:tr w:rsidR="005978F8" w:rsidRPr="00B13201" w14:paraId="783C0B5E" w14:textId="77777777" w:rsidTr="7A90590A">
        <w:tc>
          <w:tcPr>
            <w:tcW w:w="9350" w:type="dxa"/>
            <w:shd w:val="clear" w:color="auto" w:fill="E50056"/>
          </w:tcPr>
          <w:p w14:paraId="0AEB1973" w14:textId="43EDE709" w:rsidR="005978F8" w:rsidRPr="00B13201" w:rsidRDefault="00D85779" w:rsidP="7A90590A">
            <w:pPr>
              <w:pStyle w:val="Geenafstand"/>
              <w:rPr>
                <w:rFonts w:eastAsiaTheme="minorEastAsia" w:cstheme="minorHAnsi"/>
                <w:color w:val="FFFFFF" w:themeColor="background1"/>
                <w:lang w:val="nl-NL"/>
              </w:rPr>
            </w:pPr>
            <w:r w:rsidRPr="00B13201">
              <w:rPr>
                <w:rFonts w:eastAsiaTheme="minorEastAsia" w:cstheme="minorHAnsi"/>
                <w:color w:val="FFFFFF" w:themeColor="background1"/>
                <w:lang w:val="nl-NL"/>
              </w:rPr>
              <w:t>Je ontwerpt, verantwoordt, voert uit en evalueert samenhangende leeractiviteiten volgens de principes van CTO. Je geeft de ontwerpcyclus op vakdidactische en </w:t>
            </w:r>
            <w:proofErr w:type="spellStart"/>
            <w:r w:rsidRPr="00B13201">
              <w:rPr>
                <w:rFonts w:eastAsiaTheme="minorEastAsia" w:cstheme="minorHAnsi"/>
                <w:color w:val="FFFFFF" w:themeColor="background1"/>
                <w:lang w:val="nl-NL"/>
              </w:rPr>
              <w:t>onderzoeksmatige</w:t>
            </w:r>
            <w:proofErr w:type="spellEnd"/>
            <w:r w:rsidRPr="00B13201">
              <w:rPr>
                <w:rFonts w:eastAsiaTheme="minorEastAsia" w:cstheme="minorHAnsi"/>
                <w:color w:val="FFFFFF" w:themeColor="background1"/>
                <w:lang w:val="nl-NL"/>
              </w:rPr>
              <w:t> wijze vorm en zorgt dat deze aansluit op jouw onderwijscontext. Hierbij selecteer en ontwerp je geschikt lesmateriaal passend bij het ERK-niveau van de doelgroep. Je onderbouwt je handelen en ontwerpkeuzes met recente vakdidactische theorieën, en met een eigen, op deze theorieën gebaseerde, visie op moderne-</w:t>
            </w:r>
            <w:proofErr w:type="spellStart"/>
            <w:r w:rsidRPr="00B13201">
              <w:rPr>
                <w:rFonts w:eastAsiaTheme="minorEastAsia" w:cstheme="minorHAnsi"/>
                <w:color w:val="FFFFFF" w:themeColor="background1"/>
                <w:lang w:val="nl-NL"/>
              </w:rPr>
              <w:t>vreemdetalendidactiek</w:t>
            </w:r>
            <w:proofErr w:type="spellEnd"/>
            <w:r w:rsidRPr="00B13201">
              <w:rPr>
                <w:rFonts w:eastAsiaTheme="minorEastAsia" w:cstheme="minorHAnsi"/>
                <w:color w:val="FFFFFF" w:themeColor="background1"/>
                <w:lang w:val="nl-NL"/>
              </w:rPr>
              <w:t> en taalleren, inclusief je visie op </w:t>
            </w:r>
            <w:proofErr w:type="spellStart"/>
            <w:r w:rsidRPr="00B13201">
              <w:rPr>
                <w:rFonts w:eastAsiaTheme="minorEastAsia" w:cstheme="minorHAnsi"/>
                <w:color w:val="FFFFFF" w:themeColor="background1"/>
                <w:lang w:val="nl-NL"/>
              </w:rPr>
              <w:t>ict</w:t>
            </w:r>
            <w:proofErr w:type="spellEnd"/>
            <w:r w:rsidRPr="00B13201">
              <w:rPr>
                <w:rFonts w:eastAsiaTheme="minorEastAsia" w:cstheme="minorHAnsi"/>
                <w:color w:val="FFFFFF" w:themeColor="background1"/>
                <w:lang w:val="nl-NL"/>
              </w:rPr>
              <w:t>-gebruik, doeltaal-leertaal, meertaligheid, evaluatie, toetsing en beoordeling van de doeltaal. </w:t>
            </w:r>
          </w:p>
        </w:tc>
      </w:tr>
    </w:tbl>
    <w:p w14:paraId="49BF0571" w14:textId="5600B591" w:rsidR="4833184F" w:rsidRPr="00B13201" w:rsidRDefault="4833184F" w:rsidP="4833184F">
      <w:pPr>
        <w:rPr>
          <w:rFonts w:cstheme="minorHAnsi"/>
          <w:b/>
          <w:bCs/>
          <w:lang w:val="nl-NL"/>
        </w:rPr>
      </w:pPr>
    </w:p>
    <w:p w14:paraId="2A773EC2" w14:textId="584A7DE4" w:rsidR="005978F8" w:rsidRPr="00B13201" w:rsidRDefault="50BE9B39" w:rsidP="005978F8">
      <w:pPr>
        <w:rPr>
          <w:rFonts w:cstheme="minorHAnsi"/>
          <w:b/>
          <w:bCs/>
          <w:lang w:val="nl-NL"/>
        </w:rPr>
      </w:pPr>
      <w:r w:rsidRPr="00B13201">
        <w:rPr>
          <w:rFonts w:cstheme="minorHAnsi"/>
          <w:b/>
          <w:bCs/>
          <w:lang w:val="nl-NL"/>
        </w:rPr>
        <w:t>Wat is de gehanteerde opleidingsdidactiek bij de OWE en wat doet de student op de werkplek?</w:t>
      </w:r>
    </w:p>
    <w:p w14:paraId="41535390" w14:textId="6F0BC638" w:rsidR="7E93AD11" w:rsidRPr="00B13201" w:rsidRDefault="7E93AD11" w:rsidP="49C4020F">
      <w:pPr>
        <w:spacing w:before="240" w:after="240"/>
        <w:rPr>
          <w:rFonts w:eastAsiaTheme="minorEastAsia" w:cstheme="minorHAnsi"/>
          <w:lang w:val="nl-NL"/>
        </w:rPr>
      </w:pPr>
      <w:r w:rsidRPr="00B13201">
        <w:rPr>
          <w:rFonts w:eastAsiaTheme="minorEastAsia" w:cstheme="minorHAnsi"/>
          <w:lang w:val="nl-NL"/>
        </w:rPr>
        <w:t>In deze cursus staat de rol van de docent als ontwerper centraal. De student leert als toekomstig docent moderne vreemde talen (Frans, Duits of Engels) hoe vanuit een vakdidactische visie doelgerichte en betekenisvolle leeractiviteiten kunnen worden ontworpen voor de eigen onderwijscontext.</w:t>
      </w:r>
    </w:p>
    <w:p w14:paraId="0AD8AD0F" w14:textId="4EA61C40" w:rsidR="7E93AD11" w:rsidRPr="00B13201" w:rsidRDefault="7E93AD11" w:rsidP="49C4020F">
      <w:pPr>
        <w:spacing w:before="240" w:after="240"/>
        <w:rPr>
          <w:rFonts w:eastAsiaTheme="minorEastAsia" w:cstheme="minorHAnsi"/>
          <w:lang w:val="nl-NL"/>
        </w:rPr>
      </w:pPr>
      <w:r w:rsidRPr="00B13201">
        <w:rPr>
          <w:rFonts w:eastAsiaTheme="minorEastAsia" w:cstheme="minorHAnsi"/>
          <w:lang w:val="nl-NL"/>
        </w:rPr>
        <w:t>De student werkt samen met medestudenten aan een actueel vakdidactisch vraagstuk en doorloopt daarbij een onderzoeksmatige ontwerpcyclus waarin onderzoeken, ontwerpen, uitvoeren, evalueren en bijstellen centraal staan. Als docent-ontwerper neemt de student niet alleen vakdidactische beslissingen, maar leert deze ook systematisch te onderbouwen met theorie, observaties, feedback en praktijkgegevens. In alle ontwerpen vormen de principes van communicatief taalonderwijs het uitgangspunt. Dat betekent dat leeractiviteiten gericht zijn op betekenisvolle communicatie, interactie, functioneel taalgebruik en actieve taalproductie door leerlingen.</w:t>
      </w:r>
    </w:p>
    <w:p w14:paraId="151A8AAD" w14:textId="6B2F614C" w:rsidR="7E93AD11" w:rsidRPr="00B13201" w:rsidRDefault="7E93AD11" w:rsidP="49C4020F">
      <w:pPr>
        <w:spacing w:before="240" w:after="240"/>
        <w:rPr>
          <w:rFonts w:eastAsiaTheme="minorEastAsia" w:cstheme="minorHAnsi"/>
          <w:lang w:val="nl-NL"/>
        </w:rPr>
      </w:pPr>
      <w:r w:rsidRPr="00B13201">
        <w:rPr>
          <w:rFonts w:eastAsiaTheme="minorEastAsia" w:cstheme="minorHAnsi"/>
          <w:lang w:val="nl-NL"/>
        </w:rPr>
        <w:t xml:space="preserve">Als docent-ontwerper maakt de student onderbouwde keuzes over leerdoelen, werkvormen, lesmateriaal, evaluatie, doeltaalgebruik en de inzet van ict. Daarbij werkt de student onderzoeksmatig: de student verkent een vakdidactisch vraagstuk, verzamelt relevante theorie en praktijkinformatie, formuleert ontwerpprincipes, test leeractiviteiten in de praktijk en gebruikt feedback en observaties om </w:t>
      </w:r>
      <w:r w:rsidRPr="00B13201">
        <w:rPr>
          <w:rFonts w:eastAsiaTheme="minorEastAsia" w:cstheme="minorHAnsi"/>
          <w:lang w:val="nl-NL"/>
        </w:rPr>
        <w:lastRenderedPageBreak/>
        <w:t>het ontwerp gericht te verbeteren. De student verantwoordt deze keuzes vanuit vakdidactische theorie, praktijkervaringen en een eigen visie op moderne-vreemdetalenonderwijs.</w:t>
      </w:r>
    </w:p>
    <w:p w14:paraId="7A88065E" w14:textId="4B18F7D6" w:rsidR="7E93AD11" w:rsidRPr="00B13201" w:rsidRDefault="7E93AD11" w:rsidP="49C4020F">
      <w:pPr>
        <w:spacing w:before="240" w:after="240"/>
        <w:rPr>
          <w:rFonts w:eastAsiaTheme="minorEastAsia" w:cstheme="minorHAnsi"/>
          <w:lang w:val="nl-NL"/>
        </w:rPr>
      </w:pPr>
      <w:r w:rsidRPr="00B13201">
        <w:rPr>
          <w:rFonts w:eastAsiaTheme="minorEastAsia" w:cstheme="minorHAnsi"/>
          <w:lang w:val="nl-NL"/>
        </w:rPr>
        <w:t>De toets bestaat uit een groepsdeel en een individueel deel. In het groepsdeel ontwikkelt de student samen met groepsleden op onderzoeksmatige wijze een vakdidactisch ontwerp en presenteert dit in een creatieve “reclamevorm”. In het individuele deel (CGI) laat de student zien hoe het ontwerp wordt uitgevoerd, geanalyseerd en verantwoord binnen de eigen lespraktijk.</w:t>
      </w:r>
    </w:p>
    <w:p w14:paraId="212C09F1" w14:textId="77777777" w:rsidR="005978F8" w:rsidRPr="00B13201" w:rsidRDefault="65A7A01E" w:rsidP="005978F8">
      <w:pPr>
        <w:rPr>
          <w:rFonts w:cstheme="minorHAnsi"/>
          <w:b/>
          <w:bCs/>
          <w:lang w:val="nl-NL"/>
        </w:rPr>
      </w:pPr>
      <w:r w:rsidRPr="00B13201">
        <w:rPr>
          <w:rFonts w:cstheme="minorHAnsi"/>
          <w:b/>
          <w:bCs/>
          <w:lang w:val="nl-NL"/>
        </w:rPr>
        <w:t>Hoe wordt de leeruitkomst getoetst?</w:t>
      </w:r>
    </w:p>
    <w:p w14:paraId="7550D688" w14:textId="77777777" w:rsidR="002468E4" w:rsidRPr="00B13201" w:rsidRDefault="1DB86CA8" w:rsidP="000B34E8">
      <w:pPr>
        <w:rPr>
          <w:rFonts w:eastAsiaTheme="minorEastAsia" w:cstheme="minorHAnsi"/>
          <w:b/>
          <w:bCs/>
          <w:lang w:val="nl-NL"/>
        </w:rPr>
      </w:pPr>
      <w:r w:rsidRPr="00B13201">
        <w:rPr>
          <w:rFonts w:eastAsiaTheme="minorEastAsia" w:cstheme="minorHAnsi"/>
          <w:b/>
          <w:bCs/>
          <w:lang w:val="nl-NL"/>
        </w:rPr>
        <w:t>Portfolio</w:t>
      </w:r>
    </w:p>
    <w:p w14:paraId="18186A99" w14:textId="0F9B4258" w:rsidR="260D2355" w:rsidRPr="00B13201" w:rsidRDefault="260D2355" w:rsidP="49C4020F">
      <w:pPr>
        <w:pStyle w:val="Kop3"/>
        <w:spacing w:before="281" w:after="281"/>
        <w:rPr>
          <w:rFonts w:cstheme="minorHAnsi"/>
          <w:lang w:val="nl-NL"/>
        </w:rPr>
      </w:pPr>
      <w:r w:rsidRPr="00B13201">
        <w:rPr>
          <w:rFonts w:eastAsia="Calibri" w:cstheme="minorHAnsi"/>
          <w:b/>
          <w:bCs/>
          <w:lang w:val="nl-NL"/>
        </w:rPr>
        <w:t>Deel A – Groepsopdracht: De docent als ontwerper</w:t>
      </w:r>
    </w:p>
    <w:p w14:paraId="6B0290E3" w14:textId="42B5900E" w:rsidR="260D2355" w:rsidRPr="00B13201" w:rsidRDefault="260D2355" w:rsidP="49C4020F">
      <w:pPr>
        <w:spacing w:before="240" w:after="240"/>
        <w:rPr>
          <w:rFonts w:cstheme="minorHAnsi"/>
          <w:lang w:val="nl-NL"/>
        </w:rPr>
      </w:pPr>
      <w:r w:rsidRPr="00B13201">
        <w:rPr>
          <w:rFonts w:eastAsia="Calibri" w:cstheme="minorHAnsi"/>
          <w:lang w:val="nl-NL"/>
        </w:rPr>
        <w:t>In deze opdracht neemt de student samen met groepsleden de rol aan van docent-ontwerper. De groep ontwikkelt een vakdidactisch ontwerp dat direct toepasbaar is binnen de onderwijspraktijk en aantoonbaar gebaseerd is op de principes van communicatief taalonderwijs.</w:t>
      </w:r>
    </w:p>
    <w:p w14:paraId="77FC967B" w14:textId="561AF0D2" w:rsidR="260D2355" w:rsidRPr="00B13201" w:rsidRDefault="260D2355" w:rsidP="49C4020F">
      <w:pPr>
        <w:pStyle w:val="Kop4"/>
        <w:spacing w:before="319" w:after="319"/>
        <w:rPr>
          <w:rFonts w:cstheme="minorHAnsi"/>
          <w:lang w:val="nl-NL"/>
        </w:rPr>
      </w:pPr>
      <w:r w:rsidRPr="00B13201">
        <w:rPr>
          <w:rFonts w:eastAsia="Calibri" w:cstheme="minorHAnsi"/>
          <w:b/>
          <w:bCs/>
          <w:sz w:val="24"/>
          <w:szCs w:val="24"/>
          <w:lang w:val="nl-NL"/>
        </w:rPr>
        <w:t>Ontwerpopdracht</w:t>
      </w:r>
    </w:p>
    <w:p w14:paraId="511BF5BB" w14:textId="57150DC7" w:rsidR="260D2355" w:rsidRPr="00B13201" w:rsidRDefault="260D2355" w:rsidP="49C4020F">
      <w:pPr>
        <w:spacing w:before="240" w:after="240"/>
        <w:rPr>
          <w:rFonts w:cstheme="minorHAnsi"/>
        </w:rPr>
      </w:pPr>
      <w:r w:rsidRPr="00B13201">
        <w:rPr>
          <w:rFonts w:eastAsia="Calibri" w:cstheme="minorHAnsi"/>
          <w:lang w:val="nl-NL"/>
        </w:rPr>
        <w:t>De student werkt in een groep aan één actueel vakdidactisch thema binnen het moderne-vreemdetalenonderwijs. De groep kiest uit:</w:t>
      </w:r>
    </w:p>
    <w:p w14:paraId="1CBBA1BC" w14:textId="3804AE79" w:rsidR="260D2355" w:rsidRPr="00B13201" w:rsidRDefault="260D2355" w:rsidP="49C4020F">
      <w:pPr>
        <w:pStyle w:val="Lijstalinea"/>
        <w:numPr>
          <w:ilvl w:val="0"/>
          <w:numId w:val="6"/>
        </w:numPr>
        <w:spacing w:after="0"/>
        <w:rPr>
          <w:rFonts w:eastAsia="Calibri" w:cstheme="minorHAnsi"/>
          <w:lang w:val="nl-NL"/>
        </w:rPr>
      </w:pPr>
      <w:r w:rsidRPr="00B13201">
        <w:rPr>
          <w:rFonts w:eastAsia="Calibri" w:cstheme="minorHAnsi"/>
          <w:lang w:val="nl-NL"/>
        </w:rPr>
        <w:t xml:space="preserve">aandacht voor meertaligheid; </w:t>
      </w:r>
    </w:p>
    <w:p w14:paraId="098D22FD" w14:textId="495C654C" w:rsidR="260D2355" w:rsidRPr="00B13201" w:rsidRDefault="260D2355" w:rsidP="49C4020F">
      <w:pPr>
        <w:pStyle w:val="Lijstalinea"/>
        <w:numPr>
          <w:ilvl w:val="0"/>
          <w:numId w:val="6"/>
        </w:numPr>
        <w:spacing w:after="0"/>
        <w:rPr>
          <w:rFonts w:eastAsia="Calibri" w:cstheme="minorHAnsi"/>
          <w:lang w:val="nl-NL"/>
        </w:rPr>
      </w:pPr>
      <w:r w:rsidRPr="00B13201">
        <w:rPr>
          <w:rFonts w:eastAsia="Calibri" w:cstheme="minorHAnsi"/>
          <w:lang w:val="nl-NL"/>
        </w:rPr>
        <w:t xml:space="preserve">ICT/AI en taalleren; </w:t>
      </w:r>
    </w:p>
    <w:p w14:paraId="18CE5FE0" w14:textId="77DA62BC" w:rsidR="260D2355" w:rsidRPr="00B13201" w:rsidRDefault="260D2355" w:rsidP="49C4020F">
      <w:pPr>
        <w:pStyle w:val="Lijstalinea"/>
        <w:numPr>
          <w:ilvl w:val="0"/>
          <w:numId w:val="6"/>
        </w:numPr>
        <w:spacing w:after="0"/>
        <w:rPr>
          <w:rFonts w:eastAsia="Calibri" w:cstheme="minorHAnsi"/>
          <w:lang w:val="nl-NL"/>
        </w:rPr>
      </w:pPr>
      <w:r w:rsidRPr="00B13201">
        <w:rPr>
          <w:rFonts w:eastAsia="Calibri" w:cstheme="minorHAnsi"/>
          <w:lang w:val="nl-NL"/>
        </w:rPr>
        <w:t xml:space="preserve">cultuurbewustzijn en burgerschap in het talenonderwijs; </w:t>
      </w:r>
    </w:p>
    <w:p w14:paraId="0D561062" w14:textId="10465850" w:rsidR="260D2355" w:rsidRPr="00B13201" w:rsidRDefault="260D2355" w:rsidP="49C4020F">
      <w:pPr>
        <w:pStyle w:val="Lijstalinea"/>
        <w:numPr>
          <w:ilvl w:val="0"/>
          <w:numId w:val="6"/>
        </w:numPr>
        <w:spacing w:after="0"/>
        <w:rPr>
          <w:rFonts w:eastAsia="Calibri" w:cstheme="minorHAnsi"/>
          <w:lang w:val="nl-NL"/>
        </w:rPr>
      </w:pPr>
      <w:r w:rsidRPr="00B13201">
        <w:rPr>
          <w:rFonts w:eastAsia="Calibri" w:cstheme="minorHAnsi"/>
          <w:lang w:val="nl-NL"/>
        </w:rPr>
        <w:t xml:space="preserve">doeltaal als leertaal; </w:t>
      </w:r>
    </w:p>
    <w:p w14:paraId="369EADBC" w14:textId="5167AE11" w:rsidR="260D2355" w:rsidRPr="00B13201" w:rsidRDefault="260D2355" w:rsidP="49C4020F">
      <w:pPr>
        <w:pStyle w:val="Lijstalinea"/>
        <w:numPr>
          <w:ilvl w:val="0"/>
          <w:numId w:val="6"/>
        </w:numPr>
        <w:spacing w:after="0"/>
        <w:rPr>
          <w:rFonts w:eastAsia="Calibri" w:cstheme="minorHAnsi"/>
          <w:lang w:val="nl-NL"/>
        </w:rPr>
      </w:pPr>
      <w:r w:rsidRPr="00B13201">
        <w:rPr>
          <w:rFonts w:eastAsia="Calibri" w:cstheme="minorHAnsi"/>
          <w:lang w:val="nl-NL"/>
        </w:rPr>
        <w:t xml:space="preserve">feedback op spreken óf schrijven (keuze uit één van de twee vaardigheden); </w:t>
      </w:r>
    </w:p>
    <w:p w14:paraId="023C946B" w14:textId="61FA2521" w:rsidR="260D2355" w:rsidRPr="00B13201" w:rsidRDefault="260D2355" w:rsidP="49C4020F">
      <w:pPr>
        <w:pStyle w:val="Lijstalinea"/>
        <w:numPr>
          <w:ilvl w:val="0"/>
          <w:numId w:val="6"/>
        </w:numPr>
        <w:spacing w:after="0"/>
        <w:rPr>
          <w:rFonts w:eastAsia="Calibri" w:cstheme="minorHAnsi"/>
          <w:lang w:val="nl-NL"/>
        </w:rPr>
      </w:pPr>
      <w:r w:rsidRPr="00B13201">
        <w:rPr>
          <w:rFonts w:eastAsia="Calibri" w:cstheme="minorHAnsi"/>
          <w:lang w:val="nl-NL"/>
        </w:rPr>
        <w:t xml:space="preserve">differentiatie in leesvaardigheid of luistervaardigheid (keuze uit één van de twee); </w:t>
      </w:r>
    </w:p>
    <w:p w14:paraId="74DCCFC1" w14:textId="1F734B66" w:rsidR="260D2355" w:rsidRPr="00B13201" w:rsidRDefault="260D2355" w:rsidP="49C4020F">
      <w:pPr>
        <w:pStyle w:val="Lijstalinea"/>
        <w:numPr>
          <w:ilvl w:val="0"/>
          <w:numId w:val="6"/>
        </w:numPr>
        <w:spacing w:after="0"/>
        <w:rPr>
          <w:rFonts w:eastAsia="Calibri" w:cstheme="minorHAnsi"/>
          <w:lang w:val="nl-NL"/>
        </w:rPr>
      </w:pPr>
      <w:r w:rsidRPr="00B13201">
        <w:rPr>
          <w:rFonts w:eastAsia="Calibri" w:cstheme="minorHAnsi"/>
          <w:lang w:val="nl-NL"/>
        </w:rPr>
        <w:t xml:space="preserve">formatief evalueren (keuze voor een deelvaardigheid: grammatica, vocabulaire of uitspraak). </w:t>
      </w:r>
    </w:p>
    <w:p w14:paraId="08EA8AB7" w14:textId="0033B6C2" w:rsidR="260D2355" w:rsidRPr="00B13201" w:rsidRDefault="260D2355" w:rsidP="49C4020F">
      <w:pPr>
        <w:spacing w:before="240" w:after="240"/>
        <w:rPr>
          <w:rFonts w:cstheme="minorHAnsi"/>
          <w:lang w:val="nl-NL"/>
        </w:rPr>
      </w:pPr>
      <w:r w:rsidRPr="00B13201">
        <w:rPr>
          <w:rFonts w:eastAsia="Calibri" w:cstheme="minorHAnsi"/>
          <w:lang w:val="nl-NL"/>
        </w:rPr>
        <w:t>Het gekozen thema wordt verdiepend onderzocht en vormt de inhoudelijke basis voor het ontwerp, de uitvoering, de reflectie en het criteriumgericht interview.</w:t>
      </w:r>
    </w:p>
    <w:p w14:paraId="153917EB" w14:textId="31D3DD9F" w:rsidR="260D2355" w:rsidRPr="00B13201" w:rsidRDefault="260D2355" w:rsidP="49C4020F">
      <w:pPr>
        <w:spacing w:before="240" w:after="240"/>
        <w:rPr>
          <w:rFonts w:cstheme="minorHAnsi"/>
        </w:rPr>
      </w:pPr>
      <w:r w:rsidRPr="00B13201">
        <w:rPr>
          <w:rFonts w:eastAsia="Calibri" w:cstheme="minorHAnsi"/>
          <w:lang w:val="nl-NL"/>
        </w:rPr>
        <w:t>De groep:</w:t>
      </w:r>
    </w:p>
    <w:p w14:paraId="589BC19E" w14:textId="1EACA4F3" w:rsidR="260D2355" w:rsidRPr="00B13201" w:rsidRDefault="260D2355" w:rsidP="49C4020F">
      <w:pPr>
        <w:pStyle w:val="Lijstalinea"/>
        <w:numPr>
          <w:ilvl w:val="0"/>
          <w:numId w:val="5"/>
        </w:numPr>
        <w:spacing w:after="0"/>
        <w:rPr>
          <w:rFonts w:eastAsia="Calibri" w:cstheme="minorHAnsi"/>
          <w:lang w:val="nl-NL"/>
        </w:rPr>
      </w:pPr>
      <w:r w:rsidRPr="00B13201">
        <w:rPr>
          <w:rFonts w:eastAsia="Calibri" w:cstheme="minorHAnsi"/>
          <w:lang w:val="nl-NL"/>
        </w:rPr>
        <w:t xml:space="preserve">onderzoekt relevante vakdidactische theorie en praktijkinzichten rondom het gekozen thema; </w:t>
      </w:r>
    </w:p>
    <w:p w14:paraId="42EB8C9E" w14:textId="7392CC62" w:rsidR="260D2355" w:rsidRPr="00B13201" w:rsidRDefault="260D2355" w:rsidP="49C4020F">
      <w:pPr>
        <w:pStyle w:val="Lijstalinea"/>
        <w:numPr>
          <w:ilvl w:val="0"/>
          <w:numId w:val="5"/>
        </w:numPr>
        <w:spacing w:after="0"/>
        <w:rPr>
          <w:rFonts w:eastAsia="Calibri" w:cstheme="minorHAnsi"/>
          <w:lang w:val="nl-NL"/>
        </w:rPr>
      </w:pPr>
      <w:r w:rsidRPr="00B13201">
        <w:rPr>
          <w:rFonts w:eastAsia="Calibri" w:cstheme="minorHAnsi"/>
          <w:lang w:val="nl-NL"/>
        </w:rPr>
        <w:t xml:space="preserve">vertaalt deze inzichten onderzoeksmatig naar concrete ontwerpprincipes en ontwerpkeuzes; </w:t>
      </w:r>
    </w:p>
    <w:p w14:paraId="2D44BA20" w14:textId="52266250" w:rsidR="260D2355" w:rsidRPr="00B13201" w:rsidRDefault="260D2355" w:rsidP="49C4020F">
      <w:pPr>
        <w:pStyle w:val="Lijstalinea"/>
        <w:numPr>
          <w:ilvl w:val="0"/>
          <w:numId w:val="5"/>
        </w:numPr>
        <w:spacing w:after="0"/>
        <w:rPr>
          <w:rFonts w:eastAsia="Calibri" w:cstheme="minorHAnsi"/>
          <w:lang w:val="nl-NL"/>
        </w:rPr>
      </w:pPr>
      <w:r w:rsidRPr="00B13201">
        <w:rPr>
          <w:rFonts w:eastAsia="Calibri" w:cstheme="minorHAnsi"/>
          <w:lang w:val="nl-NL"/>
        </w:rPr>
        <w:t xml:space="preserve">ontwerpt samenhangende leeractiviteiten passend bij een specifieke doelgroep en ERK-niveau; </w:t>
      </w:r>
    </w:p>
    <w:p w14:paraId="32E18FED" w14:textId="2D88E1E4" w:rsidR="260D2355" w:rsidRPr="00B13201" w:rsidRDefault="260D2355" w:rsidP="49C4020F">
      <w:pPr>
        <w:pStyle w:val="Lijstalinea"/>
        <w:numPr>
          <w:ilvl w:val="0"/>
          <w:numId w:val="5"/>
        </w:numPr>
        <w:spacing w:after="0"/>
        <w:rPr>
          <w:rFonts w:eastAsia="Calibri" w:cstheme="minorHAnsi"/>
          <w:lang w:val="nl-NL"/>
        </w:rPr>
      </w:pPr>
      <w:r w:rsidRPr="00B13201">
        <w:rPr>
          <w:rFonts w:eastAsia="Calibri" w:cstheme="minorHAnsi"/>
          <w:lang w:val="nl-NL"/>
        </w:rPr>
        <w:t xml:space="preserve">beargumenteert keuzes in leerdoelen, didactiek, evaluatie en lesmateriaal op basis van verzamelde inzichten; </w:t>
      </w:r>
    </w:p>
    <w:p w14:paraId="6364584D" w14:textId="6C5CBF30" w:rsidR="260D2355" w:rsidRPr="00B13201" w:rsidRDefault="260D2355" w:rsidP="49C4020F">
      <w:pPr>
        <w:pStyle w:val="Lijstalinea"/>
        <w:numPr>
          <w:ilvl w:val="0"/>
          <w:numId w:val="5"/>
        </w:numPr>
        <w:spacing w:after="0"/>
        <w:rPr>
          <w:rFonts w:eastAsia="Calibri" w:cstheme="minorHAnsi"/>
          <w:lang w:val="nl-NL"/>
        </w:rPr>
      </w:pPr>
      <w:r w:rsidRPr="00B13201">
        <w:rPr>
          <w:rFonts w:eastAsia="Calibri" w:cstheme="minorHAnsi"/>
          <w:lang w:val="nl-NL"/>
        </w:rPr>
        <w:t xml:space="preserve">ontwikkelt een observatie- of feedbackinstrument voor de werkplekbegeleider (WPB); </w:t>
      </w:r>
    </w:p>
    <w:p w14:paraId="29BD502C" w14:textId="408E4BBC" w:rsidR="260D2355" w:rsidRPr="00B13201" w:rsidRDefault="260D2355" w:rsidP="49C4020F">
      <w:pPr>
        <w:pStyle w:val="Lijstalinea"/>
        <w:numPr>
          <w:ilvl w:val="0"/>
          <w:numId w:val="5"/>
        </w:numPr>
        <w:spacing w:after="0"/>
        <w:rPr>
          <w:rFonts w:eastAsia="Calibri" w:cstheme="minorHAnsi"/>
          <w:lang w:val="nl-NL"/>
        </w:rPr>
      </w:pPr>
      <w:r w:rsidRPr="00B13201">
        <w:rPr>
          <w:rFonts w:eastAsia="Calibri" w:cstheme="minorHAnsi"/>
          <w:lang w:val="nl-NL"/>
        </w:rPr>
        <w:t xml:space="preserve">presenteert het ontwerp overtuigend in een creatieve reclamevorm (bijvoorbeeld een podcast, poster, website, socialmedia-account, video of campagne), waarbij het ontwerp wordt ‘verkocht’ als sterk vakdidactisch concept. </w:t>
      </w:r>
    </w:p>
    <w:p w14:paraId="67581C3E" w14:textId="314401E9" w:rsidR="49C4020F" w:rsidRPr="00B13201" w:rsidRDefault="49C4020F" w:rsidP="49C4020F">
      <w:pPr>
        <w:spacing w:after="0"/>
        <w:rPr>
          <w:rFonts w:cstheme="minorHAnsi"/>
          <w:lang w:val="nl-NL"/>
        </w:rPr>
      </w:pPr>
    </w:p>
    <w:p w14:paraId="380EC956" w14:textId="4862CB38" w:rsidR="260D2355" w:rsidRPr="00B13201" w:rsidRDefault="260D2355" w:rsidP="49C4020F">
      <w:pPr>
        <w:pStyle w:val="Kop3"/>
        <w:spacing w:before="281" w:after="281"/>
        <w:rPr>
          <w:rFonts w:cstheme="minorHAnsi"/>
          <w:lang w:val="nl-NL"/>
        </w:rPr>
      </w:pPr>
      <w:r w:rsidRPr="00B13201">
        <w:rPr>
          <w:rFonts w:eastAsia="Calibri" w:cstheme="minorHAnsi"/>
          <w:b/>
          <w:bCs/>
          <w:lang w:val="nl-NL"/>
        </w:rPr>
        <w:t>Deel B – Individuele uitvoering en criteriumgericht interview (CGI)</w:t>
      </w:r>
    </w:p>
    <w:p w14:paraId="063308EF" w14:textId="6AC05BD4" w:rsidR="260D2355" w:rsidRPr="00B13201" w:rsidRDefault="260D2355" w:rsidP="49C4020F">
      <w:pPr>
        <w:spacing w:before="240" w:after="240"/>
        <w:rPr>
          <w:rFonts w:cstheme="minorHAnsi"/>
          <w:lang w:val="nl-NL"/>
        </w:rPr>
      </w:pPr>
      <w:r w:rsidRPr="00B13201">
        <w:rPr>
          <w:rFonts w:eastAsia="Calibri" w:cstheme="minorHAnsi"/>
          <w:lang w:val="nl-NL"/>
        </w:rPr>
        <w:t>In het individuele deel laat de student zien hoe deze als docent-ontwerper vakdidactische keuzes bewust en onderzoeksmatig toepast, analyseert en bijstelt in de praktijk.</w:t>
      </w:r>
    </w:p>
    <w:p w14:paraId="3F05175F" w14:textId="0B4B17FF" w:rsidR="260D2355" w:rsidRPr="00B13201" w:rsidRDefault="260D2355" w:rsidP="49C4020F">
      <w:pPr>
        <w:pStyle w:val="Kop4"/>
        <w:spacing w:before="319" w:after="319"/>
        <w:rPr>
          <w:rFonts w:cstheme="minorHAnsi"/>
          <w:lang w:val="nl-NL"/>
        </w:rPr>
      </w:pPr>
      <w:r w:rsidRPr="00B13201">
        <w:rPr>
          <w:rFonts w:eastAsia="Calibri" w:cstheme="minorHAnsi"/>
          <w:b/>
          <w:bCs/>
          <w:sz w:val="24"/>
          <w:szCs w:val="24"/>
          <w:lang w:val="nl-NL"/>
        </w:rPr>
        <w:t>Opdracht</w:t>
      </w:r>
    </w:p>
    <w:p w14:paraId="12FE979C" w14:textId="430360E4" w:rsidR="260D2355" w:rsidRPr="00B13201" w:rsidRDefault="260D2355" w:rsidP="49C4020F">
      <w:pPr>
        <w:spacing w:before="240" w:after="240"/>
        <w:rPr>
          <w:rFonts w:cstheme="minorHAnsi"/>
          <w:lang w:val="nl-NL"/>
        </w:rPr>
      </w:pPr>
      <w:r w:rsidRPr="00B13201">
        <w:rPr>
          <w:rFonts w:eastAsia="Calibri" w:cstheme="minorHAnsi"/>
          <w:lang w:val="nl-NL"/>
        </w:rPr>
        <w:t>Iedere student voert minimaal één ontworpen leeractiviteit uit in de eigen lespraktijk en filmt deze.</w:t>
      </w:r>
    </w:p>
    <w:p w14:paraId="05828138" w14:textId="083C8B7A" w:rsidR="260D2355" w:rsidRPr="00B13201" w:rsidRDefault="260D2355" w:rsidP="49C4020F">
      <w:pPr>
        <w:spacing w:before="240" w:after="240"/>
        <w:rPr>
          <w:rFonts w:cstheme="minorHAnsi"/>
        </w:rPr>
      </w:pPr>
      <w:r w:rsidRPr="00B13201">
        <w:rPr>
          <w:rFonts w:eastAsia="Calibri" w:cstheme="minorHAnsi"/>
          <w:lang w:val="nl-NL"/>
        </w:rPr>
        <w:t>Tijdens de uitvoering:</w:t>
      </w:r>
    </w:p>
    <w:p w14:paraId="2E06369F" w14:textId="34FC07D8" w:rsidR="260D2355" w:rsidRPr="00B13201" w:rsidRDefault="260D2355" w:rsidP="49C4020F">
      <w:pPr>
        <w:pStyle w:val="Lijstalinea"/>
        <w:numPr>
          <w:ilvl w:val="0"/>
          <w:numId w:val="4"/>
        </w:numPr>
        <w:spacing w:after="0"/>
        <w:rPr>
          <w:rFonts w:eastAsia="Calibri" w:cstheme="minorHAnsi"/>
          <w:lang w:val="nl-NL"/>
        </w:rPr>
      </w:pPr>
      <w:r w:rsidRPr="00B13201">
        <w:rPr>
          <w:rFonts w:eastAsia="Calibri" w:cstheme="minorHAnsi"/>
          <w:lang w:val="nl-NL"/>
        </w:rPr>
        <w:t xml:space="preserve">vraagt de student feedback aan de WPB aan de hand van het feedbackformulier; </w:t>
      </w:r>
    </w:p>
    <w:p w14:paraId="02D2A191" w14:textId="02698869" w:rsidR="260D2355" w:rsidRPr="00B13201" w:rsidRDefault="260D2355" w:rsidP="49C4020F">
      <w:pPr>
        <w:pStyle w:val="Lijstalinea"/>
        <w:numPr>
          <w:ilvl w:val="0"/>
          <w:numId w:val="4"/>
        </w:numPr>
        <w:spacing w:after="0"/>
        <w:rPr>
          <w:rFonts w:eastAsia="Calibri" w:cstheme="minorHAnsi"/>
          <w:lang w:val="nl-NL"/>
        </w:rPr>
      </w:pPr>
      <w:r w:rsidRPr="00B13201">
        <w:rPr>
          <w:rFonts w:eastAsia="Calibri" w:cstheme="minorHAnsi"/>
          <w:lang w:val="nl-NL"/>
        </w:rPr>
        <w:t xml:space="preserve">analyseert de student de uitvoering en ontvangen feedback; </w:t>
      </w:r>
    </w:p>
    <w:p w14:paraId="24CBDA53" w14:textId="77CA0462" w:rsidR="260D2355" w:rsidRPr="00B13201" w:rsidRDefault="260D2355" w:rsidP="49C4020F">
      <w:pPr>
        <w:pStyle w:val="Lijstalinea"/>
        <w:numPr>
          <w:ilvl w:val="0"/>
          <w:numId w:val="4"/>
        </w:numPr>
        <w:spacing w:after="0"/>
        <w:rPr>
          <w:rFonts w:eastAsia="Calibri" w:cstheme="minorHAnsi"/>
          <w:lang w:val="nl-NL"/>
        </w:rPr>
      </w:pPr>
      <w:r w:rsidRPr="00B13201">
        <w:rPr>
          <w:rFonts w:eastAsia="Calibri" w:cstheme="minorHAnsi"/>
          <w:lang w:val="nl-NL"/>
        </w:rPr>
        <w:t xml:space="preserve">reflecteert de student op de aansluiting tussen visie, ontwerp en uitvoering. </w:t>
      </w:r>
    </w:p>
    <w:p w14:paraId="0DF6E0B2" w14:textId="65E61F7C" w:rsidR="260D2355" w:rsidRPr="00B13201" w:rsidRDefault="260D2355" w:rsidP="49C4020F">
      <w:pPr>
        <w:spacing w:before="240" w:after="240"/>
        <w:rPr>
          <w:rFonts w:cstheme="minorHAnsi"/>
          <w:lang w:val="nl-NL"/>
        </w:rPr>
      </w:pPr>
      <w:r w:rsidRPr="00B13201">
        <w:rPr>
          <w:rFonts w:eastAsia="Calibri" w:cstheme="minorHAnsi"/>
          <w:lang w:val="nl-NL"/>
        </w:rPr>
        <w:t>Daarnaast bekijkt de student videomateriaal van groepsleden en reflecteert gezamenlijk op de toepassing van het ontwerp.</w:t>
      </w:r>
    </w:p>
    <w:p w14:paraId="1851A2BA" w14:textId="7C95ED0B" w:rsidR="49C4020F" w:rsidRPr="00B13201" w:rsidRDefault="49C4020F" w:rsidP="49C4020F">
      <w:pPr>
        <w:spacing w:after="0"/>
        <w:rPr>
          <w:rFonts w:cstheme="minorHAnsi"/>
          <w:lang w:val="nl-NL"/>
        </w:rPr>
      </w:pPr>
    </w:p>
    <w:p w14:paraId="3A952E10" w14:textId="148ABFD0" w:rsidR="260D2355" w:rsidRPr="00B13201" w:rsidRDefault="260D2355" w:rsidP="49C4020F">
      <w:pPr>
        <w:pStyle w:val="Kop2"/>
        <w:spacing w:before="299" w:after="299"/>
        <w:rPr>
          <w:rFonts w:asciiTheme="minorHAnsi" w:hAnsiTheme="minorHAnsi" w:cstheme="minorHAnsi"/>
          <w:lang w:val="nl-NL"/>
        </w:rPr>
      </w:pPr>
      <w:r w:rsidRPr="00B13201">
        <w:rPr>
          <w:rFonts w:asciiTheme="minorHAnsi" w:eastAsia="Calibri" w:hAnsiTheme="minorHAnsi" w:cstheme="minorHAnsi"/>
          <w:b/>
          <w:bCs/>
          <w:sz w:val="36"/>
          <w:szCs w:val="36"/>
          <w:lang w:val="nl-NL"/>
        </w:rPr>
        <w:t>In te leveren producten</w:t>
      </w:r>
    </w:p>
    <w:p w14:paraId="1455F189" w14:textId="648C655C" w:rsidR="260D2355" w:rsidRPr="00B13201" w:rsidRDefault="260D2355" w:rsidP="49C4020F">
      <w:pPr>
        <w:spacing w:before="240" w:after="240"/>
        <w:rPr>
          <w:rFonts w:cstheme="minorHAnsi"/>
          <w:lang w:val="nl-NL"/>
        </w:rPr>
      </w:pPr>
      <w:r w:rsidRPr="00B13201">
        <w:rPr>
          <w:rFonts w:eastAsia="Calibri" w:cstheme="minorHAnsi"/>
          <w:lang w:val="nl-NL"/>
        </w:rPr>
        <w:t>De groep levert in:</w:t>
      </w:r>
    </w:p>
    <w:p w14:paraId="3F6BB731" w14:textId="4DCA0608" w:rsidR="260D2355" w:rsidRPr="00B13201" w:rsidRDefault="260D2355" w:rsidP="49C4020F">
      <w:pPr>
        <w:spacing w:before="240" w:after="240"/>
        <w:rPr>
          <w:rFonts w:cstheme="minorHAnsi"/>
          <w:lang w:val="nl-NL"/>
        </w:rPr>
      </w:pPr>
      <w:r w:rsidRPr="00B13201">
        <w:rPr>
          <w:rFonts w:eastAsia="Calibri" w:cstheme="minorHAnsi"/>
          <w:lang w:val="nl-NL"/>
        </w:rPr>
        <w:t>De reclamevorm waarin de volgende elementen overtuigend worden gepresenteerd:</w:t>
      </w:r>
    </w:p>
    <w:p w14:paraId="6FE5A49F" w14:textId="4415CDB2" w:rsidR="260D2355" w:rsidRPr="00B13201" w:rsidRDefault="260D2355" w:rsidP="49C4020F">
      <w:pPr>
        <w:pStyle w:val="Lijstalinea"/>
        <w:numPr>
          <w:ilvl w:val="0"/>
          <w:numId w:val="3"/>
        </w:numPr>
        <w:spacing w:after="0"/>
        <w:rPr>
          <w:rFonts w:eastAsia="Calibri" w:cstheme="minorHAnsi"/>
          <w:lang w:val="nl-NL"/>
        </w:rPr>
      </w:pPr>
      <w:r w:rsidRPr="00B13201">
        <w:rPr>
          <w:rFonts w:eastAsia="Calibri" w:cstheme="minorHAnsi"/>
          <w:lang w:val="nl-NL"/>
        </w:rPr>
        <w:t xml:space="preserve">een theoretisch onderbouwde visie op het vakdidactische thema; </w:t>
      </w:r>
    </w:p>
    <w:p w14:paraId="647B6277" w14:textId="5A127270" w:rsidR="260D2355" w:rsidRPr="00B13201" w:rsidRDefault="260D2355" w:rsidP="49C4020F">
      <w:pPr>
        <w:pStyle w:val="Lijstalinea"/>
        <w:numPr>
          <w:ilvl w:val="0"/>
          <w:numId w:val="3"/>
        </w:numPr>
        <w:spacing w:after="0"/>
        <w:rPr>
          <w:rFonts w:eastAsia="Calibri" w:cstheme="minorHAnsi"/>
          <w:lang w:val="nl-NL"/>
        </w:rPr>
      </w:pPr>
      <w:r w:rsidRPr="00B13201">
        <w:rPr>
          <w:rFonts w:eastAsia="Calibri" w:cstheme="minorHAnsi"/>
          <w:lang w:val="nl-NL"/>
        </w:rPr>
        <w:t xml:space="preserve">een onderbouwd vakdidactisch ontwerp; </w:t>
      </w:r>
    </w:p>
    <w:p w14:paraId="05E8D360" w14:textId="13F9BE05" w:rsidR="260D2355" w:rsidRPr="00B13201" w:rsidRDefault="260D2355" w:rsidP="49C4020F">
      <w:pPr>
        <w:pStyle w:val="Lijstalinea"/>
        <w:numPr>
          <w:ilvl w:val="0"/>
          <w:numId w:val="3"/>
        </w:numPr>
        <w:spacing w:after="0"/>
        <w:rPr>
          <w:rFonts w:eastAsia="Calibri" w:cstheme="minorHAnsi"/>
          <w:lang w:val="nl-NL"/>
        </w:rPr>
      </w:pPr>
      <w:r w:rsidRPr="00B13201">
        <w:rPr>
          <w:rFonts w:eastAsia="Calibri" w:cstheme="minorHAnsi"/>
          <w:lang w:val="nl-NL"/>
        </w:rPr>
        <w:t xml:space="preserve">een verantwoording van het ontwerp aan de hand van ontwerpcriteria; </w:t>
      </w:r>
    </w:p>
    <w:p w14:paraId="1443FDE1" w14:textId="2280816C" w:rsidR="260D2355" w:rsidRPr="00B13201" w:rsidRDefault="260D2355" w:rsidP="49C4020F">
      <w:pPr>
        <w:pStyle w:val="Lijstalinea"/>
        <w:numPr>
          <w:ilvl w:val="0"/>
          <w:numId w:val="3"/>
        </w:numPr>
        <w:spacing w:after="0"/>
        <w:rPr>
          <w:rFonts w:eastAsia="Calibri" w:cstheme="minorHAnsi"/>
          <w:lang w:val="nl-NL"/>
        </w:rPr>
      </w:pPr>
      <w:r w:rsidRPr="00B13201">
        <w:rPr>
          <w:rFonts w:eastAsia="Calibri" w:cstheme="minorHAnsi"/>
          <w:lang w:val="nl-NL"/>
        </w:rPr>
        <w:t xml:space="preserve">een observatie-/feedbackinstrument op basis van de ontwerpcriteria; </w:t>
      </w:r>
    </w:p>
    <w:p w14:paraId="4B72D9CF" w14:textId="20F8636F" w:rsidR="260D2355" w:rsidRPr="00B13201" w:rsidRDefault="260D2355" w:rsidP="49C4020F">
      <w:pPr>
        <w:pStyle w:val="Lijstalinea"/>
        <w:numPr>
          <w:ilvl w:val="0"/>
          <w:numId w:val="3"/>
        </w:numPr>
        <w:spacing w:after="0"/>
        <w:rPr>
          <w:rFonts w:eastAsia="Calibri" w:cstheme="minorHAnsi"/>
          <w:lang w:val="nl-NL"/>
        </w:rPr>
      </w:pPr>
      <w:r w:rsidRPr="00B13201">
        <w:rPr>
          <w:rFonts w:eastAsia="Calibri" w:cstheme="minorHAnsi"/>
          <w:lang w:val="nl-NL"/>
        </w:rPr>
        <w:t xml:space="preserve">aanbevelingen voor verbeteringen van het ontwerp op basis van feedback en theorie. </w:t>
      </w:r>
    </w:p>
    <w:p w14:paraId="1B92F86A" w14:textId="75E56DFB" w:rsidR="49C4020F" w:rsidRPr="00B13201" w:rsidRDefault="49C4020F" w:rsidP="49C4020F">
      <w:pPr>
        <w:spacing w:after="0"/>
        <w:rPr>
          <w:rFonts w:cstheme="minorHAnsi"/>
          <w:lang w:val="nl-NL"/>
        </w:rPr>
      </w:pPr>
    </w:p>
    <w:p w14:paraId="5CF35F41" w14:textId="33DC2F8F" w:rsidR="260D2355" w:rsidRPr="00B13201" w:rsidRDefault="260D2355" w:rsidP="49C4020F">
      <w:pPr>
        <w:pStyle w:val="Kop2"/>
        <w:spacing w:before="299" w:after="299"/>
        <w:rPr>
          <w:rFonts w:asciiTheme="minorHAnsi" w:hAnsiTheme="minorHAnsi" w:cstheme="minorHAnsi"/>
          <w:lang w:val="nl-NL"/>
        </w:rPr>
      </w:pPr>
      <w:r w:rsidRPr="00B13201">
        <w:rPr>
          <w:rFonts w:asciiTheme="minorHAnsi" w:eastAsia="Calibri" w:hAnsiTheme="minorHAnsi" w:cstheme="minorHAnsi"/>
          <w:b/>
          <w:bCs/>
          <w:sz w:val="36"/>
          <w:szCs w:val="36"/>
          <w:lang w:val="nl-NL"/>
        </w:rPr>
        <w:t>Criteriumgericht interview (CGI)</w:t>
      </w:r>
    </w:p>
    <w:p w14:paraId="42BC1B8D" w14:textId="2C16755D" w:rsidR="260D2355" w:rsidRPr="00B13201" w:rsidRDefault="260D2355" w:rsidP="49C4020F">
      <w:pPr>
        <w:spacing w:before="240" w:after="240"/>
        <w:rPr>
          <w:rFonts w:cstheme="minorHAnsi"/>
          <w:lang w:val="nl-NL"/>
        </w:rPr>
      </w:pPr>
      <w:r w:rsidRPr="00B13201">
        <w:rPr>
          <w:rFonts w:eastAsia="Calibri" w:cstheme="minorHAnsi"/>
          <w:lang w:val="nl-NL"/>
        </w:rPr>
        <w:t>Iedere student neemt individueel deel aan een criteriumgericht interview van ongeveer 20 minuten.</w:t>
      </w:r>
    </w:p>
    <w:p w14:paraId="147B1A67" w14:textId="2E25EE06" w:rsidR="260D2355" w:rsidRPr="00B13201" w:rsidRDefault="260D2355" w:rsidP="49C4020F">
      <w:pPr>
        <w:pStyle w:val="Kop3"/>
        <w:spacing w:before="281" w:after="281"/>
        <w:rPr>
          <w:rFonts w:cstheme="minorHAnsi"/>
          <w:lang w:val="nl-NL"/>
        </w:rPr>
      </w:pPr>
      <w:r w:rsidRPr="00B13201">
        <w:rPr>
          <w:rFonts w:eastAsia="Calibri" w:cstheme="minorHAnsi"/>
          <w:b/>
          <w:bCs/>
          <w:lang w:val="nl-NL"/>
        </w:rPr>
        <w:lastRenderedPageBreak/>
        <w:t>Opbouw CGI</w:t>
      </w:r>
    </w:p>
    <w:p w14:paraId="768253BB" w14:textId="54DAA2E5" w:rsidR="260D2355" w:rsidRPr="00B13201" w:rsidRDefault="260D2355" w:rsidP="49C4020F">
      <w:pPr>
        <w:pStyle w:val="Kop4"/>
        <w:spacing w:before="319" w:after="319"/>
        <w:rPr>
          <w:rFonts w:cstheme="minorHAnsi"/>
          <w:lang w:val="nl-NL"/>
        </w:rPr>
      </w:pPr>
      <w:r w:rsidRPr="00B13201">
        <w:rPr>
          <w:rFonts w:eastAsia="Calibri" w:cstheme="minorHAnsi"/>
          <w:b/>
          <w:bCs/>
          <w:sz w:val="24"/>
          <w:szCs w:val="24"/>
          <w:lang w:val="nl-NL"/>
        </w:rPr>
        <w:t>Deel 1 – Presentatie (10 minuten)</w:t>
      </w:r>
    </w:p>
    <w:p w14:paraId="579E94BA" w14:textId="118755FB" w:rsidR="260D2355" w:rsidRPr="00B13201" w:rsidRDefault="260D2355" w:rsidP="49C4020F">
      <w:pPr>
        <w:spacing w:before="240" w:after="240"/>
        <w:rPr>
          <w:rFonts w:cstheme="minorHAnsi"/>
        </w:rPr>
      </w:pPr>
      <w:r w:rsidRPr="00B13201">
        <w:rPr>
          <w:rFonts w:eastAsia="Calibri" w:cstheme="minorHAnsi"/>
          <w:lang w:val="nl-NL"/>
        </w:rPr>
        <w:t>De student:</w:t>
      </w:r>
    </w:p>
    <w:p w14:paraId="603E24D1" w14:textId="18E416B2" w:rsidR="260D2355" w:rsidRPr="00B13201" w:rsidRDefault="260D2355" w:rsidP="49C4020F">
      <w:pPr>
        <w:pStyle w:val="Lijstalinea"/>
        <w:numPr>
          <w:ilvl w:val="0"/>
          <w:numId w:val="2"/>
        </w:numPr>
        <w:spacing w:after="0"/>
        <w:rPr>
          <w:rFonts w:eastAsia="Calibri" w:cstheme="minorHAnsi"/>
          <w:lang w:val="nl-NL"/>
        </w:rPr>
      </w:pPr>
      <w:r w:rsidRPr="00B13201">
        <w:rPr>
          <w:rFonts w:eastAsia="Calibri" w:cstheme="minorHAnsi"/>
          <w:lang w:val="nl-NL"/>
        </w:rPr>
        <w:t xml:space="preserve">licht de eigen visie op moderne-vreemdetalendidactiek toe; </w:t>
      </w:r>
    </w:p>
    <w:p w14:paraId="7D9F7200" w14:textId="7CA0CA5B" w:rsidR="260D2355" w:rsidRPr="00B13201" w:rsidRDefault="260D2355" w:rsidP="49C4020F">
      <w:pPr>
        <w:pStyle w:val="Lijstalinea"/>
        <w:numPr>
          <w:ilvl w:val="0"/>
          <w:numId w:val="2"/>
        </w:numPr>
        <w:spacing w:after="0"/>
        <w:rPr>
          <w:rFonts w:eastAsia="Calibri" w:cstheme="minorHAnsi"/>
          <w:lang w:val="nl-NL"/>
        </w:rPr>
      </w:pPr>
      <w:r w:rsidRPr="00B13201">
        <w:rPr>
          <w:rFonts w:eastAsia="Calibri" w:cstheme="minorHAnsi"/>
          <w:lang w:val="nl-NL"/>
        </w:rPr>
        <w:t xml:space="preserve">verantwoordt gemaakte ontwerpkeuzes; </w:t>
      </w:r>
    </w:p>
    <w:p w14:paraId="5403240A" w14:textId="38B16C71" w:rsidR="260D2355" w:rsidRPr="00B13201" w:rsidRDefault="260D2355" w:rsidP="49C4020F">
      <w:pPr>
        <w:pStyle w:val="Lijstalinea"/>
        <w:numPr>
          <w:ilvl w:val="0"/>
          <w:numId w:val="2"/>
        </w:numPr>
        <w:spacing w:after="0"/>
        <w:rPr>
          <w:rFonts w:eastAsia="Calibri" w:cstheme="minorHAnsi"/>
          <w:lang w:val="nl-NL"/>
        </w:rPr>
      </w:pPr>
      <w:r w:rsidRPr="00B13201">
        <w:rPr>
          <w:rFonts w:eastAsia="Calibri" w:cstheme="minorHAnsi"/>
          <w:lang w:val="nl-NL"/>
        </w:rPr>
        <w:t xml:space="preserve">toont fragmenten uit de eigen lesuitvoering; </w:t>
      </w:r>
    </w:p>
    <w:p w14:paraId="5F4228D8" w14:textId="00D23CA9" w:rsidR="260D2355" w:rsidRPr="00B13201" w:rsidRDefault="260D2355" w:rsidP="49C4020F">
      <w:pPr>
        <w:pStyle w:val="Lijstalinea"/>
        <w:numPr>
          <w:ilvl w:val="0"/>
          <w:numId w:val="2"/>
        </w:numPr>
        <w:spacing w:after="0"/>
        <w:rPr>
          <w:rFonts w:eastAsia="Calibri" w:cstheme="minorHAnsi"/>
          <w:lang w:val="nl-NL"/>
        </w:rPr>
      </w:pPr>
      <w:r w:rsidRPr="00B13201">
        <w:rPr>
          <w:rFonts w:eastAsia="Calibri" w:cstheme="minorHAnsi"/>
          <w:lang w:val="nl-NL"/>
        </w:rPr>
        <w:t xml:space="preserve">legt verbanden tussen theorie, ontwerp en praktijk. </w:t>
      </w:r>
    </w:p>
    <w:p w14:paraId="3B3D475C" w14:textId="53A8C725" w:rsidR="260D2355" w:rsidRPr="00B13201" w:rsidRDefault="260D2355" w:rsidP="49C4020F">
      <w:pPr>
        <w:pStyle w:val="Kop4"/>
        <w:spacing w:before="319" w:after="319"/>
        <w:rPr>
          <w:rFonts w:cstheme="minorHAnsi"/>
          <w:lang w:val="nl-NL"/>
        </w:rPr>
      </w:pPr>
      <w:r w:rsidRPr="00B13201">
        <w:rPr>
          <w:rFonts w:eastAsia="Calibri" w:cstheme="minorHAnsi"/>
          <w:b/>
          <w:bCs/>
          <w:sz w:val="24"/>
          <w:szCs w:val="24"/>
          <w:lang w:val="nl-NL"/>
        </w:rPr>
        <w:t>Deel 2 – Interview (10 minuten)</w:t>
      </w:r>
    </w:p>
    <w:p w14:paraId="7BE228F6" w14:textId="3D4C4719" w:rsidR="260D2355" w:rsidRPr="00B13201" w:rsidRDefault="260D2355" w:rsidP="49C4020F">
      <w:pPr>
        <w:spacing w:before="240" w:after="240"/>
        <w:rPr>
          <w:rFonts w:cstheme="minorHAnsi"/>
          <w:lang w:val="nl-NL"/>
        </w:rPr>
      </w:pPr>
      <w:r w:rsidRPr="00B13201">
        <w:rPr>
          <w:rFonts w:eastAsia="Calibri" w:cstheme="minorHAnsi"/>
          <w:lang w:val="nl-NL"/>
        </w:rPr>
        <w:t>De beoordelaar stelt verdiepende vragen over:</w:t>
      </w:r>
    </w:p>
    <w:p w14:paraId="65A763FF" w14:textId="71F5BE63" w:rsidR="260D2355" w:rsidRPr="00B13201" w:rsidRDefault="260D2355" w:rsidP="49C4020F">
      <w:pPr>
        <w:pStyle w:val="Lijstalinea"/>
        <w:numPr>
          <w:ilvl w:val="0"/>
          <w:numId w:val="1"/>
        </w:numPr>
        <w:spacing w:after="0"/>
        <w:rPr>
          <w:rFonts w:eastAsia="Calibri" w:cstheme="minorHAnsi"/>
          <w:lang w:val="nl-NL"/>
        </w:rPr>
      </w:pPr>
      <w:r w:rsidRPr="00B13201">
        <w:rPr>
          <w:rFonts w:eastAsia="Calibri" w:cstheme="minorHAnsi"/>
          <w:lang w:val="nl-NL"/>
        </w:rPr>
        <w:t xml:space="preserve">de ontwerpcyclus; </w:t>
      </w:r>
    </w:p>
    <w:p w14:paraId="2AD8721E" w14:textId="7DD72D1F" w:rsidR="260D2355" w:rsidRPr="00B13201" w:rsidRDefault="260D2355" w:rsidP="49C4020F">
      <w:pPr>
        <w:pStyle w:val="Lijstalinea"/>
        <w:numPr>
          <w:ilvl w:val="0"/>
          <w:numId w:val="1"/>
        </w:numPr>
        <w:spacing w:after="0"/>
        <w:rPr>
          <w:rFonts w:eastAsia="Calibri" w:cstheme="minorHAnsi"/>
          <w:lang w:val="nl-NL"/>
        </w:rPr>
      </w:pPr>
      <w:r w:rsidRPr="00B13201">
        <w:rPr>
          <w:rFonts w:eastAsia="Calibri" w:cstheme="minorHAnsi"/>
          <w:lang w:val="nl-NL"/>
        </w:rPr>
        <w:t xml:space="preserve">de toepassing van communicatief taalonderwijs; </w:t>
      </w:r>
    </w:p>
    <w:p w14:paraId="65C0A8DD" w14:textId="30C2C703" w:rsidR="260D2355" w:rsidRPr="00B13201" w:rsidRDefault="260D2355" w:rsidP="49C4020F">
      <w:pPr>
        <w:pStyle w:val="Lijstalinea"/>
        <w:numPr>
          <w:ilvl w:val="0"/>
          <w:numId w:val="1"/>
        </w:numPr>
        <w:spacing w:after="0"/>
        <w:rPr>
          <w:rFonts w:eastAsia="Calibri" w:cstheme="minorHAnsi"/>
          <w:lang w:val="nl-NL"/>
        </w:rPr>
      </w:pPr>
      <w:r w:rsidRPr="00B13201">
        <w:rPr>
          <w:rFonts w:eastAsia="Calibri" w:cstheme="minorHAnsi"/>
          <w:lang w:val="nl-NL"/>
        </w:rPr>
        <w:t xml:space="preserve">het gekozen actuele vakdidactische thema; </w:t>
      </w:r>
    </w:p>
    <w:p w14:paraId="14C7D6F6" w14:textId="464C110B" w:rsidR="260D2355" w:rsidRPr="00B13201" w:rsidRDefault="260D2355" w:rsidP="49C4020F">
      <w:pPr>
        <w:pStyle w:val="Lijstalinea"/>
        <w:numPr>
          <w:ilvl w:val="0"/>
          <w:numId w:val="1"/>
        </w:numPr>
        <w:spacing w:after="0"/>
        <w:rPr>
          <w:rFonts w:eastAsia="Calibri" w:cstheme="minorHAnsi"/>
          <w:lang w:val="nl-NL"/>
        </w:rPr>
      </w:pPr>
      <w:r w:rsidRPr="00B13201">
        <w:rPr>
          <w:rFonts w:eastAsia="Calibri" w:cstheme="minorHAnsi"/>
          <w:lang w:val="nl-NL"/>
        </w:rPr>
        <w:t xml:space="preserve">de relatie tussen dit thema en de eigen visie op taalonderwijs; </w:t>
      </w:r>
    </w:p>
    <w:p w14:paraId="419F3537" w14:textId="6092B82B" w:rsidR="260D2355" w:rsidRPr="00B13201" w:rsidRDefault="260D2355" w:rsidP="49C4020F">
      <w:pPr>
        <w:pStyle w:val="Lijstalinea"/>
        <w:numPr>
          <w:ilvl w:val="0"/>
          <w:numId w:val="1"/>
        </w:numPr>
        <w:spacing w:after="0"/>
        <w:rPr>
          <w:rFonts w:eastAsia="Calibri" w:cstheme="minorHAnsi"/>
          <w:lang w:val="nl-NL"/>
        </w:rPr>
      </w:pPr>
      <w:r w:rsidRPr="00B13201">
        <w:rPr>
          <w:rFonts w:eastAsia="Calibri" w:cstheme="minorHAnsi"/>
          <w:lang w:val="nl-NL"/>
        </w:rPr>
        <w:t xml:space="preserve">de rol van communicatief taalonderwijs, meertaligheid, ict, evaluatie en doeltaal-leertaal; </w:t>
      </w:r>
    </w:p>
    <w:p w14:paraId="7F3B2149" w14:textId="1CD4BD15" w:rsidR="260D2355" w:rsidRPr="00B13201" w:rsidRDefault="260D2355" w:rsidP="49C4020F">
      <w:pPr>
        <w:pStyle w:val="Lijstalinea"/>
        <w:numPr>
          <w:ilvl w:val="0"/>
          <w:numId w:val="1"/>
        </w:numPr>
        <w:spacing w:after="0"/>
        <w:rPr>
          <w:rFonts w:eastAsia="Calibri" w:cstheme="minorHAnsi"/>
          <w:lang w:val="nl-NL"/>
        </w:rPr>
      </w:pPr>
      <w:r w:rsidRPr="00B13201">
        <w:rPr>
          <w:rFonts w:eastAsia="Calibri" w:cstheme="minorHAnsi"/>
          <w:lang w:val="nl-NL"/>
        </w:rPr>
        <w:t xml:space="preserve">keuzes rondom ERK, leeractiviteiten en beoordeling; </w:t>
      </w:r>
    </w:p>
    <w:p w14:paraId="55C54162" w14:textId="53A16D8D" w:rsidR="260D2355" w:rsidRPr="00B13201" w:rsidRDefault="260D2355" w:rsidP="49C4020F">
      <w:pPr>
        <w:pStyle w:val="Lijstalinea"/>
        <w:numPr>
          <w:ilvl w:val="0"/>
          <w:numId w:val="1"/>
        </w:numPr>
        <w:spacing w:after="0"/>
        <w:rPr>
          <w:rFonts w:eastAsia="Calibri" w:cstheme="minorHAnsi"/>
          <w:lang w:val="nl-NL"/>
        </w:rPr>
      </w:pPr>
      <w:r w:rsidRPr="00B13201">
        <w:rPr>
          <w:rFonts w:eastAsia="Calibri" w:cstheme="minorHAnsi"/>
          <w:lang w:val="nl-NL"/>
        </w:rPr>
        <w:t>reflectie en mogelijke verbeteringen.</w:t>
      </w:r>
    </w:p>
    <w:p w14:paraId="09474A5C" w14:textId="77777777" w:rsidR="00F41724" w:rsidRPr="00B13201" w:rsidRDefault="00F41724" w:rsidP="028E25A3">
      <w:pPr>
        <w:rPr>
          <w:rFonts w:eastAsiaTheme="minorEastAsia" w:cstheme="minorHAnsi"/>
          <w:b/>
          <w:bCs/>
          <w:lang w:val="nl-NL"/>
        </w:rPr>
      </w:pPr>
    </w:p>
    <w:p w14:paraId="274D652F" w14:textId="767F35FE" w:rsidR="1A1E4D10" w:rsidRPr="00B13201" w:rsidRDefault="4F2604BF" w:rsidP="028E25A3">
      <w:pPr>
        <w:rPr>
          <w:rFonts w:eastAsiaTheme="minorEastAsia" w:cstheme="minorHAnsi"/>
          <w:b/>
          <w:bCs/>
          <w:lang w:val="nl-NL"/>
        </w:rPr>
      </w:pPr>
      <w:r w:rsidRPr="00B13201">
        <w:rPr>
          <w:rFonts w:eastAsiaTheme="minorEastAsia" w:cstheme="minorHAnsi"/>
          <w:b/>
          <w:bCs/>
          <w:lang w:val="nl-NL"/>
        </w:rPr>
        <w:t>Wat is het tijdpad in de OWE?</w:t>
      </w:r>
    </w:p>
    <w:p w14:paraId="4786BAC0" w14:textId="493543EF" w:rsidR="4833184F" w:rsidRPr="00B13201" w:rsidRDefault="2C20E9F8" w:rsidP="028E25A3">
      <w:pPr>
        <w:rPr>
          <w:rFonts w:eastAsiaTheme="minorEastAsia" w:cstheme="minorHAnsi"/>
          <w:lang w:val="nl-NL"/>
        </w:rPr>
      </w:pPr>
      <w:r w:rsidRPr="00B13201">
        <w:rPr>
          <w:rFonts w:eastAsiaTheme="minorEastAsia" w:cstheme="minorHAnsi"/>
          <w:lang w:val="nl-NL"/>
        </w:rPr>
        <w:t xml:space="preserve">De cursus wordt op de HAN gegeven tijdens periode </w:t>
      </w:r>
      <w:r w:rsidR="5B389106" w:rsidRPr="00B13201">
        <w:rPr>
          <w:rFonts w:eastAsiaTheme="minorEastAsia" w:cstheme="minorHAnsi"/>
          <w:lang w:val="nl-NL"/>
        </w:rPr>
        <w:t>1 en 2</w:t>
      </w:r>
      <w:r w:rsidRPr="00B13201">
        <w:rPr>
          <w:rFonts w:eastAsiaTheme="minorEastAsia" w:cstheme="minorHAnsi"/>
          <w:lang w:val="nl-NL"/>
        </w:rPr>
        <w:t xml:space="preserve"> van het studiejaar. </w:t>
      </w:r>
    </w:p>
    <w:p w14:paraId="1A8552AF" w14:textId="77777777" w:rsidR="005978F8" w:rsidRPr="00B13201" w:rsidRDefault="185F963B" w:rsidP="028E25A3">
      <w:pPr>
        <w:rPr>
          <w:rFonts w:eastAsiaTheme="minorEastAsia" w:cstheme="minorHAnsi"/>
          <w:b/>
          <w:bCs/>
          <w:lang w:val="nl-NL"/>
        </w:rPr>
      </w:pPr>
      <w:r w:rsidRPr="00B13201">
        <w:rPr>
          <w:rFonts w:eastAsiaTheme="minorEastAsia" w:cstheme="minorHAnsi"/>
          <w:b/>
          <w:bCs/>
          <w:lang w:val="nl-NL"/>
        </w:rPr>
        <w:t>Wat wordt er van de werkplekbegeleider verwacht? </w:t>
      </w:r>
    </w:p>
    <w:p w14:paraId="06046C5C" w14:textId="5AD62A53" w:rsidR="443D49A8" w:rsidRPr="00B13201" w:rsidRDefault="219FAF1E" w:rsidP="028E25A3">
      <w:pPr>
        <w:pStyle w:val="Lijstalinea"/>
        <w:numPr>
          <w:ilvl w:val="0"/>
          <w:numId w:val="7"/>
        </w:numPr>
        <w:rPr>
          <w:rFonts w:eastAsiaTheme="minorEastAsia" w:cstheme="minorHAnsi"/>
          <w:lang w:val="nl-NL"/>
        </w:rPr>
      </w:pPr>
      <w:r w:rsidRPr="00B13201">
        <w:rPr>
          <w:rFonts w:eastAsiaTheme="minorEastAsia" w:cstheme="minorHAnsi"/>
          <w:lang w:val="nl-NL"/>
        </w:rPr>
        <w:t>De werkplekbegeleider faciliteert</w:t>
      </w:r>
      <w:r w:rsidR="1A79FB58" w:rsidRPr="00B13201">
        <w:rPr>
          <w:rFonts w:eastAsiaTheme="minorEastAsia" w:cstheme="minorHAnsi"/>
          <w:lang w:val="nl-NL"/>
        </w:rPr>
        <w:t>, indien mogelijk, d</w:t>
      </w:r>
      <w:r w:rsidRPr="00B13201">
        <w:rPr>
          <w:rFonts w:eastAsiaTheme="minorEastAsia" w:cstheme="minorHAnsi"/>
          <w:lang w:val="nl-NL"/>
        </w:rPr>
        <w:t xml:space="preserve">at de student </w:t>
      </w:r>
      <w:r w:rsidR="79F7A15D" w:rsidRPr="00B13201">
        <w:rPr>
          <w:rFonts w:eastAsiaTheme="minorEastAsia" w:cstheme="minorHAnsi"/>
          <w:lang w:val="nl-NL"/>
        </w:rPr>
        <w:t>het product</w:t>
      </w:r>
      <w:r w:rsidRPr="00B13201">
        <w:rPr>
          <w:rFonts w:eastAsiaTheme="minorEastAsia" w:cstheme="minorHAnsi"/>
          <w:lang w:val="nl-NL"/>
        </w:rPr>
        <w:t xml:space="preserve"> kan uitvoeren tijdens de stage</w:t>
      </w:r>
    </w:p>
    <w:p w14:paraId="36AEFCA3" w14:textId="5BC7F99A" w:rsidR="7FECC727" w:rsidRPr="00B13201" w:rsidRDefault="05642574" w:rsidP="028E25A3">
      <w:pPr>
        <w:pStyle w:val="Lijstalinea"/>
        <w:numPr>
          <w:ilvl w:val="0"/>
          <w:numId w:val="7"/>
        </w:numPr>
        <w:rPr>
          <w:rFonts w:eastAsiaTheme="minorEastAsia" w:cstheme="minorHAnsi"/>
          <w:lang w:val="nl-NL"/>
        </w:rPr>
      </w:pPr>
      <w:r w:rsidRPr="00B13201">
        <w:rPr>
          <w:rFonts w:eastAsiaTheme="minorEastAsia" w:cstheme="minorHAnsi"/>
          <w:lang w:val="nl-NL"/>
        </w:rPr>
        <w:t>De werkplekbegeleider geeft</w:t>
      </w:r>
      <w:r w:rsidR="5A042031" w:rsidRPr="00B13201">
        <w:rPr>
          <w:rFonts w:eastAsiaTheme="minorEastAsia" w:cstheme="minorHAnsi"/>
          <w:lang w:val="nl-NL"/>
        </w:rPr>
        <w:t>,</w:t>
      </w:r>
      <w:r w:rsidRPr="00B13201">
        <w:rPr>
          <w:rFonts w:eastAsiaTheme="minorEastAsia" w:cstheme="minorHAnsi"/>
          <w:lang w:val="nl-NL"/>
        </w:rPr>
        <w:t xml:space="preserve"> </w:t>
      </w:r>
      <w:r w:rsidR="45DEACF3" w:rsidRPr="00B13201">
        <w:rPr>
          <w:rFonts w:eastAsiaTheme="minorEastAsia" w:cstheme="minorHAnsi"/>
          <w:lang w:val="nl-NL"/>
        </w:rPr>
        <w:t>indien mogelijk</w:t>
      </w:r>
      <w:r w:rsidR="5D60BA67" w:rsidRPr="00B13201">
        <w:rPr>
          <w:rFonts w:eastAsiaTheme="minorEastAsia" w:cstheme="minorHAnsi"/>
          <w:lang w:val="nl-NL"/>
        </w:rPr>
        <w:t xml:space="preserve">, </w:t>
      </w:r>
      <w:r w:rsidRPr="00B13201">
        <w:rPr>
          <w:rFonts w:eastAsiaTheme="minorEastAsia" w:cstheme="minorHAnsi"/>
          <w:lang w:val="nl-NL"/>
        </w:rPr>
        <w:t xml:space="preserve">feedback op </w:t>
      </w:r>
      <w:r w:rsidR="67CEE37E" w:rsidRPr="00B13201">
        <w:rPr>
          <w:rFonts w:eastAsiaTheme="minorEastAsia" w:cstheme="minorHAnsi"/>
          <w:lang w:val="nl-NL"/>
        </w:rPr>
        <w:t>het</w:t>
      </w:r>
      <w:r w:rsidRPr="00B13201">
        <w:rPr>
          <w:rFonts w:eastAsiaTheme="minorEastAsia" w:cstheme="minorHAnsi"/>
          <w:lang w:val="nl-NL"/>
        </w:rPr>
        <w:t xml:space="preserve"> ontworpen </w:t>
      </w:r>
      <w:r w:rsidR="65E769F8" w:rsidRPr="00B13201">
        <w:rPr>
          <w:rFonts w:eastAsiaTheme="minorEastAsia" w:cstheme="minorHAnsi"/>
          <w:lang w:val="nl-NL"/>
        </w:rPr>
        <w:t>product</w:t>
      </w:r>
    </w:p>
    <w:p w14:paraId="4BA78922" w14:textId="73892336" w:rsidR="7FECC727" w:rsidRPr="00B13201" w:rsidRDefault="7835F50C" w:rsidP="028E25A3">
      <w:pPr>
        <w:pStyle w:val="Lijstalinea"/>
        <w:numPr>
          <w:ilvl w:val="0"/>
          <w:numId w:val="7"/>
        </w:numPr>
        <w:rPr>
          <w:rFonts w:eastAsiaTheme="minorEastAsia" w:cstheme="minorHAnsi"/>
          <w:lang w:val="nl-NL"/>
        </w:rPr>
      </w:pPr>
      <w:r w:rsidRPr="00B13201">
        <w:rPr>
          <w:rFonts w:eastAsiaTheme="minorEastAsia" w:cstheme="minorHAnsi"/>
          <w:lang w:val="nl-NL"/>
        </w:rPr>
        <w:t>De werkplekbegeleider geeft</w:t>
      </w:r>
      <w:r w:rsidR="468CA152" w:rsidRPr="00B13201">
        <w:rPr>
          <w:rFonts w:eastAsiaTheme="minorEastAsia" w:cstheme="minorHAnsi"/>
          <w:lang w:val="nl-NL"/>
        </w:rPr>
        <w:t xml:space="preserve"> </w:t>
      </w:r>
      <w:r w:rsidRPr="00B13201">
        <w:rPr>
          <w:rFonts w:eastAsiaTheme="minorEastAsia" w:cstheme="minorHAnsi"/>
          <w:lang w:val="nl-NL"/>
        </w:rPr>
        <w:t xml:space="preserve">feedback op </w:t>
      </w:r>
      <w:r w:rsidR="78CD5141" w:rsidRPr="00B13201">
        <w:rPr>
          <w:rFonts w:eastAsiaTheme="minorEastAsia" w:cstheme="minorHAnsi"/>
          <w:lang w:val="nl-NL"/>
        </w:rPr>
        <w:t>de uitvoering van het product</w:t>
      </w:r>
      <w:r w:rsidR="00EA35ED" w:rsidRPr="00B13201">
        <w:rPr>
          <w:rFonts w:eastAsiaTheme="minorEastAsia" w:cstheme="minorHAnsi"/>
          <w:lang w:val="nl-NL"/>
        </w:rPr>
        <w:t xml:space="preserve"> aan de hand van het feedbackformulier dat is ontworpen door de student</w:t>
      </w:r>
    </w:p>
    <w:p w14:paraId="3B1FAD22" w14:textId="2C971CD2" w:rsidR="005978F8" w:rsidRPr="00B13201" w:rsidRDefault="3FA2B8E1" w:rsidP="028E25A3">
      <w:pPr>
        <w:rPr>
          <w:rFonts w:eastAsiaTheme="minorEastAsia" w:cstheme="minorHAnsi"/>
          <w:b/>
          <w:bCs/>
          <w:lang w:val="nl-NL"/>
        </w:rPr>
      </w:pPr>
      <w:r w:rsidRPr="00B13201">
        <w:rPr>
          <w:rFonts w:eastAsiaTheme="minorEastAsia" w:cstheme="minorHAnsi"/>
          <w:b/>
          <w:bCs/>
          <w:lang w:val="nl-NL"/>
        </w:rPr>
        <w:t xml:space="preserve">Hoe komt deze </w:t>
      </w:r>
      <w:r w:rsidR="65A7A01E" w:rsidRPr="00B13201">
        <w:rPr>
          <w:rFonts w:eastAsiaTheme="minorEastAsia" w:cstheme="minorHAnsi"/>
          <w:b/>
          <w:bCs/>
          <w:lang w:val="nl-NL"/>
        </w:rPr>
        <w:t>leeruitkomst</w:t>
      </w:r>
      <w:r w:rsidRPr="00B13201">
        <w:rPr>
          <w:rFonts w:eastAsiaTheme="minorEastAsia" w:cstheme="minorHAnsi"/>
          <w:b/>
          <w:bCs/>
          <w:lang w:val="nl-NL"/>
        </w:rPr>
        <w:t xml:space="preserve"> terug in de gesprekkencyclus en het portfolio</w:t>
      </w:r>
      <w:r w:rsidR="17632B18" w:rsidRPr="00B13201">
        <w:rPr>
          <w:rFonts w:eastAsiaTheme="minorEastAsia" w:cstheme="minorHAnsi"/>
          <w:b/>
          <w:bCs/>
          <w:lang w:val="nl-NL"/>
        </w:rPr>
        <w:t xml:space="preserve"> (</w:t>
      </w:r>
      <w:r w:rsidR="475331C0" w:rsidRPr="00B13201">
        <w:rPr>
          <w:rFonts w:eastAsiaTheme="minorEastAsia" w:cstheme="minorHAnsi"/>
          <w:b/>
          <w:bCs/>
          <w:lang w:val="nl-NL"/>
        </w:rPr>
        <w:t>eJ</w:t>
      </w:r>
      <w:r w:rsidR="17632B18" w:rsidRPr="00B13201">
        <w:rPr>
          <w:rFonts w:eastAsiaTheme="minorEastAsia" w:cstheme="minorHAnsi"/>
          <w:b/>
          <w:bCs/>
          <w:lang w:val="nl-NL"/>
        </w:rPr>
        <w:t>ournal)</w:t>
      </w:r>
      <w:r w:rsidRPr="00B13201">
        <w:rPr>
          <w:rFonts w:eastAsiaTheme="minorEastAsia" w:cstheme="minorHAnsi"/>
          <w:b/>
          <w:bCs/>
          <w:lang w:val="nl-NL"/>
        </w:rPr>
        <w:t>? </w:t>
      </w:r>
    </w:p>
    <w:p w14:paraId="371B6B64" w14:textId="4136370D" w:rsidR="00C24C49" w:rsidRPr="00B13201" w:rsidRDefault="7800B8DF" w:rsidP="028E25A3">
      <w:pPr>
        <w:rPr>
          <w:rFonts w:eastAsiaTheme="minorEastAsia" w:cstheme="minorHAnsi"/>
          <w:lang w:val="nl-NL"/>
        </w:rPr>
      </w:pPr>
      <w:r w:rsidRPr="00B13201">
        <w:rPr>
          <w:rFonts w:eastAsiaTheme="minorEastAsia" w:cstheme="minorHAnsi"/>
          <w:lang w:val="nl-NL"/>
        </w:rPr>
        <w:t>N.v.t.</w:t>
      </w:r>
    </w:p>
    <w:p w14:paraId="3C223E88" w14:textId="18AFF7AA" w:rsidR="00784200" w:rsidRPr="00B13201" w:rsidRDefault="3FA2B8E1" w:rsidP="028E25A3">
      <w:pPr>
        <w:rPr>
          <w:rFonts w:eastAsiaTheme="minorEastAsia" w:cstheme="minorHAnsi"/>
          <w:b/>
          <w:bCs/>
          <w:lang w:val="nl-NL"/>
        </w:rPr>
      </w:pPr>
      <w:r w:rsidRPr="00B13201">
        <w:rPr>
          <w:rFonts w:eastAsiaTheme="minorEastAsia" w:cstheme="minorHAnsi"/>
          <w:b/>
          <w:bCs/>
          <w:lang w:val="nl-NL"/>
        </w:rPr>
        <w:t>Hebben de werkplekbegeleider en vakdidacticus contact met elkaar? Zo ja, hoe?</w:t>
      </w:r>
    </w:p>
    <w:p w14:paraId="5AE2A6B1" w14:textId="0CFA89AA" w:rsidR="00EE6A7A" w:rsidRPr="00B13201" w:rsidRDefault="00EE6A7A" w:rsidP="00EE6A7A">
      <w:pPr>
        <w:rPr>
          <w:rFonts w:eastAsiaTheme="minorEastAsia" w:cstheme="minorHAnsi"/>
          <w:lang w:val="nl-NL"/>
        </w:rPr>
      </w:pPr>
      <w:r w:rsidRPr="00B13201">
        <w:rPr>
          <w:rFonts w:eastAsiaTheme="minorEastAsia" w:cstheme="minorHAnsi"/>
          <w:lang w:val="nl-NL"/>
        </w:rPr>
        <w:t>We organiseren een online startbijeenkomst via Microsoft Teams, waarin we de cursus toelichten. Deelname wordt aanbevolen, maar is niet verplicht. Verder is er geen structureel contactmoment. </w:t>
      </w:r>
    </w:p>
    <w:p w14:paraId="3F1890EC" w14:textId="1CDBE266" w:rsidR="347782FE" w:rsidRPr="00B13201" w:rsidRDefault="00EE6A7A" w:rsidP="028E25A3">
      <w:pPr>
        <w:rPr>
          <w:rFonts w:eastAsiaTheme="minorEastAsia" w:cstheme="minorHAnsi"/>
          <w:lang w:val="nl-NL"/>
        </w:rPr>
      </w:pPr>
      <w:r w:rsidRPr="00B13201">
        <w:rPr>
          <w:rFonts w:eastAsiaTheme="minorEastAsia" w:cstheme="minorHAnsi"/>
          <w:lang w:val="nl-NL"/>
        </w:rPr>
        <w:t>Voor vragen of opmerkingen kunt u contact opnemen met de contactpersoon voor deze leeruitkomst: Susan Borchers (</w:t>
      </w:r>
      <w:hyperlink r:id="rId9" w:tgtFrame="_blank" w:history="1">
        <w:r w:rsidRPr="00B13201">
          <w:rPr>
            <w:rStyle w:val="Hyperlink"/>
            <w:rFonts w:eastAsiaTheme="minorEastAsia" w:cstheme="minorHAnsi"/>
            <w:lang w:val="nl-NL"/>
          </w:rPr>
          <w:t>susan.borchers@han.nl</w:t>
        </w:r>
      </w:hyperlink>
      <w:r w:rsidRPr="00B13201">
        <w:rPr>
          <w:rFonts w:eastAsiaTheme="minorEastAsia" w:cstheme="minorHAnsi"/>
          <w:lang w:val="nl-NL"/>
        </w:rPr>
        <w:t>).   </w:t>
      </w:r>
    </w:p>
    <w:p w14:paraId="5D6D6976" w14:textId="55AD85E3" w:rsidR="51BE224A" w:rsidRPr="00B13201" w:rsidRDefault="019B3E70" w:rsidP="028E25A3">
      <w:pPr>
        <w:rPr>
          <w:rFonts w:eastAsiaTheme="minorEastAsia" w:cstheme="minorHAnsi"/>
          <w:i/>
          <w:iCs/>
          <w:lang w:val="nl-NL"/>
        </w:rPr>
      </w:pPr>
      <w:r w:rsidRPr="00B13201">
        <w:rPr>
          <w:rFonts w:eastAsiaTheme="minorEastAsia" w:cstheme="minorHAnsi"/>
          <w:b/>
          <w:bCs/>
          <w:lang w:val="nl-NL"/>
        </w:rPr>
        <w:lastRenderedPageBreak/>
        <w:t xml:space="preserve">Welke literatuur wordt er gebruikt? </w:t>
      </w:r>
      <w:r w:rsidRPr="00B13201">
        <w:rPr>
          <w:rFonts w:eastAsiaTheme="minorEastAsia" w:cstheme="minorHAnsi"/>
          <w:i/>
          <w:iCs/>
          <w:lang w:val="nl-NL"/>
        </w:rPr>
        <w:t>Indien online beschikbaar; graag een link plaatsen</w:t>
      </w:r>
    </w:p>
    <w:p w14:paraId="39E91630" w14:textId="081CBB0F" w:rsidR="0D6E5DB7" w:rsidRPr="00B13201" w:rsidRDefault="0D6E5DB7" w:rsidP="49C4020F">
      <w:pPr>
        <w:rPr>
          <w:rFonts w:cstheme="minorHAnsi"/>
          <w:lang w:val="nl-NL"/>
        </w:rPr>
      </w:pPr>
      <w:r w:rsidRPr="00B13201">
        <w:rPr>
          <w:rFonts w:eastAsia="Calibri" w:cstheme="minorHAnsi"/>
          <w:lang w:val="nl-NL"/>
        </w:rPr>
        <w:t xml:space="preserve">Dönszelmann, S., Van Beuningen, C., Kaal, A., &amp; De Graaff, R. (Red.). (2020). </w:t>
      </w:r>
      <w:r w:rsidRPr="00B13201">
        <w:rPr>
          <w:rFonts w:eastAsia="Calibri" w:cstheme="minorHAnsi"/>
          <w:i/>
          <w:iCs/>
          <w:lang w:val="nl-NL"/>
        </w:rPr>
        <w:t>Handboek vreemdetalendidactiek: Vertrekpunten, vaardigheden, vakinhoud</w:t>
      </w:r>
      <w:r w:rsidRPr="00B13201">
        <w:rPr>
          <w:rFonts w:eastAsia="Calibri" w:cstheme="minorHAnsi"/>
          <w:lang w:val="nl-NL"/>
        </w:rPr>
        <w:t xml:space="preserve">. </w:t>
      </w:r>
      <w:proofErr w:type="spellStart"/>
      <w:r w:rsidRPr="00B13201">
        <w:rPr>
          <w:rFonts w:eastAsia="Calibri" w:cstheme="minorHAnsi"/>
          <w:lang w:val="nl-NL"/>
        </w:rPr>
        <w:t>Coutinho</w:t>
      </w:r>
      <w:proofErr w:type="spellEnd"/>
      <w:r w:rsidRPr="00B13201">
        <w:rPr>
          <w:rFonts w:eastAsia="Calibri" w:cstheme="minorHAnsi"/>
          <w:lang w:val="nl-NL"/>
        </w:rPr>
        <w:t>.</w:t>
      </w:r>
    </w:p>
    <w:p w14:paraId="7A47F951" w14:textId="1EA43C7A" w:rsidR="0D6E5DB7" w:rsidRPr="00B13201" w:rsidRDefault="0D6E5DB7" w:rsidP="49C4020F">
      <w:pPr>
        <w:rPr>
          <w:rFonts w:eastAsia="Calibri" w:cstheme="minorHAnsi"/>
          <w:lang w:val="nl-NL"/>
        </w:rPr>
      </w:pPr>
      <w:r w:rsidRPr="00B13201">
        <w:rPr>
          <w:rFonts w:eastAsia="Calibri" w:cstheme="minorHAnsi"/>
          <w:lang w:val="nl-NL"/>
        </w:rPr>
        <w:t>Daarnaast l</w:t>
      </w:r>
      <w:r w:rsidR="6E5EAE7A" w:rsidRPr="00B13201">
        <w:rPr>
          <w:rFonts w:eastAsia="Calibri" w:cstheme="minorHAnsi"/>
          <w:lang w:val="nl-NL"/>
        </w:rPr>
        <w:t xml:space="preserve">eest de student actuele artikelen die beschikbaar zijn via Brightspace. </w:t>
      </w:r>
    </w:p>
    <w:sectPr w:rsidR="0D6E5DB7" w:rsidRPr="00B132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7A6"/>
    <w:multiLevelType w:val="multilevel"/>
    <w:tmpl w:val="E9DC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AB8F1"/>
    <w:multiLevelType w:val="hybridMultilevel"/>
    <w:tmpl w:val="4614D1AA"/>
    <w:lvl w:ilvl="0" w:tplc="1CF2FB06">
      <w:start w:val="1"/>
      <w:numFmt w:val="decimal"/>
      <w:lvlText w:val="%1."/>
      <w:lvlJc w:val="left"/>
      <w:pPr>
        <w:ind w:left="720" w:hanging="360"/>
      </w:pPr>
    </w:lvl>
    <w:lvl w:ilvl="1" w:tplc="D2163784">
      <w:start w:val="1"/>
      <w:numFmt w:val="lowerLetter"/>
      <w:lvlText w:val="%2."/>
      <w:lvlJc w:val="left"/>
      <w:pPr>
        <w:ind w:left="1440" w:hanging="360"/>
      </w:pPr>
    </w:lvl>
    <w:lvl w:ilvl="2" w:tplc="2AB85C42">
      <w:start w:val="1"/>
      <w:numFmt w:val="lowerRoman"/>
      <w:lvlText w:val="%3."/>
      <w:lvlJc w:val="right"/>
      <w:pPr>
        <w:ind w:left="2160" w:hanging="180"/>
      </w:pPr>
    </w:lvl>
    <w:lvl w:ilvl="3" w:tplc="E676C264">
      <w:start w:val="1"/>
      <w:numFmt w:val="decimal"/>
      <w:lvlText w:val="%4."/>
      <w:lvlJc w:val="left"/>
      <w:pPr>
        <w:ind w:left="2880" w:hanging="360"/>
      </w:pPr>
    </w:lvl>
    <w:lvl w:ilvl="4" w:tplc="26F03F7A">
      <w:start w:val="1"/>
      <w:numFmt w:val="lowerLetter"/>
      <w:lvlText w:val="%5."/>
      <w:lvlJc w:val="left"/>
      <w:pPr>
        <w:ind w:left="3600" w:hanging="360"/>
      </w:pPr>
    </w:lvl>
    <w:lvl w:ilvl="5" w:tplc="9AAC5ECE">
      <w:start w:val="1"/>
      <w:numFmt w:val="lowerRoman"/>
      <w:lvlText w:val="%6."/>
      <w:lvlJc w:val="right"/>
      <w:pPr>
        <w:ind w:left="4320" w:hanging="180"/>
      </w:pPr>
    </w:lvl>
    <w:lvl w:ilvl="6" w:tplc="74123372">
      <w:start w:val="1"/>
      <w:numFmt w:val="decimal"/>
      <w:lvlText w:val="%7."/>
      <w:lvlJc w:val="left"/>
      <w:pPr>
        <w:ind w:left="5040" w:hanging="360"/>
      </w:pPr>
    </w:lvl>
    <w:lvl w:ilvl="7" w:tplc="2200D786">
      <w:start w:val="1"/>
      <w:numFmt w:val="lowerLetter"/>
      <w:lvlText w:val="%8."/>
      <w:lvlJc w:val="left"/>
      <w:pPr>
        <w:ind w:left="5760" w:hanging="360"/>
      </w:pPr>
    </w:lvl>
    <w:lvl w:ilvl="8" w:tplc="B0F2A360">
      <w:start w:val="1"/>
      <w:numFmt w:val="lowerRoman"/>
      <w:lvlText w:val="%9."/>
      <w:lvlJc w:val="right"/>
      <w:pPr>
        <w:ind w:left="6480" w:hanging="180"/>
      </w:pPr>
    </w:lvl>
  </w:abstractNum>
  <w:abstractNum w:abstractNumId="2" w15:restartNumberingAfterBreak="0">
    <w:nsid w:val="122B2827"/>
    <w:multiLevelType w:val="multilevel"/>
    <w:tmpl w:val="53F2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9A9EF"/>
    <w:multiLevelType w:val="hybridMultilevel"/>
    <w:tmpl w:val="7E6C85E8"/>
    <w:lvl w:ilvl="0" w:tplc="8EA62052">
      <w:start w:val="1"/>
      <w:numFmt w:val="bullet"/>
      <w:lvlText w:val=""/>
      <w:lvlJc w:val="left"/>
      <w:pPr>
        <w:ind w:left="720" w:hanging="360"/>
      </w:pPr>
      <w:rPr>
        <w:rFonts w:ascii="Symbol" w:hAnsi="Symbol" w:hint="default"/>
      </w:rPr>
    </w:lvl>
    <w:lvl w:ilvl="1" w:tplc="2E221D62">
      <w:start w:val="1"/>
      <w:numFmt w:val="bullet"/>
      <w:lvlText w:val="o"/>
      <w:lvlJc w:val="left"/>
      <w:pPr>
        <w:ind w:left="1440" w:hanging="360"/>
      </w:pPr>
      <w:rPr>
        <w:rFonts w:ascii="Courier New" w:hAnsi="Courier New" w:hint="default"/>
      </w:rPr>
    </w:lvl>
    <w:lvl w:ilvl="2" w:tplc="86AE347C">
      <w:start w:val="1"/>
      <w:numFmt w:val="bullet"/>
      <w:lvlText w:val=""/>
      <w:lvlJc w:val="left"/>
      <w:pPr>
        <w:ind w:left="2160" w:hanging="360"/>
      </w:pPr>
      <w:rPr>
        <w:rFonts w:ascii="Wingdings" w:hAnsi="Wingdings" w:hint="default"/>
      </w:rPr>
    </w:lvl>
    <w:lvl w:ilvl="3" w:tplc="E18E8C0C">
      <w:start w:val="1"/>
      <w:numFmt w:val="bullet"/>
      <w:lvlText w:val=""/>
      <w:lvlJc w:val="left"/>
      <w:pPr>
        <w:ind w:left="2880" w:hanging="360"/>
      </w:pPr>
      <w:rPr>
        <w:rFonts w:ascii="Symbol" w:hAnsi="Symbol" w:hint="default"/>
      </w:rPr>
    </w:lvl>
    <w:lvl w:ilvl="4" w:tplc="24564C16">
      <w:start w:val="1"/>
      <w:numFmt w:val="bullet"/>
      <w:lvlText w:val="o"/>
      <w:lvlJc w:val="left"/>
      <w:pPr>
        <w:ind w:left="3600" w:hanging="360"/>
      </w:pPr>
      <w:rPr>
        <w:rFonts w:ascii="Courier New" w:hAnsi="Courier New" w:hint="default"/>
      </w:rPr>
    </w:lvl>
    <w:lvl w:ilvl="5" w:tplc="4D98134C">
      <w:start w:val="1"/>
      <w:numFmt w:val="bullet"/>
      <w:lvlText w:val=""/>
      <w:lvlJc w:val="left"/>
      <w:pPr>
        <w:ind w:left="4320" w:hanging="360"/>
      </w:pPr>
      <w:rPr>
        <w:rFonts w:ascii="Wingdings" w:hAnsi="Wingdings" w:hint="default"/>
      </w:rPr>
    </w:lvl>
    <w:lvl w:ilvl="6" w:tplc="B34CF7A4">
      <w:start w:val="1"/>
      <w:numFmt w:val="bullet"/>
      <w:lvlText w:val=""/>
      <w:lvlJc w:val="left"/>
      <w:pPr>
        <w:ind w:left="5040" w:hanging="360"/>
      </w:pPr>
      <w:rPr>
        <w:rFonts w:ascii="Symbol" w:hAnsi="Symbol" w:hint="default"/>
      </w:rPr>
    </w:lvl>
    <w:lvl w:ilvl="7" w:tplc="EB4A0E28">
      <w:start w:val="1"/>
      <w:numFmt w:val="bullet"/>
      <w:lvlText w:val="o"/>
      <w:lvlJc w:val="left"/>
      <w:pPr>
        <w:ind w:left="5760" w:hanging="360"/>
      </w:pPr>
      <w:rPr>
        <w:rFonts w:ascii="Courier New" w:hAnsi="Courier New" w:hint="default"/>
      </w:rPr>
    </w:lvl>
    <w:lvl w:ilvl="8" w:tplc="6BCA94CA">
      <w:start w:val="1"/>
      <w:numFmt w:val="bullet"/>
      <w:lvlText w:val=""/>
      <w:lvlJc w:val="left"/>
      <w:pPr>
        <w:ind w:left="6480" w:hanging="360"/>
      </w:pPr>
      <w:rPr>
        <w:rFonts w:ascii="Wingdings" w:hAnsi="Wingdings" w:hint="default"/>
      </w:rPr>
    </w:lvl>
  </w:abstractNum>
  <w:abstractNum w:abstractNumId="4" w15:restartNumberingAfterBreak="0">
    <w:nsid w:val="1BCCF2A4"/>
    <w:multiLevelType w:val="hybridMultilevel"/>
    <w:tmpl w:val="F462D9BA"/>
    <w:lvl w:ilvl="0" w:tplc="5DF274E0">
      <w:start w:val="1"/>
      <w:numFmt w:val="bullet"/>
      <w:lvlText w:val=""/>
      <w:lvlJc w:val="left"/>
      <w:pPr>
        <w:ind w:left="720" w:hanging="360"/>
      </w:pPr>
      <w:rPr>
        <w:rFonts w:ascii="Symbol" w:hAnsi="Symbol" w:hint="default"/>
      </w:rPr>
    </w:lvl>
    <w:lvl w:ilvl="1" w:tplc="32DEDAD0">
      <w:start w:val="1"/>
      <w:numFmt w:val="bullet"/>
      <w:lvlText w:val="o"/>
      <w:lvlJc w:val="left"/>
      <w:pPr>
        <w:ind w:left="1440" w:hanging="360"/>
      </w:pPr>
      <w:rPr>
        <w:rFonts w:ascii="Courier New" w:hAnsi="Courier New" w:hint="default"/>
      </w:rPr>
    </w:lvl>
    <w:lvl w:ilvl="2" w:tplc="D6E6B582">
      <w:start w:val="1"/>
      <w:numFmt w:val="bullet"/>
      <w:lvlText w:val=""/>
      <w:lvlJc w:val="left"/>
      <w:pPr>
        <w:ind w:left="2160" w:hanging="360"/>
      </w:pPr>
      <w:rPr>
        <w:rFonts w:ascii="Wingdings" w:hAnsi="Wingdings" w:hint="default"/>
      </w:rPr>
    </w:lvl>
    <w:lvl w:ilvl="3" w:tplc="DE8C647E">
      <w:start w:val="1"/>
      <w:numFmt w:val="bullet"/>
      <w:lvlText w:val=""/>
      <w:lvlJc w:val="left"/>
      <w:pPr>
        <w:ind w:left="2880" w:hanging="360"/>
      </w:pPr>
      <w:rPr>
        <w:rFonts w:ascii="Symbol" w:hAnsi="Symbol" w:hint="default"/>
      </w:rPr>
    </w:lvl>
    <w:lvl w:ilvl="4" w:tplc="B420D768">
      <w:start w:val="1"/>
      <w:numFmt w:val="bullet"/>
      <w:lvlText w:val="o"/>
      <w:lvlJc w:val="left"/>
      <w:pPr>
        <w:ind w:left="3600" w:hanging="360"/>
      </w:pPr>
      <w:rPr>
        <w:rFonts w:ascii="Courier New" w:hAnsi="Courier New" w:hint="default"/>
      </w:rPr>
    </w:lvl>
    <w:lvl w:ilvl="5" w:tplc="5DDAFEF6">
      <w:start w:val="1"/>
      <w:numFmt w:val="bullet"/>
      <w:lvlText w:val=""/>
      <w:lvlJc w:val="left"/>
      <w:pPr>
        <w:ind w:left="4320" w:hanging="360"/>
      </w:pPr>
      <w:rPr>
        <w:rFonts w:ascii="Wingdings" w:hAnsi="Wingdings" w:hint="default"/>
      </w:rPr>
    </w:lvl>
    <w:lvl w:ilvl="6" w:tplc="CCAEBE48">
      <w:start w:val="1"/>
      <w:numFmt w:val="bullet"/>
      <w:lvlText w:val=""/>
      <w:lvlJc w:val="left"/>
      <w:pPr>
        <w:ind w:left="5040" w:hanging="360"/>
      </w:pPr>
      <w:rPr>
        <w:rFonts w:ascii="Symbol" w:hAnsi="Symbol" w:hint="default"/>
      </w:rPr>
    </w:lvl>
    <w:lvl w:ilvl="7" w:tplc="8B3C24F4">
      <w:start w:val="1"/>
      <w:numFmt w:val="bullet"/>
      <w:lvlText w:val="o"/>
      <w:lvlJc w:val="left"/>
      <w:pPr>
        <w:ind w:left="5760" w:hanging="360"/>
      </w:pPr>
      <w:rPr>
        <w:rFonts w:ascii="Courier New" w:hAnsi="Courier New" w:hint="default"/>
      </w:rPr>
    </w:lvl>
    <w:lvl w:ilvl="8" w:tplc="27E83E0A">
      <w:start w:val="1"/>
      <w:numFmt w:val="bullet"/>
      <w:lvlText w:val=""/>
      <w:lvlJc w:val="left"/>
      <w:pPr>
        <w:ind w:left="6480" w:hanging="360"/>
      </w:pPr>
      <w:rPr>
        <w:rFonts w:ascii="Wingdings" w:hAnsi="Wingdings" w:hint="default"/>
      </w:rPr>
    </w:lvl>
  </w:abstractNum>
  <w:abstractNum w:abstractNumId="5" w15:restartNumberingAfterBreak="0">
    <w:nsid w:val="1BEEF2B3"/>
    <w:multiLevelType w:val="hybridMultilevel"/>
    <w:tmpl w:val="32C2A75C"/>
    <w:lvl w:ilvl="0" w:tplc="0988E81A">
      <w:start w:val="1"/>
      <w:numFmt w:val="bullet"/>
      <w:lvlText w:val=""/>
      <w:lvlJc w:val="left"/>
      <w:pPr>
        <w:ind w:left="720" w:hanging="360"/>
      </w:pPr>
      <w:rPr>
        <w:rFonts w:ascii="Symbol" w:hAnsi="Symbol" w:hint="default"/>
      </w:rPr>
    </w:lvl>
    <w:lvl w:ilvl="1" w:tplc="E1F64E70">
      <w:start w:val="1"/>
      <w:numFmt w:val="bullet"/>
      <w:lvlText w:val="o"/>
      <w:lvlJc w:val="left"/>
      <w:pPr>
        <w:ind w:left="1440" w:hanging="360"/>
      </w:pPr>
      <w:rPr>
        <w:rFonts w:ascii="Courier New" w:hAnsi="Courier New" w:hint="default"/>
      </w:rPr>
    </w:lvl>
    <w:lvl w:ilvl="2" w:tplc="6DA26AC8">
      <w:start w:val="1"/>
      <w:numFmt w:val="bullet"/>
      <w:lvlText w:val=""/>
      <w:lvlJc w:val="left"/>
      <w:pPr>
        <w:ind w:left="2160" w:hanging="360"/>
      </w:pPr>
      <w:rPr>
        <w:rFonts w:ascii="Wingdings" w:hAnsi="Wingdings" w:hint="default"/>
      </w:rPr>
    </w:lvl>
    <w:lvl w:ilvl="3" w:tplc="DA24160A">
      <w:start w:val="1"/>
      <w:numFmt w:val="bullet"/>
      <w:lvlText w:val=""/>
      <w:lvlJc w:val="left"/>
      <w:pPr>
        <w:ind w:left="2880" w:hanging="360"/>
      </w:pPr>
      <w:rPr>
        <w:rFonts w:ascii="Symbol" w:hAnsi="Symbol" w:hint="default"/>
      </w:rPr>
    </w:lvl>
    <w:lvl w:ilvl="4" w:tplc="E3CCC752">
      <w:start w:val="1"/>
      <w:numFmt w:val="bullet"/>
      <w:lvlText w:val="o"/>
      <w:lvlJc w:val="left"/>
      <w:pPr>
        <w:ind w:left="3600" w:hanging="360"/>
      </w:pPr>
      <w:rPr>
        <w:rFonts w:ascii="Courier New" w:hAnsi="Courier New" w:hint="default"/>
      </w:rPr>
    </w:lvl>
    <w:lvl w:ilvl="5" w:tplc="291459FA">
      <w:start w:val="1"/>
      <w:numFmt w:val="bullet"/>
      <w:lvlText w:val=""/>
      <w:lvlJc w:val="left"/>
      <w:pPr>
        <w:ind w:left="4320" w:hanging="360"/>
      </w:pPr>
      <w:rPr>
        <w:rFonts w:ascii="Wingdings" w:hAnsi="Wingdings" w:hint="default"/>
      </w:rPr>
    </w:lvl>
    <w:lvl w:ilvl="6" w:tplc="54F4895A">
      <w:start w:val="1"/>
      <w:numFmt w:val="bullet"/>
      <w:lvlText w:val=""/>
      <w:lvlJc w:val="left"/>
      <w:pPr>
        <w:ind w:left="5040" w:hanging="360"/>
      </w:pPr>
      <w:rPr>
        <w:rFonts w:ascii="Symbol" w:hAnsi="Symbol" w:hint="default"/>
      </w:rPr>
    </w:lvl>
    <w:lvl w:ilvl="7" w:tplc="A3FEE640">
      <w:start w:val="1"/>
      <w:numFmt w:val="bullet"/>
      <w:lvlText w:val="o"/>
      <w:lvlJc w:val="left"/>
      <w:pPr>
        <w:ind w:left="5760" w:hanging="360"/>
      </w:pPr>
      <w:rPr>
        <w:rFonts w:ascii="Courier New" w:hAnsi="Courier New" w:hint="default"/>
      </w:rPr>
    </w:lvl>
    <w:lvl w:ilvl="8" w:tplc="BEEE456E">
      <w:start w:val="1"/>
      <w:numFmt w:val="bullet"/>
      <w:lvlText w:val=""/>
      <w:lvlJc w:val="left"/>
      <w:pPr>
        <w:ind w:left="6480" w:hanging="360"/>
      </w:pPr>
      <w:rPr>
        <w:rFonts w:ascii="Wingdings" w:hAnsi="Wingdings" w:hint="default"/>
      </w:rPr>
    </w:lvl>
  </w:abstractNum>
  <w:abstractNum w:abstractNumId="6" w15:restartNumberingAfterBreak="0">
    <w:nsid w:val="2B1D2101"/>
    <w:multiLevelType w:val="multilevel"/>
    <w:tmpl w:val="BE40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0304A6"/>
    <w:multiLevelType w:val="hybridMultilevel"/>
    <w:tmpl w:val="F0CC418A"/>
    <w:lvl w:ilvl="0" w:tplc="A7166BF8">
      <w:start w:val="1"/>
      <w:numFmt w:val="bullet"/>
      <w:lvlText w:val=""/>
      <w:lvlJc w:val="left"/>
      <w:pPr>
        <w:ind w:left="720" w:hanging="360"/>
      </w:pPr>
      <w:rPr>
        <w:rFonts w:ascii="Symbol" w:hAnsi="Symbol" w:hint="default"/>
      </w:rPr>
    </w:lvl>
    <w:lvl w:ilvl="1" w:tplc="65A292AA">
      <w:start w:val="1"/>
      <w:numFmt w:val="bullet"/>
      <w:lvlText w:val="o"/>
      <w:lvlJc w:val="left"/>
      <w:pPr>
        <w:ind w:left="1440" w:hanging="360"/>
      </w:pPr>
      <w:rPr>
        <w:rFonts w:ascii="Courier New" w:hAnsi="Courier New" w:hint="default"/>
      </w:rPr>
    </w:lvl>
    <w:lvl w:ilvl="2" w:tplc="02C465B6">
      <w:start w:val="1"/>
      <w:numFmt w:val="bullet"/>
      <w:lvlText w:val=""/>
      <w:lvlJc w:val="left"/>
      <w:pPr>
        <w:ind w:left="2160" w:hanging="360"/>
      </w:pPr>
      <w:rPr>
        <w:rFonts w:ascii="Wingdings" w:hAnsi="Wingdings" w:hint="default"/>
      </w:rPr>
    </w:lvl>
    <w:lvl w:ilvl="3" w:tplc="965A7B12">
      <w:start w:val="1"/>
      <w:numFmt w:val="bullet"/>
      <w:lvlText w:val=""/>
      <w:lvlJc w:val="left"/>
      <w:pPr>
        <w:ind w:left="2880" w:hanging="360"/>
      </w:pPr>
      <w:rPr>
        <w:rFonts w:ascii="Symbol" w:hAnsi="Symbol" w:hint="default"/>
      </w:rPr>
    </w:lvl>
    <w:lvl w:ilvl="4" w:tplc="F8E87800">
      <w:start w:val="1"/>
      <w:numFmt w:val="bullet"/>
      <w:lvlText w:val="o"/>
      <w:lvlJc w:val="left"/>
      <w:pPr>
        <w:ind w:left="3600" w:hanging="360"/>
      </w:pPr>
      <w:rPr>
        <w:rFonts w:ascii="Courier New" w:hAnsi="Courier New" w:hint="default"/>
      </w:rPr>
    </w:lvl>
    <w:lvl w:ilvl="5" w:tplc="1F7055EA">
      <w:start w:val="1"/>
      <w:numFmt w:val="bullet"/>
      <w:lvlText w:val=""/>
      <w:lvlJc w:val="left"/>
      <w:pPr>
        <w:ind w:left="4320" w:hanging="360"/>
      </w:pPr>
      <w:rPr>
        <w:rFonts w:ascii="Wingdings" w:hAnsi="Wingdings" w:hint="default"/>
      </w:rPr>
    </w:lvl>
    <w:lvl w:ilvl="6" w:tplc="673CD10E">
      <w:start w:val="1"/>
      <w:numFmt w:val="bullet"/>
      <w:lvlText w:val=""/>
      <w:lvlJc w:val="left"/>
      <w:pPr>
        <w:ind w:left="5040" w:hanging="360"/>
      </w:pPr>
      <w:rPr>
        <w:rFonts w:ascii="Symbol" w:hAnsi="Symbol" w:hint="default"/>
      </w:rPr>
    </w:lvl>
    <w:lvl w:ilvl="7" w:tplc="97A88DEE">
      <w:start w:val="1"/>
      <w:numFmt w:val="bullet"/>
      <w:lvlText w:val="o"/>
      <w:lvlJc w:val="left"/>
      <w:pPr>
        <w:ind w:left="5760" w:hanging="360"/>
      </w:pPr>
      <w:rPr>
        <w:rFonts w:ascii="Courier New" w:hAnsi="Courier New" w:hint="default"/>
      </w:rPr>
    </w:lvl>
    <w:lvl w:ilvl="8" w:tplc="823E0C78">
      <w:start w:val="1"/>
      <w:numFmt w:val="bullet"/>
      <w:lvlText w:val=""/>
      <w:lvlJc w:val="left"/>
      <w:pPr>
        <w:ind w:left="6480" w:hanging="360"/>
      </w:pPr>
      <w:rPr>
        <w:rFonts w:ascii="Wingdings" w:hAnsi="Wingdings" w:hint="default"/>
      </w:rPr>
    </w:lvl>
  </w:abstractNum>
  <w:abstractNum w:abstractNumId="8" w15:restartNumberingAfterBreak="0">
    <w:nsid w:val="305FD3E3"/>
    <w:multiLevelType w:val="hybridMultilevel"/>
    <w:tmpl w:val="C82AAC4C"/>
    <w:lvl w:ilvl="0" w:tplc="736A1EC8">
      <w:start w:val="1"/>
      <w:numFmt w:val="bullet"/>
      <w:lvlText w:val=""/>
      <w:lvlJc w:val="left"/>
      <w:pPr>
        <w:ind w:left="720" w:hanging="360"/>
      </w:pPr>
      <w:rPr>
        <w:rFonts w:ascii="Symbol" w:hAnsi="Symbol" w:hint="default"/>
      </w:rPr>
    </w:lvl>
    <w:lvl w:ilvl="1" w:tplc="26527996">
      <w:start w:val="1"/>
      <w:numFmt w:val="bullet"/>
      <w:lvlText w:val="o"/>
      <w:lvlJc w:val="left"/>
      <w:pPr>
        <w:ind w:left="1440" w:hanging="360"/>
      </w:pPr>
      <w:rPr>
        <w:rFonts w:ascii="Courier New" w:hAnsi="Courier New" w:hint="default"/>
      </w:rPr>
    </w:lvl>
    <w:lvl w:ilvl="2" w:tplc="EFCE30F0">
      <w:start w:val="1"/>
      <w:numFmt w:val="bullet"/>
      <w:lvlText w:val=""/>
      <w:lvlJc w:val="left"/>
      <w:pPr>
        <w:ind w:left="2160" w:hanging="360"/>
      </w:pPr>
      <w:rPr>
        <w:rFonts w:ascii="Wingdings" w:hAnsi="Wingdings" w:hint="default"/>
      </w:rPr>
    </w:lvl>
    <w:lvl w:ilvl="3" w:tplc="DFBA98A8">
      <w:start w:val="1"/>
      <w:numFmt w:val="bullet"/>
      <w:lvlText w:val=""/>
      <w:lvlJc w:val="left"/>
      <w:pPr>
        <w:ind w:left="2880" w:hanging="360"/>
      </w:pPr>
      <w:rPr>
        <w:rFonts w:ascii="Symbol" w:hAnsi="Symbol" w:hint="default"/>
      </w:rPr>
    </w:lvl>
    <w:lvl w:ilvl="4" w:tplc="CAA844BE">
      <w:start w:val="1"/>
      <w:numFmt w:val="bullet"/>
      <w:lvlText w:val="o"/>
      <w:lvlJc w:val="left"/>
      <w:pPr>
        <w:ind w:left="3600" w:hanging="360"/>
      </w:pPr>
      <w:rPr>
        <w:rFonts w:ascii="Courier New" w:hAnsi="Courier New" w:hint="default"/>
      </w:rPr>
    </w:lvl>
    <w:lvl w:ilvl="5" w:tplc="B0CE7E5E">
      <w:start w:val="1"/>
      <w:numFmt w:val="bullet"/>
      <w:lvlText w:val=""/>
      <w:lvlJc w:val="left"/>
      <w:pPr>
        <w:ind w:left="4320" w:hanging="360"/>
      </w:pPr>
      <w:rPr>
        <w:rFonts w:ascii="Wingdings" w:hAnsi="Wingdings" w:hint="default"/>
      </w:rPr>
    </w:lvl>
    <w:lvl w:ilvl="6" w:tplc="3D32FA26">
      <w:start w:val="1"/>
      <w:numFmt w:val="bullet"/>
      <w:lvlText w:val=""/>
      <w:lvlJc w:val="left"/>
      <w:pPr>
        <w:ind w:left="5040" w:hanging="360"/>
      </w:pPr>
      <w:rPr>
        <w:rFonts w:ascii="Symbol" w:hAnsi="Symbol" w:hint="default"/>
      </w:rPr>
    </w:lvl>
    <w:lvl w:ilvl="7" w:tplc="136C5D2C">
      <w:start w:val="1"/>
      <w:numFmt w:val="bullet"/>
      <w:lvlText w:val="o"/>
      <w:lvlJc w:val="left"/>
      <w:pPr>
        <w:ind w:left="5760" w:hanging="360"/>
      </w:pPr>
      <w:rPr>
        <w:rFonts w:ascii="Courier New" w:hAnsi="Courier New" w:hint="default"/>
      </w:rPr>
    </w:lvl>
    <w:lvl w:ilvl="8" w:tplc="BFBE7FB2">
      <w:start w:val="1"/>
      <w:numFmt w:val="bullet"/>
      <w:lvlText w:val=""/>
      <w:lvlJc w:val="left"/>
      <w:pPr>
        <w:ind w:left="6480" w:hanging="360"/>
      </w:pPr>
      <w:rPr>
        <w:rFonts w:ascii="Wingdings" w:hAnsi="Wingdings" w:hint="default"/>
      </w:rPr>
    </w:lvl>
  </w:abstractNum>
  <w:abstractNum w:abstractNumId="9" w15:restartNumberingAfterBreak="0">
    <w:nsid w:val="38E90B5F"/>
    <w:multiLevelType w:val="multilevel"/>
    <w:tmpl w:val="DD8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627CF4"/>
    <w:multiLevelType w:val="multilevel"/>
    <w:tmpl w:val="E13A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6594A"/>
    <w:multiLevelType w:val="multilevel"/>
    <w:tmpl w:val="6598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8B0AB3"/>
    <w:multiLevelType w:val="hybridMultilevel"/>
    <w:tmpl w:val="0B9CB42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97D5FDC"/>
    <w:multiLevelType w:val="multilevel"/>
    <w:tmpl w:val="916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F2CE99"/>
    <w:multiLevelType w:val="hybridMultilevel"/>
    <w:tmpl w:val="5A0AA286"/>
    <w:lvl w:ilvl="0" w:tplc="7DFA4538">
      <w:start w:val="1"/>
      <w:numFmt w:val="bullet"/>
      <w:lvlText w:val=""/>
      <w:lvlJc w:val="left"/>
      <w:pPr>
        <w:ind w:left="720" w:hanging="360"/>
      </w:pPr>
      <w:rPr>
        <w:rFonts w:ascii="Symbol" w:hAnsi="Symbol" w:hint="default"/>
      </w:rPr>
    </w:lvl>
    <w:lvl w:ilvl="1" w:tplc="00A04E9C">
      <w:start w:val="1"/>
      <w:numFmt w:val="bullet"/>
      <w:lvlText w:val="o"/>
      <w:lvlJc w:val="left"/>
      <w:pPr>
        <w:ind w:left="1440" w:hanging="360"/>
      </w:pPr>
      <w:rPr>
        <w:rFonts w:ascii="Courier New" w:hAnsi="Courier New" w:hint="default"/>
      </w:rPr>
    </w:lvl>
    <w:lvl w:ilvl="2" w:tplc="0BA620B8">
      <w:start w:val="1"/>
      <w:numFmt w:val="bullet"/>
      <w:lvlText w:val=""/>
      <w:lvlJc w:val="left"/>
      <w:pPr>
        <w:ind w:left="2160" w:hanging="360"/>
      </w:pPr>
      <w:rPr>
        <w:rFonts w:ascii="Wingdings" w:hAnsi="Wingdings" w:hint="default"/>
      </w:rPr>
    </w:lvl>
    <w:lvl w:ilvl="3" w:tplc="B80AD7F0">
      <w:start w:val="1"/>
      <w:numFmt w:val="bullet"/>
      <w:lvlText w:val=""/>
      <w:lvlJc w:val="left"/>
      <w:pPr>
        <w:ind w:left="2880" w:hanging="360"/>
      </w:pPr>
      <w:rPr>
        <w:rFonts w:ascii="Symbol" w:hAnsi="Symbol" w:hint="default"/>
      </w:rPr>
    </w:lvl>
    <w:lvl w:ilvl="4" w:tplc="B8D20906">
      <w:start w:val="1"/>
      <w:numFmt w:val="bullet"/>
      <w:lvlText w:val="o"/>
      <w:lvlJc w:val="left"/>
      <w:pPr>
        <w:ind w:left="3600" w:hanging="360"/>
      </w:pPr>
      <w:rPr>
        <w:rFonts w:ascii="Courier New" w:hAnsi="Courier New" w:hint="default"/>
      </w:rPr>
    </w:lvl>
    <w:lvl w:ilvl="5" w:tplc="960E0B2C">
      <w:start w:val="1"/>
      <w:numFmt w:val="bullet"/>
      <w:lvlText w:val=""/>
      <w:lvlJc w:val="left"/>
      <w:pPr>
        <w:ind w:left="4320" w:hanging="360"/>
      </w:pPr>
      <w:rPr>
        <w:rFonts w:ascii="Wingdings" w:hAnsi="Wingdings" w:hint="default"/>
      </w:rPr>
    </w:lvl>
    <w:lvl w:ilvl="6" w:tplc="F3103FDE">
      <w:start w:val="1"/>
      <w:numFmt w:val="bullet"/>
      <w:lvlText w:val=""/>
      <w:lvlJc w:val="left"/>
      <w:pPr>
        <w:ind w:left="5040" w:hanging="360"/>
      </w:pPr>
      <w:rPr>
        <w:rFonts w:ascii="Symbol" w:hAnsi="Symbol" w:hint="default"/>
      </w:rPr>
    </w:lvl>
    <w:lvl w:ilvl="7" w:tplc="8A8469FE">
      <w:start w:val="1"/>
      <w:numFmt w:val="bullet"/>
      <w:lvlText w:val="o"/>
      <w:lvlJc w:val="left"/>
      <w:pPr>
        <w:ind w:left="5760" w:hanging="360"/>
      </w:pPr>
      <w:rPr>
        <w:rFonts w:ascii="Courier New" w:hAnsi="Courier New" w:hint="default"/>
      </w:rPr>
    </w:lvl>
    <w:lvl w:ilvl="8" w:tplc="A4A25478">
      <w:start w:val="1"/>
      <w:numFmt w:val="bullet"/>
      <w:lvlText w:val=""/>
      <w:lvlJc w:val="left"/>
      <w:pPr>
        <w:ind w:left="6480" w:hanging="360"/>
      </w:pPr>
      <w:rPr>
        <w:rFonts w:ascii="Wingdings" w:hAnsi="Wingdings" w:hint="default"/>
      </w:rPr>
    </w:lvl>
  </w:abstractNum>
  <w:abstractNum w:abstractNumId="15" w15:restartNumberingAfterBreak="0">
    <w:nsid w:val="604DEF04"/>
    <w:multiLevelType w:val="hybridMultilevel"/>
    <w:tmpl w:val="F58C9CEE"/>
    <w:lvl w:ilvl="0" w:tplc="FFC6E096">
      <w:start w:val="1"/>
      <w:numFmt w:val="bullet"/>
      <w:lvlText w:val=""/>
      <w:lvlJc w:val="left"/>
      <w:pPr>
        <w:ind w:left="720" w:hanging="360"/>
      </w:pPr>
      <w:rPr>
        <w:rFonts w:ascii="Symbol" w:hAnsi="Symbol" w:hint="default"/>
      </w:rPr>
    </w:lvl>
    <w:lvl w:ilvl="1" w:tplc="7458DB06">
      <w:start w:val="1"/>
      <w:numFmt w:val="bullet"/>
      <w:lvlText w:val="o"/>
      <w:lvlJc w:val="left"/>
      <w:pPr>
        <w:ind w:left="1440" w:hanging="360"/>
      </w:pPr>
      <w:rPr>
        <w:rFonts w:ascii="Courier New" w:hAnsi="Courier New" w:hint="default"/>
      </w:rPr>
    </w:lvl>
    <w:lvl w:ilvl="2" w:tplc="342020E0">
      <w:start w:val="1"/>
      <w:numFmt w:val="bullet"/>
      <w:lvlText w:val=""/>
      <w:lvlJc w:val="left"/>
      <w:pPr>
        <w:ind w:left="2160" w:hanging="360"/>
      </w:pPr>
      <w:rPr>
        <w:rFonts w:ascii="Wingdings" w:hAnsi="Wingdings" w:hint="default"/>
      </w:rPr>
    </w:lvl>
    <w:lvl w:ilvl="3" w:tplc="8428720E">
      <w:start w:val="1"/>
      <w:numFmt w:val="bullet"/>
      <w:lvlText w:val=""/>
      <w:lvlJc w:val="left"/>
      <w:pPr>
        <w:ind w:left="2880" w:hanging="360"/>
      </w:pPr>
      <w:rPr>
        <w:rFonts w:ascii="Symbol" w:hAnsi="Symbol" w:hint="default"/>
      </w:rPr>
    </w:lvl>
    <w:lvl w:ilvl="4" w:tplc="02A24E7A">
      <w:start w:val="1"/>
      <w:numFmt w:val="bullet"/>
      <w:lvlText w:val="o"/>
      <w:lvlJc w:val="left"/>
      <w:pPr>
        <w:ind w:left="3600" w:hanging="360"/>
      </w:pPr>
      <w:rPr>
        <w:rFonts w:ascii="Courier New" w:hAnsi="Courier New" w:hint="default"/>
      </w:rPr>
    </w:lvl>
    <w:lvl w:ilvl="5" w:tplc="17AEAE20">
      <w:start w:val="1"/>
      <w:numFmt w:val="bullet"/>
      <w:lvlText w:val=""/>
      <w:lvlJc w:val="left"/>
      <w:pPr>
        <w:ind w:left="4320" w:hanging="360"/>
      </w:pPr>
      <w:rPr>
        <w:rFonts w:ascii="Wingdings" w:hAnsi="Wingdings" w:hint="default"/>
      </w:rPr>
    </w:lvl>
    <w:lvl w:ilvl="6" w:tplc="82021560">
      <w:start w:val="1"/>
      <w:numFmt w:val="bullet"/>
      <w:lvlText w:val=""/>
      <w:lvlJc w:val="left"/>
      <w:pPr>
        <w:ind w:left="5040" w:hanging="360"/>
      </w:pPr>
      <w:rPr>
        <w:rFonts w:ascii="Symbol" w:hAnsi="Symbol" w:hint="default"/>
      </w:rPr>
    </w:lvl>
    <w:lvl w:ilvl="7" w:tplc="5098375E">
      <w:start w:val="1"/>
      <w:numFmt w:val="bullet"/>
      <w:lvlText w:val="o"/>
      <w:lvlJc w:val="left"/>
      <w:pPr>
        <w:ind w:left="5760" w:hanging="360"/>
      </w:pPr>
      <w:rPr>
        <w:rFonts w:ascii="Courier New" w:hAnsi="Courier New" w:hint="default"/>
      </w:rPr>
    </w:lvl>
    <w:lvl w:ilvl="8" w:tplc="8D187024">
      <w:start w:val="1"/>
      <w:numFmt w:val="bullet"/>
      <w:lvlText w:val=""/>
      <w:lvlJc w:val="left"/>
      <w:pPr>
        <w:ind w:left="6480" w:hanging="360"/>
      </w:pPr>
      <w:rPr>
        <w:rFonts w:ascii="Wingdings" w:hAnsi="Wingdings" w:hint="default"/>
      </w:rPr>
    </w:lvl>
  </w:abstractNum>
  <w:abstractNum w:abstractNumId="16" w15:restartNumberingAfterBreak="0">
    <w:nsid w:val="645165C3"/>
    <w:multiLevelType w:val="hybridMultilevel"/>
    <w:tmpl w:val="FA262F4C"/>
    <w:lvl w:ilvl="0" w:tplc="BD68CF8C">
      <w:start w:val="1"/>
      <w:numFmt w:val="bullet"/>
      <w:lvlText w:val=""/>
      <w:lvlJc w:val="left"/>
      <w:pPr>
        <w:ind w:left="720" w:hanging="360"/>
      </w:pPr>
      <w:rPr>
        <w:rFonts w:ascii="Symbol" w:hAnsi="Symbol" w:hint="default"/>
      </w:rPr>
    </w:lvl>
    <w:lvl w:ilvl="1" w:tplc="CD28F62E">
      <w:start w:val="1"/>
      <w:numFmt w:val="bullet"/>
      <w:lvlText w:val="o"/>
      <w:lvlJc w:val="left"/>
      <w:pPr>
        <w:ind w:left="1440" w:hanging="360"/>
      </w:pPr>
      <w:rPr>
        <w:rFonts w:ascii="Courier New" w:hAnsi="Courier New" w:hint="default"/>
      </w:rPr>
    </w:lvl>
    <w:lvl w:ilvl="2" w:tplc="E8580540">
      <w:start w:val="1"/>
      <w:numFmt w:val="bullet"/>
      <w:lvlText w:val=""/>
      <w:lvlJc w:val="left"/>
      <w:pPr>
        <w:ind w:left="2160" w:hanging="360"/>
      </w:pPr>
      <w:rPr>
        <w:rFonts w:ascii="Wingdings" w:hAnsi="Wingdings" w:hint="default"/>
      </w:rPr>
    </w:lvl>
    <w:lvl w:ilvl="3" w:tplc="A578880E">
      <w:start w:val="1"/>
      <w:numFmt w:val="bullet"/>
      <w:lvlText w:val=""/>
      <w:lvlJc w:val="left"/>
      <w:pPr>
        <w:ind w:left="2880" w:hanging="360"/>
      </w:pPr>
      <w:rPr>
        <w:rFonts w:ascii="Symbol" w:hAnsi="Symbol" w:hint="default"/>
      </w:rPr>
    </w:lvl>
    <w:lvl w:ilvl="4" w:tplc="ECF40D36">
      <w:start w:val="1"/>
      <w:numFmt w:val="bullet"/>
      <w:lvlText w:val="o"/>
      <w:lvlJc w:val="left"/>
      <w:pPr>
        <w:ind w:left="3600" w:hanging="360"/>
      </w:pPr>
      <w:rPr>
        <w:rFonts w:ascii="Courier New" w:hAnsi="Courier New" w:hint="default"/>
      </w:rPr>
    </w:lvl>
    <w:lvl w:ilvl="5" w:tplc="1F822EFA">
      <w:start w:val="1"/>
      <w:numFmt w:val="bullet"/>
      <w:lvlText w:val=""/>
      <w:lvlJc w:val="left"/>
      <w:pPr>
        <w:ind w:left="4320" w:hanging="360"/>
      </w:pPr>
      <w:rPr>
        <w:rFonts w:ascii="Wingdings" w:hAnsi="Wingdings" w:hint="default"/>
      </w:rPr>
    </w:lvl>
    <w:lvl w:ilvl="6" w:tplc="863C39DC">
      <w:start w:val="1"/>
      <w:numFmt w:val="bullet"/>
      <w:lvlText w:val=""/>
      <w:lvlJc w:val="left"/>
      <w:pPr>
        <w:ind w:left="5040" w:hanging="360"/>
      </w:pPr>
      <w:rPr>
        <w:rFonts w:ascii="Symbol" w:hAnsi="Symbol" w:hint="default"/>
      </w:rPr>
    </w:lvl>
    <w:lvl w:ilvl="7" w:tplc="13C2623A">
      <w:start w:val="1"/>
      <w:numFmt w:val="bullet"/>
      <w:lvlText w:val="o"/>
      <w:lvlJc w:val="left"/>
      <w:pPr>
        <w:ind w:left="5760" w:hanging="360"/>
      </w:pPr>
      <w:rPr>
        <w:rFonts w:ascii="Courier New" w:hAnsi="Courier New" w:hint="default"/>
      </w:rPr>
    </w:lvl>
    <w:lvl w:ilvl="8" w:tplc="CB2CE8CC">
      <w:start w:val="1"/>
      <w:numFmt w:val="bullet"/>
      <w:lvlText w:val=""/>
      <w:lvlJc w:val="left"/>
      <w:pPr>
        <w:ind w:left="6480" w:hanging="360"/>
      </w:pPr>
      <w:rPr>
        <w:rFonts w:ascii="Wingdings" w:hAnsi="Wingdings" w:hint="default"/>
      </w:rPr>
    </w:lvl>
  </w:abstractNum>
  <w:abstractNum w:abstractNumId="17" w15:restartNumberingAfterBreak="0">
    <w:nsid w:val="67503EA2"/>
    <w:multiLevelType w:val="multilevel"/>
    <w:tmpl w:val="08D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F5372C"/>
    <w:multiLevelType w:val="multilevel"/>
    <w:tmpl w:val="BD28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65F7D"/>
    <w:multiLevelType w:val="multilevel"/>
    <w:tmpl w:val="2BA6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185C2A"/>
    <w:multiLevelType w:val="multilevel"/>
    <w:tmpl w:val="DDC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9679FB"/>
    <w:multiLevelType w:val="multilevel"/>
    <w:tmpl w:val="AED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14636D"/>
    <w:multiLevelType w:val="multilevel"/>
    <w:tmpl w:val="570E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549094">
    <w:abstractNumId w:val="16"/>
  </w:num>
  <w:num w:numId="2" w16cid:durableId="376589666">
    <w:abstractNumId w:val="4"/>
  </w:num>
  <w:num w:numId="3" w16cid:durableId="891305971">
    <w:abstractNumId w:val="5"/>
  </w:num>
  <w:num w:numId="4" w16cid:durableId="966203461">
    <w:abstractNumId w:val="14"/>
  </w:num>
  <w:num w:numId="5" w16cid:durableId="811141563">
    <w:abstractNumId w:val="1"/>
  </w:num>
  <w:num w:numId="6" w16cid:durableId="2043628502">
    <w:abstractNumId w:val="8"/>
  </w:num>
  <w:num w:numId="7" w16cid:durableId="92674672">
    <w:abstractNumId w:val="15"/>
  </w:num>
  <w:num w:numId="8" w16cid:durableId="62219255">
    <w:abstractNumId w:val="3"/>
  </w:num>
  <w:num w:numId="9" w16cid:durableId="608044389">
    <w:abstractNumId w:val="7"/>
  </w:num>
  <w:num w:numId="10" w16cid:durableId="1185097395">
    <w:abstractNumId w:val="11"/>
  </w:num>
  <w:num w:numId="11" w16cid:durableId="1863980225">
    <w:abstractNumId w:val="17"/>
  </w:num>
  <w:num w:numId="12" w16cid:durableId="1733312644">
    <w:abstractNumId w:val="20"/>
  </w:num>
  <w:num w:numId="13" w16cid:durableId="908543841">
    <w:abstractNumId w:val="13"/>
  </w:num>
  <w:num w:numId="14" w16cid:durableId="793210568">
    <w:abstractNumId w:val="0"/>
  </w:num>
  <w:num w:numId="15" w16cid:durableId="1307513680">
    <w:abstractNumId w:val="9"/>
  </w:num>
  <w:num w:numId="16" w16cid:durableId="1225412194">
    <w:abstractNumId w:val="6"/>
  </w:num>
  <w:num w:numId="17" w16cid:durableId="1590430435">
    <w:abstractNumId w:val="12"/>
  </w:num>
  <w:num w:numId="18" w16cid:durableId="1332639941">
    <w:abstractNumId w:val="10"/>
  </w:num>
  <w:num w:numId="19" w16cid:durableId="97221326">
    <w:abstractNumId w:val="22"/>
  </w:num>
  <w:num w:numId="20" w16cid:durableId="1224826555">
    <w:abstractNumId w:val="2"/>
  </w:num>
  <w:num w:numId="21" w16cid:durableId="1419012165">
    <w:abstractNumId w:val="19"/>
  </w:num>
  <w:num w:numId="22" w16cid:durableId="1809277183">
    <w:abstractNumId w:val="21"/>
  </w:num>
  <w:num w:numId="23" w16cid:durableId="6265449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0614A1"/>
    <w:rsid w:val="00094C80"/>
    <w:rsid w:val="000B34E8"/>
    <w:rsid w:val="000D3036"/>
    <w:rsid w:val="001054E8"/>
    <w:rsid w:val="0014BCB5"/>
    <w:rsid w:val="00155965"/>
    <w:rsid w:val="001E0662"/>
    <w:rsid w:val="001E2FEC"/>
    <w:rsid w:val="00237FF2"/>
    <w:rsid w:val="002468E4"/>
    <w:rsid w:val="002703F5"/>
    <w:rsid w:val="002B320F"/>
    <w:rsid w:val="002D031C"/>
    <w:rsid w:val="00320F87"/>
    <w:rsid w:val="00366E90"/>
    <w:rsid w:val="0039F3B4"/>
    <w:rsid w:val="003E10C0"/>
    <w:rsid w:val="00404CAE"/>
    <w:rsid w:val="004052FC"/>
    <w:rsid w:val="004A5B11"/>
    <w:rsid w:val="004B7939"/>
    <w:rsid w:val="0056418B"/>
    <w:rsid w:val="00596126"/>
    <w:rsid w:val="005978F8"/>
    <w:rsid w:val="006D3B4B"/>
    <w:rsid w:val="006E7A76"/>
    <w:rsid w:val="00704671"/>
    <w:rsid w:val="00731646"/>
    <w:rsid w:val="00736B23"/>
    <w:rsid w:val="00745756"/>
    <w:rsid w:val="00784200"/>
    <w:rsid w:val="007C21FC"/>
    <w:rsid w:val="00851E91"/>
    <w:rsid w:val="008C237C"/>
    <w:rsid w:val="00910A51"/>
    <w:rsid w:val="00934153"/>
    <w:rsid w:val="009814CE"/>
    <w:rsid w:val="009A2B0B"/>
    <w:rsid w:val="00AF327F"/>
    <w:rsid w:val="00B13201"/>
    <w:rsid w:val="00BC41C4"/>
    <w:rsid w:val="00C24C49"/>
    <w:rsid w:val="00C84455"/>
    <w:rsid w:val="00D85779"/>
    <w:rsid w:val="00E850F1"/>
    <w:rsid w:val="00EA2D6B"/>
    <w:rsid w:val="00EA35ED"/>
    <w:rsid w:val="00EE6A7A"/>
    <w:rsid w:val="00F41724"/>
    <w:rsid w:val="00F72901"/>
    <w:rsid w:val="00F97C1F"/>
    <w:rsid w:val="00FB5F06"/>
    <w:rsid w:val="0134D7CD"/>
    <w:rsid w:val="014FE0C4"/>
    <w:rsid w:val="019B3E70"/>
    <w:rsid w:val="01C43C18"/>
    <w:rsid w:val="028E25A3"/>
    <w:rsid w:val="0450EF77"/>
    <w:rsid w:val="05642574"/>
    <w:rsid w:val="05872394"/>
    <w:rsid w:val="05F67D84"/>
    <w:rsid w:val="06C7B945"/>
    <w:rsid w:val="0743D60A"/>
    <w:rsid w:val="0799F6AF"/>
    <w:rsid w:val="07B9EDF6"/>
    <w:rsid w:val="08D7C312"/>
    <w:rsid w:val="0A4AF9DE"/>
    <w:rsid w:val="0B47B655"/>
    <w:rsid w:val="0C0FE6EF"/>
    <w:rsid w:val="0D56ACD4"/>
    <w:rsid w:val="0D6E5DB7"/>
    <w:rsid w:val="0DCFE466"/>
    <w:rsid w:val="0F376219"/>
    <w:rsid w:val="0F4545B7"/>
    <w:rsid w:val="119FDB2C"/>
    <w:rsid w:val="11E8B61D"/>
    <w:rsid w:val="11E8C31A"/>
    <w:rsid w:val="1365E5E5"/>
    <w:rsid w:val="13B26AE9"/>
    <w:rsid w:val="143D33FE"/>
    <w:rsid w:val="14594E29"/>
    <w:rsid w:val="1478F914"/>
    <w:rsid w:val="14A2880D"/>
    <w:rsid w:val="15444AF7"/>
    <w:rsid w:val="157FAB96"/>
    <w:rsid w:val="15892609"/>
    <w:rsid w:val="16A0396F"/>
    <w:rsid w:val="17632B18"/>
    <w:rsid w:val="185F963B"/>
    <w:rsid w:val="19413C1A"/>
    <w:rsid w:val="19C5FA13"/>
    <w:rsid w:val="1A1E4D10"/>
    <w:rsid w:val="1A79FB58"/>
    <w:rsid w:val="1B70A287"/>
    <w:rsid w:val="1BC43E98"/>
    <w:rsid w:val="1DB86CA8"/>
    <w:rsid w:val="1DBC1478"/>
    <w:rsid w:val="1E00D0AB"/>
    <w:rsid w:val="1EAC67D5"/>
    <w:rsid w:val="1FF3083A"/>
    <w:rsid w:val="208DE340"/>
    <w:rsid w:val="218C5564"/>
    <w:rsid w:val="219FAF1E"/>
    <w:rsid w:val="2325DD1D"/>
    <w:rsid w:val="23A24FF5"/>
    <w:rsid w:val="2445FF72"/>
    <w:rsid w:val="2475EE73"/>
    <w:rsid w:val="24E4CB27"/>
    <w:rsid w:val="25107C94"/>
    <w:rsid w:val="257CFFC4"/>
    <w:rsid w:val="260D2355"/>
    <w:rsid w:val="264AE38B"/>
    <w:rsid w:val="2685D121"/>
    <w:rsid w:val="271E9D89"/>
    <w:rsid w:val="27DCC16D"/>
    <w:rsid w:val="284ABBF2"/>
    <w:rsid w:val="285EF5BA"/>
    <w:rsid w:val="28A3FD5E"/>
    <w:rsid w:val="2A7249A7"/>
    <w:rsid w:val="2B4F2E9D"/>
    <w:rsid w:val="2B77D866"/>
    <w:rsid w:val="2BA03A9B"/>
    <w:rsid w:val="2BEFE511"/>
    <w:rsid w:val="2C1BAC22"/>
    <w:rsid w:val="2C20E9F8"/>
    <w:rsid w:val="2C298A16"/>
    <w:rsid w:val="2DA37F41"/>
    <w:rsid w:val="2DF01D91"/>
    <w:rsid w:val="2E688006"/>
    <w:rsid w:val="2E875F0E"/>
    <w:rsid w:val="2E8DC9FC"/>
    <w:rsid w:val="2E9EC47E"/>
    <w:rsid w:val="2F38EABC"/>
    <w:rsid w:val="2F6D8D4A"/>
    <w:rsid w:val="2FF517AE"/>
    <w:rsid w:val="31288F63"/>
    <w:rsid w:val="31A30F27"/>
    <w:rsid w:val="320226D2"/>
    <w:rsid w:val="3273B0CC"/>
    <w:rsid w:val="32E7ADCB"/>
    <w:rsid w:val="33E39BF6"/>
    <w:rsid w:val="347782FE"/>
    <w:rsid w:val="34EEA0E0"/>
    <w:rsid w:val="355E7ACA"/>
    <w:rsid w:val="36C65157"/>
    <w:rsid w:val="387546F7"/>
    <w:rsid w:val="38EF19E5"/>
    <w:rsid w:val="3964C072"/>
    <w:rsid w:val="398EEE94"/>
    <w:rsid w:val="3B2122B9"/>
    <w:rsid w:val="3B30F8E5"/>
    <w:rsid w:val="3C64B75B"/>
    <w:rsid w:val="3D45BE51"/>
    <w:rsid w:val="3E45AB34"/>
    <w:rsid w:val="3E788005"/>
    <w:rsid w:val="3EB2F51E"/>
    <w:rsid w:val="3FA2B8E1"/>
    <w:rsid w:val="40DCCA72"/>
    <w:rsid w:val="410568AA"/>
    <w:rsid w:val="414A2764"/>
    <w:rsid w:val="41FCA948"/>
    <w:rsid w:val="42EF54EF"/>
    <w:rsid w:val="42F61607"/>
    <w:rsid w:val="4334B01C"/>
    <w:rsid w:val="443D49A8"/>
    <w:rsid w:val="45401BB9"/>
    <w:rsid w:val="459D79B1"/>
    <w:rsid w:val="45DEACF3"/>
    <w:rsid w:val="46289042"/>
    <w:rsid w:val="4658A556"/>
    <w:rsid w:val="468CA152"/>
    <w:rsid w:val="475331C0"/>
    <w:rsid w:val="481035D6"/>
    <w:rsid w:val="4833184F"/>
    <w:rsid w:val="4913C860"/>
    <w:rsid w:val="493D4AED"/>
    <w:rsid w:val="494D7261"/>
    <w:rsid w:val="49B97469"/>
    <w:rsid w:val="49C4020F"/>
    <w:rsid w:val="4AA2C7BB"/>
    <w:rsid w:val="4BE75D71"/>
    <w:rsid w:val="4C2C3EE8"/>
    <w:rsid w:val="4D3626C7"/>
    <w:rsid w:val="4DE950D9"/>
    <w:rsid w:val="4E87E4AB"/>
    <w:rsid w:val="4E8F6527"/>
    <w:rsid w:val="4EBC75F4"/>
    <w:rsid w:val="4F2604BF"/>
    <w:rsid w:val="4F308241"/>
    <w:rsid w:val="4F9A1CD9"/>
    <w:rsid w:val="4FC6F552"/>
    <w:rsid w:val="504ECCF3"/>
    <w:rsid w:val="50BE9B39"/>
    <w:rsid w:val="50D6F0DA"/>
    <w:rsid w:val="51BE224A"/>
    <w:rsid w:val="5236A6D1"/>
    <w:rsid w:val="5486E1E0"/>
    <w:rsid w:val="5500B0A4"/>
    <w:rsid w:val="557F4036"/>
    <w:rsid w:val="558A845E"/>
    <w:rsid w:val="5845576C"/>
    <w:rsid w:val="587756F9"/>
    <w:rsid w:val="59DC56B6"/>
    <w:rsid w:val="5A042031"/>
    <w:rsid w:val="5A2CE633"/>
    <w:rsid w:val="5A4687D4"/>
    <w:rsid w:val="5B1FE771"/>
    <w:rsid w:val="5B389106"/>
    <w:rsid w:val="5B7C47B1"/>
    <w:rsid w:val="5C14F3D9"/>
    <w:rsid w:val="5C2C0428"/>
    <w:rsid w:val="5CF0B4A1"/>
    <w:rsid w:val="5D60BA67"/>
    <w:rsid w:val="5E433DB9"/>
    <w:rsid w:val="5E8CCD1A"/>
    <w:rsid w:val="5F9C15FB"/>
    <w:rsid w:val="5FCF82FD"/>
    <w:rsid w:val="60667D46"/>
    <w:rsid w:val="60A63ECB"/>
    <w:rsid w:val="6121BDD0"/>
    <w:rsid w:val="6194B869"/>
    <w:rsid w:val="619B7D7E"/>
    <w:rsid w:val="6342FD0D"/>
    <w:rsid w:val="64A0566C"/>
    <w:rsid w:val="64E00155"/>
    <w:rsid w:val="65224ED5"/>
    <w:rsid w:val="652557EC"/>
    <w:rsid w:val="65A7A01E"/>
    <w:rsid w:val="65BEF050"/>
    <w:rsid w:val="65E769F8"/>
    <w:rsid w:val="65EF5CEF"/>
    <w:rsid w:val="6628114B"/>
    <w:rsid w:val="66C19322"/>
    <w:rsid w:val="67CEE37E"/>
    <w:rsid w:val="6832A0BC"/>
    <w:rsid w:val="69DF8425"/>
    <w:rsid w:val="69DFEF58"/>
    <w:rsid w:val="6A245C51"/>
    <w:rsid w:val="6A40B544"/>
    <w:rsid w:val="6ADAF54F"/>
    <w:rsid w:val="6D6D974E"/>
    <w:rsid w:val="6D984B41"/>
    <w:rsid w:val="6E002D49"/>
    <w:rsid w:val="6E24BBEB"/>
    <w:rsid w:val="6E5EAE7A"/>
    <w:rsid w:val="711A5169"/>
    <w:rsid w:val="71AFF73F"/>
    <w:rsid w:val="725FFF89"/>
    <w:rsid w:val="731DBB6D"/>
    <w:rsid w:val="74262F53"/>
    <w:rsid w:val="74DE247B"/>
    <w:rsid w:val="754DE5D4"/>
    <w:rsid w:val="75528C10"/>
    <w:rsid w:val="7646B5AC"/>
    <w:rsid w:val="76BB8FF9"/>
    <w:rsid w:val="774A1853"/>
    <w:rsid w:val="7755D2A6"/>
    <w:rsid w:val="776E1112"/>
    <w:rsid w:val="77F14100"/>
    <w:rsid w:val="77F2BD5D"/>
    <w:rsid w:val="7800B8DF"/>
    <w:rsid w:val="7835F50C"/>
    <w:rsid w:val="78CD5141"/>
    <w:rsid w:val="7963D59D"/>
    <w:rsid w:val="798A0EC5"/>
    <w:rsid w:val="79F7A15D"/>
    <w:rsid w:val="7A90590A"/>
    <w:rsid w:val="7B02552B"/>
    <w:rsid w:val="7BE10065"/>
    <w:rsid w:val="7BE75B1D"/>
    <w:rsid w:val="7C0AC9F8"/>
    <w:rsid w:val="7C858D94"/>
    <w:rsid w:val="7CBDE76C"/>
    <w:rsid w:val="7E6B3BD6"/>
    <w:rsid w:val="7E93AD11"/>
    <w:rsid w:val="7F359499"/>
    <w:rsid w:val="7F999D3D"/>
    <w:rsid w:val="7FECC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0C9F"/>
  <w15:chartTrackingRefBased/>
  <w15:docId w15:val="{F25EF3F9-442F-4C58-89D7-829B6E88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78F8"/>
  </w:style>
  <w:style w:type="paragraph" w:styleId="Kop1">
    <w:name w:val="heading 1"/>
    <w:basedOn w:val="Standaard"/>
    <w:next w:val="Standaard"/>
    <w:link w:val="Kop1Char"/>
    <w:uiPriority w:val="9"/>
    <w:qFormat/>
    <w:rsid w:val="00784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4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28E25A3"/>
    <w:rPr>
      <w:rFonts w:asciiTheme="majorHAnsi" w:eastAsiaTheme="majorEastAsia" w:hAnsiTheme="majorHAnsi" w:cstheme="majorBidi"/>
      <w:color w:val="2F5496" w:themeColor="accent1" w:themeShade="BF"/>
      <w:sz w:val="40"/>
      <w:szCs w:val="40"/>
    </w:rPr>
  </w:style>
  <w:style w:type="character" w:customStyle="1" w:styleId="Kop2Char">
    <w:name w:val="Kop 2 Char"/>
    <w:link w:val="Kop2"/>
    <w:uiPriority w:val="9"/>
    <w:semiHidden/>
    <w:rsid w:val="028E25A3"/>
    <w:rPr>
      <w:rFonts w:asciiTheme="majorHAnsi" w:eastAsiaTheme="majorEastAsia" w:hAnsiTheme="majorHAnsi" w:cstheme="majorBidi"/>
      <w:color w:val="2F5496" w:themeColor="accent1" w:themeShade="BF"/>
      <w:sz w:val="32"/>
      <w:szCs w:val="32"/>
    </w:rPr>
  </w:style>
  <w:style w:type="character" w:customStyle="1" w:styleId="Kop3Char">
    <w:name w:val="Kop 3 Char"/>
    <w:link w:val="Kop3"/>
    <w:uiPriority w:val="9"/>
    <w:semiHidden/>
    <w:rsid w:val="028E25A3"/>
    <w:rPr>
      <w:rFonts w:eastAsiaTheme="majorEastAsia" w:cstheme="majorBidi"/>
      <w:color w:val="2F5496" w:themeColor="accent1" w:themeShade="BF"/>
      <w:sz w:val="28"/>
      <w:szCs w:val="28"/>
    </w:rPr>
  </w:style>
  <w:style w:type="character" w:customStyle="1" w:styleId="Kop4Char">
    <w:name w:val="Kop 4 Char"/>
    <w:link w:val="Kop4"/>
    <w:uiPriority w:val="9"/>
    <w:semiHidden/>
    <w:rsid w:val="028E25A3"/>
    <w:rPr>
      <w:rFonts w:eastAsiaTheme="majorEastAsia" w:cstheme="majorBidi"/>
      <w:i/>
      <w:iCs/>
      <w:color w:val="2F5496" w:themeColor="accent1" w:themeShade="BF"/>
    </w:rPr>
  </w:style>
  <w:style w:type="character" w:customStyle="1" w:styleId="Kop5Char">
    <w:name w:val="Kop 5 Char"/>
    <w:link w:val="Kop5"/>
    <w:uiPriority w:val="9"/>
    <w:semiHidden/>
    <w:rsid w:val="028E25A3"/>
    <w:rPr>
      <w:rFonts w:eastAsiaTheme="majorEastAsia" w:cstheme="majorBidi"/>
      <w:color w:val="2F5496" w:themeColor="accent1" w:themeShade="BF"/>
    </w:rPr>
  </w:style>
  <w:style w:type="character" w:customStyle="1" w:styleId="Kop6Char">
    <w:name w:val="Kop 6 Char"/>
    <w:link w:val="Kop6"/>
    <w:uiPriority w:val="9"/>
    <w:semiHidden/>
    <w:rsid w:val="028E25A3"/>
    <w:rPr>
      <w:rFonts w:eastAsiaTheme="majorEastAsia" w:cstheme="majorBidi"/>
      <w:i/>
      <w:iCs/>
      <w:color w:val="595959" w:themeColor="text1" w:themeTint="A6"/>
    </w:rPr>
  </w:style>
  <w:style w:type="character" w:customStyle="1" w:styleId="Kop7Char">
    <w:name w:val="Kop 7 Char"/>
    <w:link w:val="Kop7"/>
    <w:uiPriority w:val="9"/>
    <w:semiHidden/>
    <w:rsid w:val="028E25A3"/>
    <w:rPr>
      <w:rFonts w:eastAsiaTheme="majorEastAsia" w:cstheme="majorBidi"/>
      <w:color w:val="595959" w:themeColor="text1" w:themeTint="A6"/>
    </w:rPr>
  </w:style>
  <w:style w:type="character" w:customStyle="1" w:styleId="Kop8Char">
    <w:name w:val="Kop 8 Char"/>
    <w:link w:val="Kop8"/>
    <w:uiPriority w:val="9"/>
    <w:semiHidden/>
    <w:rsid w:val="028E25A3"/>
    <w:rPr>
      <w:rFonts w:eastAsiaTheme="majorEastAsia" w:cstheme="majorBidi"/>
      <w:i/>
      <w:iCs/>
      <w:color w:val="272727"/>
    </w:rPr>
  </w:style>
  <w:style w:type="character" w:customStyle="1" w:styleId="Kop9Char">
    <w:name w:val="Kop 9 Char"/>
    <w:link w:val="Kop9"/>
    <w:uiPriority w:val="9"/>
    <w:semiHidden/>
    <w:rsid w:val="028E25A3"/>
    <w:rPr>
      <w:rFonts w:eastAsiaTheme="majorEastAsia" w:cstheme="majorBidi"/>
      <w:color w:val="272727"/>
    </w:rPr>
  </w:style>
  <w:style w:type="paragraph" w:styleId="Titel">
    <w:name w:val="Title"/>
    <w:basedOn w:val="Standaard"/>
    <w:next w:val="Standaard"/>
    <w:link w:val="TitelChar"/>
    <w:uiPriority w:val="10"/>
    <w:qFormat/>
    <w:rsid w:val="00784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link w:val="Titel"/>
    <w:uiPriority w:val="10"/>
    <w:rsid w:val="028E25A3"/>
    <w:rPr>
      <w:rFonts w:asciiTheme="majorHAnsi" w:eastAsiaTheme="majorEastAsia" w:hAnsiTheme="majorHAnsi" w:cstheme="majorBidi"/>
      <w:sz w:val="56"/>
      <w:szCs w:val="56"/>
    </w:rPr>
  </w:style>
  <w:style w:type="paragraph" w:styleId="Ondertitel">
    <w:name w:val="Subtitle"/>
    <w:basedOn w:val="Standaard"/>
    <w:next w:val="Standaard"/>
    <w:link w:val="OndertitelChar"/>
    <w:uiPriority w:val="11"/>
    <w:qFormat/>
    <w:rsid w:val="007842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link w:val="Ondertitel"/>
    <w:uiPriority w:val="11"/>
    <w:rsid w:val="028E25A3"/>
    <w:rPr>
      <w:rFonts w:eastAsiaTheme="majorEastAsia" w:cstheme="majorBidi"/>
      <w:color w:val="595959" w:themeColor="text1" w:themeTint="A6"/>
      <w:sz w:val="28"/>
      <w:szCs w:val="28"/>
    </w:rPr>
  </w:style>
  <w:style w:type="paragraph" w:styleId="Citaat">
    <w:name w:val="Quote"/>
    <w:basedOn w:val="Standaard"/>
    <w:next w:val="Standaard"/>
    <w:link w:val="CitaatChar"/>
    <w:uiPriority w:val="29"/>
    <w:qFormat/>
    <w:rsid w:val="00784200"/>
    <w:pPr>
      <w:spacing w:before="160"/>
      <w:jc w:val="center"/>
    </w:pPr>
    <w:rPr>
      <w:i/>
      <w:iCs/>
      <w:color w:val="404040" w:themeColor="text1" w:themeTint="BF"/>
    </w:rPr>
  </w:style>
  <w:style w:type="character" w:customStyle="1" w:styleId="CitaatChar">
    <w:name w:val="Citaat Char"/>
    <w:link w:val="Citaat"/>
    <w:uiPriority w:val="29"/>
    <w:rsid w:val="028E25A3"/>
    <w:rPr>
      <w:i/>
      <w:iCs/>
      <w:color w:val="404040" w:themeColor="text1" w:themeTint="BF"/>
    </w:rPr>
  </w:style>
  <w:style w:type="paragraph" w:styleId="Lijstalinea">
    <w:name w:val="List Paragraph"/>
    <w:basedOn w:val="Standaard"/>
    <w:uiPriority w:val="34"/>
    <w:qFormat/>
    <w:rsid w:val="00784200"/>
    <w:pPr>
      <w:ind w:left="720"/>
      <w:contextualSpacing/>
    </w:pPr>
  </w:style>
  <w:style w:type="character" w:styleId="Intensievebenadrukking">
    <w:name w:val="Intense Emphasis"/>
    <w:uiPriority w:val="21"/>
    <w:qFormat/>
    <w:rsid w:val="028E25A3"/>
    <w:rPr>
      <w:i/>
      <w:iCs/>
      <w:color w:val="2F5496" w:themeColor="accent1" w:themeShade="BF"/>
    </w:rPr>
  </w:style>
  <w:style w:type="paragraph" w:styleId="Duidelijkcitaat">
    <w:name w:val="Intense Quote"/>
    <w:basedOn w:val="Standaard"/>
    <w:next w:val="Standaard"/>
    <w:link w:val="DuidelijkcitaatChar"/>
    <w:uiPriority w:val="30"/>
    <w:qFormat/>
    <w:rsid w:val="00784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link w:val="Duidelijkcitaat"/>
    <w:uiPriority w:val="30"/>
    <w:rsid w:val="028E25A3"/>
    <w:rPr>
      <w:i/>
      <w:iCs/>
      <w:color w:val="2F5496" w:themeColor="accent1" w:themeShade="BF"/>
    </w:rPr>
  </w:style>
  <w:style w:type="character" w:styleId="Intensieveverwijzing">
    <w:name w:val="Intense Reference"/>
    <w:uiPriority w:val="32"/>
    <w:qFormat/>
    <w:rsid w:val="028E25A3"/>
    <w:rPr>
      <w:b/>
      <w:bCs/>
      <w:smallCaps/>
      <w:color w:val="2F5496" w:themeColor="accent1" w:themeShade="BF"/>
    </w:rPr>
  </w:style>
  <w:style w:type="table" w:styleId="Tabelraster">
    <w:name w:val="Table Grid"/>
    <w:basedOn w:val="Standaardtabel"/>
    <w:uiPriority w:val="39"/>
    <w:rsid w:val="0059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pPr>
      <w:spacing w:after="0" w:line="240" w:lineRule="auto"/>
    </w:pPr>
  </w:style>
  <w:style w:type="character" w:styleId="Verwijzingopmerking">
    <w:name w:val="annotation reference"/>
    <w:uiPriority w:val="99"/>
    <w:semiHidden/>
    <w:unhideWhenUsed/>
    <w:rsid w:val="028E25A3"/>
    <w:rPr>
      <w:sz w:val="16"/>
      <w:szCs w:val="16"/>
    </w:rPr>
  </w:style>
  <w:style w:type="paragraph" w:styleId="Tekstopmerking">
    <w:name w:val="annotation text"/>
    <w:basedOn w:val="Standaard"/>
    <w:link w:val="TekstopmerkingChar"/>
    <w:uiPriority w:val="99"/>
    <w:unhideWhenUsed/>
    <w:rsid w:val="004A5B11"/>
    <w:pPr>
      <w:spacing w:line="240" w:lineRule="auto"/>
    </w:pPr>
    <w:rPr>
      <w:sz w:val="20"/>
      <w:szCs w:val="20"/>
    </w:rPr>
  </w:style>
  <w:style w:type="character" w:customStyle="1" w:styleId="TekstopmerkingChar">
    <w:name w:val="Tekst opmerking Char"/>
    <w:link w:val="Tekstopmerking"/>
    <w:uiPriority w:val="99"/>
    <w:rsid w:val="028E25A3"/>
    <w:rPr>
      <w:sz w:val="20"/>
      <w:szCs w:val="20"/>
    </w:rPr>
  </w:style>
  <w:style w:type="paragraph" w:styleId="Onderwerpvanopmerking">
    <w:name w:val="annotation subject"/>
    <w:basedOn w:val="Tekstopmerking"/>
    <w:next w:val="Tekstopmerking"/>
    <w:link w:val="OnderwerpvanopmerkingChar"/>
    <w:uiPriority w:val="99"/>
    <w:semiHidden/>
    <w:unhideWhenUsed/>
    <w:rsid w:val="004A5B11"/>
    <w:rPr>
      <w:b/>
      <w:bCs/>
    </w:rPr>
  </w:style>
  <w:style w:type="character" w:customStyle="1" w:styleId="OnderwerpvanopmerkingChar">
    <w:name w:val="Onderwerp van opmerking Char"/>
    <w:basedOn w:val="TekstopmerkingChar"/>
    <w:link w:val="Onderwerpvanopmerking"/>
    <w:uiPriority w:val="99"/>
    <w:semiHidden/>
    <w:rsid w:val="004A5B11"/>
    <w:rPr>
      <w:b/>
      <w:bCs/>
      <w:sz w:val="20"/>
      <w:szCs w:val="20"/>
    </w:rPr>
  </w:style>
  <w:style w:type="character" w:styleId="Hyperlink">
    <w:name w:val="Hyperlink"/>
    <w:uiPriority w:val="99"/>
    <w:unhideWhenUsed/>
    <w:rsid w:val="028E25A3"/>
    <w:rPr>
      <w:color w:val="0563C1"/>
      <w:u w:val="single"/>
    </w:rPr>
  </w:style>
  <w:style w:type="character" w:styleId="Onopgelostemelding">
    <w:name w:val="Unresolved Mention"/>
    <w:basedOn w:val="Standaardalinea-lettertype"/>
    <w:uiPriority w:val="99"/>
    <w:semiHidden/>
    <w:unhideWhenUsed/>
    <w:rsid w:val="006E7A76"/>
    <w:rPr>
      <w:color w:val="605E5C"/>
      <w:shd w:val="clear" w:color="auto" w:fill="E1DFDD"/>
    </w:rPr>
  </w:style>
  <w:style w:type="character" w:styleId="GevolgdeHyperlink">
    <w:name w:val="FollowedHyperlink"/>
    <w:basedOn w:val="Standaardalinea-lettertype"/>
    <w:uiPriority w:val="99"/>
    <w:semiHidden/>
    <w:unhideWhenUsed/>
    <w:rsid w:val="006D3B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5103">
      <w:bodyDiv w:val="1"/>
      <w:marLeft w:val="0"/>
      <w:marRight w:val="0"/>
      <w:marTop w:val="0"/>
      <w:marBottom w:val="0"/>
      <w:divBdr>
        <w:top w:val="none" w:sz="0" w:space="0" w:color="auto"/>
        <w:left w:val="none" w:sz="0" w:space="0" w:color="auto"/>
        <w:bottom w:val="none" w:sz="0" w:space="0" w:color="auto"/>
        <w:right w:val="none" w:sz="0" w:space="0" w:color="auto"/>
      </w:divBdr>
      <w:divsChild>
        <w:div w:id="605767892">
          <w:marLeft w:val="0"/>
          <w:marRight w:val="0"/>
          <w:marTop w:val="0"/>
          <w:marBottom w:val="0"/>
          <w:divBdr>
            <w:top w:val="none" w:sz="0" w:space="0" w:color="auto"/>
            <w:left w:val="none" w:sz="0" w:space="0" w:color="auto"/>
            <w:bottom w:val="none" w:sz="0" w:space="0" w:color="auto"/>
            <w:right w:val="none" w:sz="0" w:space="0" w:color="auto"/>
          </w:divBdr>
        </w:div>
        <w:div w:id="269364764">
          <w:marLeft w:val="0"/>
          <w:marRight w:val="0"/>
          <w:marTop w:val="0"/>
          <w:marBottom w:val="0"/>
          <w:divBdr>
            <w:top w:val="none" w:sz="0" w:space="0" w:color="auto"/>
            <w:left w:val="none" w:sz="0" w:space="0" w:color="auto"/>
            <w:bottom w:val="none" w:sz="0" w:space="0" w:color="auto"/>
            <w:right w:val="none" w:sz="0" w:space="0" w:color="auto"/>
          </w:divBdr>
        </w:div>
        <w:div w:id="2001419448">
          <w:marLeft w:val="0"/>
          <w:marRight w:val="0"/>
          <w:marTop w:val="0"/>
          <w:marBottom w:val="0"/>
          <w:divBdr>
            <w:top w:val="none" w:sz="0" w:space="0" w:color="auto"/>
            <w:left w:val="none" w:sz="0" w:space="0" w:color="auto"/>
            <w:bottom w:val="none" w:sz="0" w:space="0" w:color="auto"/>
            <w:right w:val="none" w:sz="0" w:space="0" w:color="auto"/>
          </w:divBdr>
        </w:div>
        <w:div w:id="99641274">
          <w:marLeft w:val="0"/>
          <w:marRight w:val="0"/>
          <w:marTop w:val="0"/>
          <w:marBottom w:val="0"/>
          <w:divBdr>
            <w:top w:val="none" w:sz="0" w:space="0" w:color="auto"/>
            <w:left w:val="none" w:sz="0" w:space="0" w:color="auto"/>
            <w:bottom w:val="none" w:sz="0" w:space="0" w:color="auto"/>
            <w:right w:val="none" w:sz="0" w:space="0" w:color="auto"/>
          </w:divBdr>
        </w:div>
        <w:div w:id="1812559007">
          <w:marLeft w:val="0"/>
          <w:marRight w:val="0"/>
          <w:marTop w:val="0"/>
          <w:marBottom w:val="0"/>
          <w:divBdr>
            <w:top w:val="none" w:sz="0" w:space="0" w:color="auto"/>
            <w:left w:val="none" w:sz="0" w:space="0" w:color="auto"/>
            <w:bottom w:val="none" w:sz="0" w:space="0" w:color="auto"/>
            <w:right w:val="none" w:sz="0" w:space="0" w:color="auto"/>
          </w:divBdr>
        </w:div>
        <w:div w:id="447969096">
          <w:marLeft w:val="0"/>
          <w:marRight w:val="0"/>
          <w:marTop w:val="0"/>
          <w:marBottom w:val="0"/>
          <w:divBdr>
            <w:top w:val="none" w:sz="0" w:space="0" w:color="auto"/>
            <w:left w:val="none" w:sz="0" w:space="0" w:color="auto"/>
            <w:bottom w:val="none" w:sz="0" w:space="0" w:color="auto"/>
            <w:right w:val="none" w:sz="0" w:space="0" w:color="auto"/>
          </w:divBdr>
        </w:div>
        <w:div w:id="723525860">
          <w:marLeft w:val="0"/>
          <w:marRight w:val="0"/>
          <w:marTop w:val="0"/>
          <w:marBottom w:val="0"/>
          <w:divBdr>
            <w:top w:val="none" w:sz="0" w:space="0" w:color="auto"/>
            <w:left w:val="none" w:sz="0" w:space="0" w:color="auto"/>
            <w:bottom w:val="none" w:sz="0" w:space="0" w:color="auto"/>
            <w:right w:val="none" w:sz="0" w:space="0" w:color="auto"/>
          </w:divBdr>
        </w:div>
        <w:div w:id="1617252745">
          <w:marLeft w:val="0"/>
          <w:marRight w:val="0"/>
          <w:marTop w:val="0"/>
          <w:marBottom w:val="0"/>
          <w:divBdr>
            <w:top w:val="none" w:sz="0" w:space="0" w:color="auto"/>
            <w:left w:val="none" w:sz="0" w:space="0" w:color="auto"/>
            <w:bottom w:val="none" w:sz="0" w:space="0" w:color="auto"/>
            <w:right w:val="none" w:sz="0" w:space="0" w:color="auto"/>
          </w:divBdr>
        </w:div>
      </w:divsChild>
    </w:div>
    <w:div w:id="192236268">
      <w:bodyDiv w:val="1"/>
      <w:marLeft w:val="0"/>
      <w:marRight w:val="0"/>
      <w:marTop w:val="0"/>
      <w:marBottom w:val="0"/>
      <w:divBdr>
        <w:top w:val="none" w:sz="0" w:space="0" w:color="auto"/>
        <w:left w:val="none" w:sz="0" w:space="0" w:color="auto"/>
        <w:bottom w:val="none" w:sz="0" w:space="0" w:color="auto"/>
        <w:right w:val="none" w:sz="0" w:space="0" w:color="auto"/>
      </w:divBdr>
    </w:div>
    <w:div w:id="273749613">
      <w:bodyDiv w:val="1"/>
      <w:marLeft w:val="0"/>
      <w:marRight w:val="0"/>
      <w:marTop w:val="0"/>
      <w:marBottom w:val="0"/>
      <w:divBdr>
        <w:top w:val="none" w:sz="0" w:space="0" w:color="auto"/>
        <w:left w:val="none" w:sz="0" w:space="0" w:color="auto"/>
        <w:bottom w:val="none" w:sz="0" w:space="0" w:color="auto"/>
        <w:right w:val="none" w:sz="0" w:space="0" w:color="auto"/>
      </w:divBdr>
    </w:div>
    <w:div w:id="462886938">
      <w:bodyDiv w:val="1"/>
      <w:marLeft w:val="0"/>
      <w:marRight w:val="0"/>
      <w:marTop w:val="0"/>
      <w:marBottom w:val="0"/>
      <w:divBdr>
        <w:top w:val="none" w:sz="0" w:space="0" w:color="auto"/>
        <w:left w:val="none" w:sz="0" w:space="0" w:color="auto"/>
        <w:bottom w:val="none" w:sz="0" w:space="0" w:color="auto"/>
        <w:right w:val="none" w:sz="0" w:space="0" w:color="auto"/>
      </w:divBdr>
      <w:divsChild>
        <w:div w:id="1018652356">
          <w:marLeft w:val="0"/>
          <w:marRight w:val="0"/>
          <w:marTop w:val="0"/>
          <w:marBottom w:val="0"/>
          <w:divBdr>
            <w:top w:val="none" w:sz="0" w:space="0" w:color="auto"/>
            <w:left w:val="none" w:sz="0" w:space="0" w:color="auto"/>
            <w:bottom w:val="none" w:sz="0" w:space="0" w:color="auto"/>
            <w:right w:val="none" w:sz="0" w:space="0" w:color="auto"/>
          </w:divBdr>
        </w:div>
        <w:div w:id="284386679">
          <w:marLeft w:val="0"/>
          <w:marRight w:val="0"/>
          <w:marTop w:val="0"/>
          <w:marBottom w:val="0"/>
          <w:divBdr>
            <w:top w:val="none" w:sz="0" w:space="0" w:color="auto"/>
            <w:left w:val="none" w:sz="0" w:space="0" w:color="auto"/>
            <w:bottom w:val="none" w:sz="0" w:space="0" w:color="auto"/>
            <w:right w:val="none" w:sz="0" w:space="0" w:color="auto"/>
          </w:divBdr>
        </w:div>
        <w:div w:id="845554053">
          <w:marLeft w:val="0"/>
          <w:marRight w:val="0"/>
          <w:marTop w:val="0"/>
          <w:marBottom w:val="0"/>
          <w:divBdr>
            <w:top w:val="none" w:sz="0" w:space="0" w:color="auto"/>
            <w:left w:val="none" w:sz="0" w:space="0" w:color="auto"/>
            <w:bottom w:val="none" w:sz="0" w:space="0" w:color="auto"/>
            <w:right w:val="none" w:sz="0" w:space="0" w:color="auto"/>
          </w:divBdr>
        </w:div>
        <w:div w:id="2127458324">
          <w:marLeft w:val="0"/>
          <w:marRight w:val="0"/>
          <w:marTop w:val="0"/>
          <w:marBottom w:val="0"/>
          <w:divBdr>
            <w:top w:val="none" w:sz="0" w:space="0" w:color="auto"/>
            <w:left w:val="none" w:sz="0" w:space="0" w:color="auto"/>
            <w:bottom w:val="none" w:sz="0" w:space="0" w:color="auto"/>
            <w:right w:val="none" w:sz="0" w:space="0" w:color="auto"/>
          </w:divBdr>
        </w:div>
        <w:div w:id="1308973764">
          <w:marLeft w:val="0"/>
          <w:marRight w:val="0"/>
          <w:marTop w:val="0"/>
          <w:marBottom w:val="0"/>
          <w:divBdr>
            <w:top w:val="none" w:sz="0" w:space="0" w:color="auto"/>
            <w:left w:val="none" w:sz="0" w:space="0" w:color="auto"/>
            <w:bottom w:val="none" w:sz="0" w:space="0" w:color="auto"/>
            <w:right w:val="none" w:sz="0" w:space="0" w:color="auto"/>
          </w:divBdr>
        </w:div>
        <w:div w:id="893387747">
          <w:marLeft w:val="0"/>
          <w:marRight w:val="0"/>
          <w:marTop w:val="0"/>
          <w:marBottom w:val="0"/>
          <w:divBdr>
            <w:top w:val="none" w:sz="0" w:space="0" w:color="auto"/>
            <w:left w:val="none" w:sz="0" w:space="0" w:color="auto"/>
            <w:bottom w:val="none" w:sz="0" w:space="0" w:color="auto"/>
            <w:right w:val="none" w:sz="0" w:space="0" w:color="auto"/>
          </w:divBdr>
        </w:div>
        <w:div w:id="769467054">
          <w:marLeft w:val="0"/>
          <w:marRight w:val="0"/>
          <w:marTop w:val="0"/>
          <w:marBottom w:val="0"/>
          <w:divBdr>
            <w:top w:val="none" w:sz="0" w:space="0" w:color="auto"/>
            <w:left w:val="none" w:sz="0" w:space="0" w:color="auto"/>
            <w:bottom w:val="none" w:sz="0" w:space="0" w:color="auto"/>
            <w:right w:val="none" w:sz="0" w:space="0" w:color="auto"/>
          </w:divBdr>
        </w:div>
        <w:div w:id="2017150151">
          <w:marLeft w:val="0"/>
          <w:marRight w:val="0"/>
          <w:marTop w:val="0"/>
          <w:marBottom w:val="0"/>
          <w:divBdr>
            <w:top w:val="none" w:sz="0" w:space="0" w:color="auto"/>
            <w:left w:val="none" w:sz="0" w:space="0" w:color="auto"/>
            <w:bottom w:val="none" w:sz="0" w:space="0" w:color="auto"/>
            <w:right w:val="none" w:sz="0" w:space="0" w:color="auto"/>
          </w:divBdr>
        </w:div>
      </w:divsChild>
    </w:div>
    <w:div w:id="476723470">
      <w:bodyDiv w:val="1"/>
      <w:marLeft w:val="0"/>
      <w:marRight w:val="0"/>
      <w:marTop w:val="0"/>
      <w:marBottom w:val="0"/>
      <w:divBdr>
        <w:top w:val="none" w:sz="0" w:space="0" w:color="auto"/>
        <w:left w:val="none" w:sz="0" w:space="0" w:color="auto"/>
        <w:bottom w:val="none" w:sz="0" w:space="0" w:color="auto"/>
        <w:right w:val="none" w:sz="0" w:space="0" w:color="auto"/>
      </w:divBdr>
    </w:div>
    <w:div w:id="633028605">
      <w:bodyDiv w:val="1"/>
      <w:marLeft w:val="0"/>
      <w:marRight w:val="0"/>
      <w:marTop w:val="0"/>
      <w:marBottom w:val="0"/>
      <w:divBdr>
        <w:top w:val="none" w:sz="0" w:space="0" w:color="auto"/>
        <w:left w:val="none" w:sz="0" w:space="0" w:color="auto"/>
        <w:bottom w:val="none" w:sz="0" w:space="0" w:color="auto"/>
        <w:right w:val="none" w:sz="0" w:space="0" w:color="auto"/>
      </w:divBdr>
    </w:div>
    <w:div w:id="668605185">
      <w:bodyDiv w:val="1"/>
      <w:marLeft w:val="0"/>
      <w:marRight w:val="0"/>
      <w:marTop w:val="0"/>
      <w:marBottom w:val="0"/>
      <w:divBdr>
        <w:top w:val="none" w:sz="0" w:space="0" w:color="auto"/>
        <w:left w:val="none" w:sz="0" w:space="0" w:color="auto"/>
        <w:bottom w:val="none" w:sz="0" w:space="0" w:color="auto"/>
        <w:right w:val="none" w:sz="0" w:space="0" w:color="auto"/>
      </w:divBdr>
    </w:div>
    <w:div w:id="848712698">
      <w:bodyDiv w:val="1"/>
      <w:marLeft w:val="0"/>
      <w:marRight w:val="0"/>
      <w:marTop w:val="0"/>
      <w:marBottom w:val="0"/>
      <w:divBdr>
        <w:top w:val="none" w:sz="0" w:space="0" w:color="auto"/>
        <w:left w:val="none" w:sz="0" w:space="0" w:color="auto"/>
        <w:bottom w:val="none" w:sz="0" w:space="0" w:color="auto"/>
        <w:right w:val="none" w:sz="0" w:space="0" w:color="auto"/>
      </w:divBdr>
    </w:div>
    <w:div w:id="1401630825">
      <w:bodyDiv w:val="1"/>
      <w:marLeft w:val="0"/>
      <w:marRight w:val="0"/>
      <w:marTop w:val="0"/>
      <w:marBottom w:val="0"/>
      <w:divBdr>
        <w:top w:val="none" w:sz="0" w:space="0" w:color="auto"/>
        <w:left w:val="none" w:sz="0" w:space="0" w:color="auto"/>
        <w:bottom w:val="none" w:sz="0" w:space="0" w:color="auto"/>
        <w:right w:val="none" w:sz="0" w:space="0" w:color="auto"/>
      </w:divBdr>
    </w:div>
    <w:div w:id="1452046615">
      <w:bodyDiv w:val="1"/>
      <w:marLeft w:val="0"/>
      <w:marRight w:val="0"/>
      <w:marTop w:val="0"/>
      <w:marBottom w:val="0"/>
      <w:divBdr>
        <w:top w:val="none" w:sz="0" w:space="0" w:color="auto"/>
        <w:left w:val="none" w:sz="0" w:space="0" w:color="auto"/>
        <w:bottom w:val="none" w:sz="0" w:space="0" w:color="auto"/>
        <w:right w:val="none" w:sz="0" w:space="0" w:color="auto"/>
      </w:divBdr>
      <w:divsChild>
        <w:div w:id="1640525560">
          <w:marLeft w:val="0"/>
          <w:marRight w:val="0"/>
          <w:marTop w:val="0"/>
          <w:marBottom w:val="0"/>
          <w:divBdr>
            <w:top w:val="none" w:sz="0" w:space="0" w:color="auto"/>
            <w:left w:val="none" w:sz="0" w:space="0" w:color="auto"/>
            <w:bottom w:val="none" w:sz="0" w:space="0" w:color="auto"/>
            <w:right w:val="none" w:sz="0" w:space="0" w:color="auto"/>
          </w:divBdr>
        </w:div>
        <w:div w:id="2054963360">
          <w:marLeft w:val="0"/>
          <w:marRight w:val="0"/>
          <w:marTop w:val="0"/>
          <w:marBottom w:val="0"/>
          <w:divBdr>
            <w:top w:val="none" w:sz="0" w:space="0" w:color="auto"/>
            <w:left w:val="none" w:sz="0" w:space="0" w:color="auto"/>
            <w:bottom w:val="none" w:sz="0" w:space="0" w:color="auto"/>
            <w:right w:val="none" w:sz="0" w:space="0" w:color="auto"/>
          </w:divBdr>
        </w:div>
      </w:divsChild>
    </w:div>
    <w:div w:id="1487086719">
      <w:bodyDiv w:val="1"/>
      <w:marLeft w:val="0"/>
      <w:marRight w:val="0"/>
      <w:marTop w:val="0"/>
      <w:marBottom w:val="0"/>
      <w:divBdr>
        <w:top w:val="none" w:sz="0" w:space="0" w:color="auto"/>
        <w:left w:val="none" w:sz="0" w:space="0" w:color="auto"/>
        <w:bottom w:val="none" w:sz="0" w:space="0" w:color="auto"/>
        <w:right w:val="none" w:sz="0" w:space="0" w:color="auto"/>
      </w:divBdr>
    </w:div>
    <w:div w:id="1502356806">
      <w:bodyDiv w:val="1"/>
      <w:marLeft w:val="0"/>
      <w:marRight w:val="0"/>
      <w:marTop w:val="0"/>
      <w:marBottom w:val="0"/>
      <w:divBdr>
        <w:top w:val="none" w:sz="0" w:space="0" w:color="auto"/>
        <w:left w:val="none" w:sz="0" w:space="0" w:color="auto"/>
        <w:bottom w:val="none" w:sz="0" w:space="0" w:color="auto"/>
        <w:right w:val="none" w:sz="0" w:space="0" w:color="auto"/>
      </w:divBdr>
      <w:divsChild>
        <w:div w:id="114257339">
          <w:marLeft w:val="0"/>
          <w:marRight w:val="0"/>
          <w:marTop w:val="0"/>
          <w:marBottom w:val="0"/>
          <w:divBdr>
            <w:top w:val="none" w:sz="0" w:space="0" w:color="auto"/>
            <w:left w:val="none" w:sz="0" w:space="0" w:color="auto"/>
            <w:bottom w:val="none" w:sz="0" w:space="0" w:color="auto"/>
            <w:right w:val="none" w:sz="0" w:space="0" w:color="auto"/>
          </w:divBdr>
        </w:div>
        <w:div w:id="1928148025">
          <w:marLeft w:val="0"/>
          <w:marRight w:val="0"/>
          <w:marTop w:val="0"/>
          <w:marBottom w:val="0"/>
          <w:divBdr>
            <w:top w:val="none" w:sz="0" w:space="0" w:color="auto"/>
            <w:left w:val="none" w:sz="0" w:space="0" w:color="auto"/>
            <w:bottom w:val="none" w:sz="0" w:space="0" w:color="auto"/>
            <w:right w:val="none" w:sz="0" w:space="0" w:color="auto"/>
          </w:divBdr>
        </w:div>
      </w:divsChild>
    </w:div>
    <w:div w:id="1626036787">
      <w:bodyDiv w:val="1"/>
      <w:marLeft w:val="0"/>
      <w:marRight w:val="0"/>
      <w:marTop w:val="0"/>
      <w:marBottom w:val="0"/>
      <w:divBdr>
        <w:top w:val="none" w:sz="0" w:space="0" w:color="auto"/>
        <w:left w:val="none" w:sz="0" w:space="0" w:color="auto"/>
        <w:bottom w:val="none" w:sz="0" w:space="0" w:color="auto"/>
        <w:right w:val="none" w:sz="0" w:space="0" w:color="auto"/>
      </w:divBdr>
    </w:div>
    <w:div w:id="1906060178">
      <w:bodyDiv w:val="1"/>
      <w:marLeft w:val="0"/>
      <w:marRight w:val="0"/>
      <w:marTop w:val="0"/>
      <w:marBottom w:val="0"/>
      <w:divBdr>
        <w:top w:val="none" w:sz="0" w:space="0" w:color="auto"/>
        <w:left w:val="none" w:sz="0" w:space="0" w:color="auto"/>
        <w:bottom w:val="none" w:sz="0" w:space="0" w:color="auto"/>
        <w:right w:val="none" w:sz="0" w:space="0" w:color="auto"/>
      </w:divBdr>
      <w:divsChild>
        <w:div w:id="339696185">
          <w:marLeft w:val="0"/>
          <w:marRight w:val="0"/>
          <w:marTop w:val="0"/>
          <w:marBottom w:val="0"/>
          <w:divBdr>
            <w:top w:val="none" w:sz="0" w:space="0" w:color="auto"/>
            <w:left w:val="none" w:sz="0" w:space="0" w:color="auto"/>
            <w:bottom w:val="none" w:sz="0" w:space="0" w:color="auto"/>
            <w:right w:val="none" w:sz="0" w:space="0" w:color="auto"/>
          </w:divBdr>
        </w:div>
        <w:div w:id="1821725117">
          <w:marLeft w:val="0"/>
          <w:marRight w:val="0"/>
          <w:marTop w:val="0"/>
          <w:marBottom w:val="0"/>
          <w:divBdr>
            <w:top w:val="none" w:sz="0" w:space="0" w:color="auto"/>
            <w:left w:val="none" w:sz="0" w:space="0" w:color="auto"/>
            <w:bottom w:val="none" w:sz="0" w:space="0" w:color="auto"/>
            <w:right w:val="none" w:sz="0" w:space="0" w:color="auto"/>
          </w:divBdr>
        </w:div>
      </w:divsChild>
    </w:div>
    <w:div w:id="2094432049">
      <w:bodyDiv w:val="1"/>
      <w:marLeft w:val="0"/>
      <w:marRight w:val="0"/>
      <w:marTop w:val="0"/>
      <w:marBottom w:val="0"/>
      <w:divBdr>
        <w:top w:val="none" w:sz="0" w:space="0" w:color="auto"/>
        <w:left w:val="none" w:sz="0" w:space="0" w:color="auto"/>
        <w:bottom w:val="none" w:sz="0" w:space="0" w:color="auto"/>
        <w:right w:val="none" w:sz="0" w:space="0" w:color="auto"/>
      </w:divBdr>
    </w:div>
    <w:div w:id="2101636973">
      <w:bodyDiv w:val="1"/>
      <w:marLeft w:val="0"/>
      <w:marRight w:val="0"/>
      <w:marTop w:val="0"/>
      <w:marBottom w:val="0"/>
      <w:divBdr>
        <w:top w:val="none" w:sz="0" w:space="0" w:color="auto"/>
        <w:left w:val="none" w:sz="0" w:space="0" w:color="auto"/>
        <w:bottom w:val="none" w:sz="0" w:space="0" w:color="auto"/>
        <w:right w:val="none" w:sz="0" w:space="0" w:color="auto"/>
      </w:divBdr>
      <w:divsChild>
        <w:div w:id="488988259">
          <w:marLeft w:val="0"/>
          <w:marRight w:val="0"/>
          <w:marTop w:val="0"/>
          <w:marBottom w:val="0"/>
          <w:divBdr>
            <w:top w:val="none" w:sz="0" w:space="0" w:color="auto"/>
            <w:left w:val="none" w:sz="0" w:space="0" w:color="auto"/>
            <w:bottom w:val="none" w:sz="0" w:space="0" w:color="auto"/>
            <w:right w:val="none" w:sz="0" w:space="0" w:color="auto"/>
          </w:divBdr>
        </w:div>
        <w:div w:id="733358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dc2e7cc44f1f444f0b2fbc2/t/69e765eaa63327313e69fc12/1776772586430/Kennisbasis+bachelor+Engels+260410.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san.borchers@ha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 ds:uri="8714486b-86e5-49d8-9dae-95bcbe20b95b"/>
  </ds:schemaRefs>
</ds:datastoreItem>
</file>

<file path=customXml/itemProps2.xml><?xml version="1.0" encoding="utf-8"?>
<ds:datastoreItem xmlns:ds="http://schemas.openxmlformats.org/officeDocument/2006/customXml" ds:itemID="{1AB09720-B44D-4458-BE89-1F0585C58753}"/>
</file>

<file path=customXml/itemProps3.xml><?xml version="1.0" encoding="utf-8"?>
<ds:datastoreItem xmlns:ds="http://schemas.openxmlformats.org/officeDocument/2006/customXml" ds:itemID="{D4012BC5-BE6B-4F29-823D-CAA78ABA7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1586</Words>
  <Characters>10788</Characters>
  <Application>Microsoft Office Word</Application>
  <DocSecurity>0</DocSecurity>
  <Lines>89</Lines>
  <Paragraphs>24</Paragraphs>
  <ScaleCrop>false</ScaleCrop>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Susan Borchers</cp:lastModifiedBy>
  <cp:revision>37</cp:revision>
  <dcterms:created xsi:type="dcterms:W3CDTF">2025-11-11T13:49:00Z</dcterms:created>
  <dcterms:modified xsi:type="dcterms:W3CDTF">2026-05-26T09:55:00Z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0x01010084A6D82DCBBC35458DEB46500EFA8A15</vt:lpwstr>
  </property>
  <property fmtid="{D5CDD505-2E9C-101B-9397-08002B2CF9AE}" pid="4" name="MediaServiceImageTags">
    <vt:lpwstr/>
  </property>
</Properties>
</file>