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7581635F" w:rsidP="7581635F" w:rsidRDefault="7581635F" w14:paraId="7317721A" w14:textId="4E28324A">
      <w:pPr>
        <w:spacing w:line="288" w:lineRule="auto"/>
        <w:rPr>
          <w:rFonts w:ascii="Roboto Condensed SemiBold" w:hAnsi="Roboto Condensed SemiBold"/>
          <w:smallCaps/>
          <w:color w:val="E50056"/>
          <w:sz w:val="32"/>
          <w:szCs w:val="32"/>
          <w:lang w:val="nl-NL"/>
        </w:rPr>
      </w:pPr>
      <w:r>
        <w:rPr>
          <w:noProof/>
        </w:rPr>
        <w:drawing>
          <wp:anchor distT="0" distB="0" distL="114300" distR="114300" simplePos="0" relativeHeight="251657216" behindDoc="0" locked="0" layoutInCell="1" allowOverlap="1" wp14:anchorId="72BD6796" wp14:editId="144D5021">
            <wp:simplePos x="0" y="0"/>
            <wp:positionH relativeFrom="column">
              <wp:posOffset>4495800</wp:posOffset>
            </wp:positionH>
            <wp:positionV relativeFrom="paragraph">
              <wp:posOffset>-514350</wp:posOffset>
            </wp:positionV>
            <wp:extent cx="1819275" cy="1819275"/>
            <wp:effectExtent l="0" t="0" r="0" b="0"/>
            <wp:wrapNone/>
            <wp:docPr id="2884445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44512" name="Picture 288444512"/>
                    <pic:cNvPicPr/>
                  </pic:nvPicPr>
                  <pic:blipFill>
                    <a:blip r:embed="rId8">
                      <a:extLst>
                        <a:ext uri="{28A0092B-C50C-407E-A947-70E740481C1C}">
                          <a14:useLocalDpi xmlns:a14="http://schemas.microsoft.com/office/drawing/2010/main"/>
                        </a:ext>
                      </a:extLst>
                    </a:blip>
                    <a:stretch>
                      <a:fillRect/>
                    </a:stretch>
                  </pic:blipFill>
                  <pic:spPr>
                    <a:xfrm>
                      <a:off x="0" y="0"/>
                      <a:ext cx="1819275" cy="1819275"/>
                    </a:xfrm>
                    <a:prstGeom prst="rect">
                      <a:avLst/>
                    </a:prstGeom>
                  </pic:spPr>
                </pic:pic>
              </a:graphicData>
            </a:graphic>
            <wp14:sizeRelH relativeFrom="page">
              <wp14:pctWidth>0</wp14:pctWidth>
            </wp14:sizeRelH>
            <wp14:sizeRelV relativeFrom="page">
              <wp14:pctHeight>0</wp14:pctHeight>
            </wp14:sizeRelV>
          </wp:anchor>
        </w:drawing>
      </w:r>
    </w:p>
    <w:p w:rsidRPr="002D7E9A" w:rsidR="00784200" w:rsidP="35113BC4" w:rsidRDefault="07BFC2F9" w14:paraId="2CED1F97" w14:textId="36EA807F">
      <w:pPr>
        <w:spacing w:line="288" w:lineRule="auto"/>
        <w:rPr>
          <w:noProof/>
          <w:lang w:val="nl-NL"/>
        </w:rPr>
      </w:pPr>
      <w:r w:rsidRPr="35113BC4" w:rsidR="07BFC2F9">
        <w:rPr>
          <w:rFonts w:ascii="Roboto Condensed SemiBold" w:hAnsi="Roboto Condensed SemiBold"/>
          <w:smallCaps w:val="1"/>
          <w:color w:val="E50056"/>
          <w:sz w:val="32"/>
          <w:szCs w:val="32"/>
          <w:lang w:val="nl-NL"/>
        </w:rPr>
        <w:t>Vakdidactische leeruitkomst</w:t>
      </w:r>
      <w:r w:rsidRPr="35113BC4" w:rsidR="2A8104E7">
        <w:rPr>
          <w:rFonts w:ascii="Roboto Condensed SemiBold" w:hAnsi="Roboto Condensed SemiBold"/>
          <w:smallCaps w:val="1"/>
          <w:color w:val="E50056"/>
          <w:sz w:val="32"/>
          <w:szCs w:val="32"/>
          <w:lang w:val="nl-NL"/>
        </w:rPr>
        <w:t xml:space="preserve">en </w:t>
      </w:r>
      <w:r w:rsidRPr="35113BC4" w:rsidR="07BFC2F9">
        <w:rPr>
          <w:rFonts w:ascii="Roboto Condensed SemiBold" w:hAnsi="Roboto Condensed SemiBold"/>
          <w:smallCaps w:val="1"/>
          <w:color w:val="E50056"/>
          <w:sz w:val="32"/>
          <w:szCs w:val="32"/>
          <w:lang w:val="nl-NL"/>
        </w:rPr>
        <w:t xml:space="preserve"> </w:t>
      </w:r>
      <w:r w:rsidRPr="35113BC4" w:rsidR="2A8104E7">
        <w:rPr>
          <w:rFonts w:ascii="Roboto Condensed SemiBold" w:hAnsi="Roboto Condensed SemiBold"/>
          <w:smallCaps w:val="1"/>
          <w:color w:val="E50056"/>
          <w:sz w:val="32"/>
          <w:szCs w:val="32"/>
          <w:lang w:val="nl-NL"/>
        </w:rPr>
        <w:t>Biologie</w:t>
      </w:r>
      <w:r w:rsidRPr="35113BC4" w:rsidR="4D57355A">
        <w:rPr>
          <w:noProof/>
          <w:lang w:val="nl-NL"/>
        </w:rPr>
        <w:t xml:space="preserve"> </w:t>
      </w:r>
    </w:p>
    <w:p w:rsidRPr="00BB6740" w:rsidR="00784200" w:rsidP="00BB6740" w:rsidRDefault="00784200" w14:paraId="32C9C0BE" w14:textId="607AFA56">
      <w:pPr>
        <w:spacing w:line="288" w:lineRule="auto"/>
        <w:rPr>
          <w:lang w:val="nl-NL"/>
        </w:rPr>
      </w:pPr>
    </w:p>
    <w:p w:rsidR="40AFAFB7" w:rsidP="40AFAFB7" w:rsidRDefault="40AFAFB7" w14:paraId="0B3FE771" w14:textId="1C341857">
      <w:pPr>
        <w:spacing w:line="288" w:lineRule="auto"/>
        <w:rPr>
          <w:lang w:val="nl-NL"/>
        </w:rPr>
      </w:pPr>
    </w:p>
    <w:p w:rsidRPr="001819CE" w:rsidR="00934153" w:rsidP="00BB6740" w:rsidRDefault="00312085" w14:paraId="433FCDC4" w14:textId="3856A66E">
      <w:pPr>
        <w:spacing w:line="288" w:lineRule="auto"/>
        <w:rPr>
          <w:rFonts w:ascii="Roboto" w:hAnsi="Roboto"/>
          <w:b/>
          <w:bCs/>
          <w:sz w:val="28"/>
          <w:szCs w:val="28"/>
          <w:lang w:val="nl-NL"/>
        </w:rPr>
      </w:pPr>
      <w:r w:rsidRPr="005664EB">
        <w:rPr>
          <w:rStyle w:val="normaltextrun"/>
          <w:rFonts w:ascii="Arial" w:hAnsi="Arial" w:cs="Arial"/>
          <w:b/>
          <w:bCs/>
          <w:color w:val="000000"/>
          <w:sz w:val="20"/>
          <w:szCs w:val="20"/>
          <w:bdr w:val="none" w:color="auto" w:sz="0" w:space="0" w:frame="1"/>
          <w:lang w:val="nl-NL"/>
        </w:rPr>
        <w:t>Duurzame ontwikkeling in de praktijk.</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Pr="00E23648" w:rsidR="005978F8" w:rsidTr="00CD6174" w14:paraId="783C0B5E" w14:textId="77777777">
        <w:tc>
          <w:tcPr>
            <w:tcW w:w="9350" w:type="dxa"/>
            <w:shd w:val="clear" w:color="auto" w:fill="FBE4D5" w:themeFill="accent2" w:themeFillTint="33"/>
          </w:tcPr>
          <w:p w:rsidR="005A536B" w:rsidP="005A536B" w:rsidRDefault="005A536B" w14:paraId="3CA56D5B" w14:textId="77777777">
            <w:pPr>
              <w:pStyle w:val="paragraph"/>
              <w:spacing w:before="0" w:beforeAutospacing="0" w:after="0" w:afterAutospacing="0"/>
              <w:ind w:right="120"/>
              <w:textAlignment w:val="baseline"/>
              <w:rPr>
                <w:rFonts w:ascii="Segoe UI" w:hAnsi="Segoe UI" w:cs="Segoe UI"/>
                <w:sz w:val="18"/>
                <w:szCs w:val="18"/>
              </w:rPr>
            </w:pPr>
            <w:r>
              <w:rPr>
                <w:rStyle w:val="normaltextrun"/>
                <w:rFonts w:ascii="Aptos" w:hAnsi="Aptos" w:cs="Segoe UI" w:eastAsiaTheme="majorEastAsia"/>
                <w:sz w:val="22"/>
                <w:szCs w:val="22"/>
              </w:rPr>
              <w:t>Focus van deze leeruitkomst is het ontwerpen, uitvoeren en evalueren van werkvormen die bijdragen aan waardering voor de natuur en duurzaam handelen.</w:t>
            </w:r>
            <w:r>
              <w:rPr>
                <w:rStyle w:val="eop"/>
                <w:rFonts w:ascii="Aptos" w:hAnsi="Aptos" w:cs="Segoe UI" w:eastAsiaTheme="majorEastAsia"/>
                <w:sz w:val="22"/>
                <w:szCs w:val="22"/>
              </w:rPr>
              <w:t> </w:t>
            </w:r>
          </w:p>
          <w:p w:rsidRPr="00BB6740" w:rsidR="005978F8" w:rsidP="005A536B" w:rsidRDefault="005A536B" w14:paraId="0AEB1973" w14:textId="29ADBF1B">
            <w:pPr>
              <w:pStyle w:val="paragraph"/>
              <w:spacing w:before="0" w:beforeAutospacing="0" w:after="0" w:afterAutospacing="0"/>
              <w:ind w:right="120"/>
              <w:textAlignment w:val="baseline"/>
              <w:rPr>
                <w:rFonts w:ascii="Roboto" w:hAnsi="Roboto"/>
              </w:rPr>
            </w:pPr>
            <w:r>
              <w:rPr>
                <w:rStyle w:val="normaltextrun"/>
                <w:rFonts w:ascii="Aptos" w:hAnsi="Aptos" w:cs="Segoe UI" w:eastAsiaTheme="majorEastAsia"/>
                <w:sz w:val="22"/>
                <w:szCs w:val="22"/>
              </w:rPr>
              <w:t>Je ontwerpt in samenwerking met medestudenten onderwijsactiviteiten waarbij de waarde van natuur, een schone leefomgeving en duurzaam consumptiegedrag centraal staan, met specifieke aandacht voor het activeren van de lerenden om een bijdrage te leveren aan duurzame ontwikkeling. Je voert (een onderdeel van) deze onderwijsactiviteiten uit op een VO/mbo school of binnen een organisatie gericht op natuur- en milieueducatie. Je werkt hierbij samen met een docent of opdrachtgever en blikt gezamenlijk terug op het verloop</w:t>
            </w:r>
            <w:r w:rsidR="00E66BD6">
              <w:rPr>
                <w:rStyle w:val="normaltextrun"/>
                <w:rFonts w:ascii="Aptos" w:hAnsi="Aptos" w:cs="Segoe UI" w:eastAsiaTheme="majorEastAsia"/>
                <w:sz w:val="22"/>
                <w:szCs w:val="22"/>
              </w:rPr>
              <w:t>,</w:t>
            </w:r>
            <w:r>
              <w:rPr>
                <w:rStyle w:val="normaltextrun"/>
                <w:rFonts w:ascii="Aptos" w:hAnsi="Aptos" w:cs="Segoe UI" w:eastAsiaTheme="majorEastAsia"/>
                <w:sz w:val="22"/>
                <w:szCs w:val="22"/>
              </w:rPr>
              <w:t xml:space="preserve"> het leerrendement</w:t>
            </w:r>
            <w:r w:rsidR="00050C6C">
              <w:rPr>
                <w:rStyle w:val="normaltextrun"/>
                <w:rFonts w:ascii="Aptos" w:hAnsi="Aptos" w:cs="Segoe UI" w:eastAsiaTheme="majorEastAsia"/>
                <w:sz w:val="22"/>
                <w:szCs w:val="22"/>
              </w:rPr>
              <w:t xml:space="preserve"> </w:t>
            </w:r>
            <w:r w:rsidR="00050C6C">
              <w:rPr>
                <w:rStyle w:val="normaltextrun"/>
                <w:rFonts w:ascii="Aptos" w:hAnsi="Aptos" w:cs="Segoe UI" w:eastAsiaTheme="majorEastAsia"/>
              </w:rPr>
              <w:t>en</w:t>
            </w:r>
            <w:r w:rsidR="00E66BD6">
              <w:rPr>
                <w:rStyle w:val="normaltextrun"/>
                <w:rFonts w:ascii="Aptos" w:hAnsi="Aptos" w:cs="Segoe UI" w:eastAsiaTheme="majorEastAsia"/>
              </w:rPr>
              <w:t xml:space="preserve"> de </w:t>
            </w:r>
            <w:r w:rsidR="00050C6C">
              <w:rPr>
                <w:rStyle w:val="normaltextrun"/>
                <w:rFonts w:ascii="Aptos" w:hAnsi="Aptos" w:cs="Segoe UI" w:eastAsiaTheme="majorEastAsia"/>
              </w:rPr>
              <w:t>betrokkenheid</w:t>
            </w:r>
            <w:r w:rsidR="00E66BD6">
              <w:rPr>
                <w:rStyle w:val="normaltextrun"/>
                <w:rFonts w:ascii="Aptos" w:hAnsi="Aptos" w:cs="Segoe UI" w:eastAsiaTheme="majorEastAsia"/>
              </w:rPr>
              <w:t xml:space="preserve"> van de lerenden</w:t>
            </w:r>
            <w:r>
              <w:rPr>
                <w:rStyle w:val="normaltextrun"/>
                <w:rFonts w:ascii="Aptos" w:hAnsi="Aptos" w:cs="Segoe UI" w:eastAsiaTheme="majorEastAsia"/>
                <w:sz w:val="22"/>
                <w:szCs w:val="22"/>
              </w:rPr>
              <w:t>.</w:t>
            </w:r>
            <w:r>
              <w:rPr>
                <w:rStyle w:val="eop"/>
                <w:rFonts w:ascii="Aptos" w:hAnsi="Aptos" w:cs="Segoe UI" w:eastAsiaTheme="majorEastAsia"/>
                <w:sz w:val="22"/>
                <w:szCs w:val="22"/>
              </w:rPr>
              <w:t> </w:t>
            </w:r>
          </w:p>
        </w:tc>
      </w:tr>
    </w:tbl>
    <w:p w:rsidRPr="00BB6740" w:rsidR="005978F8" w:rsidP="00BB6740" w:rsidRDefault="005978F8" w14:paraId="558F2C96" w14:textId="53FCB4A3">
      <w:pPr>
        <w:spacing w:line="288" w:lineRule="auto"/>
        <w:rPr>
          <w:rFonts w:ascii="Roboto" w:hAnsi="Roboto"/>
          <w:lang w:val="nl-NL"/>
        </w:rPr>
      </w:pPr>
    </w:p>
    <w:p w:rsidRPr="00BB6740" w:rsidR="005978F8" w:rsidP="00BB6740" w:rsidRDefault="504ECCF3" w14:paraId="2A773EC2" w14:textId="584A7DE4">
      <w:pPr>
        <w:spacing w:line="288" w:lineRule="auto"/>
        <w:rPr>
          <w:rFonts w:ascii="Roboto" w:hAnsi="Roboto"/>
          <w:b/>
          <w:bCs/>
          <w:lang w:val="nl-NL"/>
        </w:rPr>
      </w:pPr>
      <w:r w:rsidRPr="00BB6740">
        <w:rPr>
          <w:rFonts w:ascii="Roboto" w:hAnsi="Roboto"/>
          <w:b/>
          <w:bCs/>
          <w:lang w:val="nl-NL"/>
        </w:rPr>
        <w:t>Wat is de gehanteerde opleidingsdidactiek bij de OWE en wat doet de student op de werkplek?</w:t>
      </w:r>
    </w:p>
    <w:p w:rsidRPr="002D7E9A" w:rsidR="005978F8" w:rsidP="2C727B07" w:rsidRDefault="007E29BA" w14:paraId="6963C26A" w14:textId="245B6FA5">
      <w:pPr>
        <w:spacing w:line="288" w:lineRule="auto"/>
        <w:rPr>
          <w:rFonts w:ascii="Roboto" w:hAnsi="Roboto"/>
          <w:lang w:val="en-US"/>
        </w:rPr>
      </w:pPr>
      <w:r w:rsidRPr="2C727B07" w:rsidR="007E29BA">
        <w:rPr>
          <w:rFonts w:ascii="Roboto" w:hAnsi="Roboto"/>
          <w:lang w:val="en-US"/>
        </w:rPr>
        <w:t xml:space="preserve">Op </w:t>
      </w:r>
      <w:r w:rsidRPr="2C727B07" w:rsidR="0094344C">
        <w:rPr>
          <w:rFonts w:ascii="Roboto" w:hAnsi="Roboto"/>
          <w:lang w:val="en-US"/>
        </w:rPr>
        <w:t>het instituut</w:t>
      </w:r>
      <w:r w:rsidRPr="2C727B07" w:rsidR="007E29BA">
        <w:rPr>
          <w:rFonts w:ascii="Roboto" w:hAnsi="Roboto"/>
          <w:lang w:val="en-US"/>
        </w:rPr>
        <w:t xml:space="preserve"> worden </w:t>
      </w:r>
      <w:r w:rsidRPr="2C727B07" w:rsidR="004A1C2D">
        <w:rPr>
          <w:rFonts w:ascii="Roboto" w:hAnsi="Roboto"/>
          <w:lang w:val="en-US"/>
        </w:rPr>
        <w:t xml:space="preserve">na verdieping </w:t>
      </w:r>
      <w:r w:rsidRPr="2C727B07" w:rsidR="008B16B3">
        <w:rPr>
          <w:rFonts w:ascii="Roboto" w:hAnsi="Roboto"/>
          <w:lang w:val="en-US"/>
        </w:rPr>
        <w:t xml:space="preserve">in een theoretisch kader </w:t>
      </w:r>
      <w:r w:rsidRPr="2C727B07" w:rsidR="0DF5EFFE">
        <w:rPr>
          <w:rFonts w:ascii="Roboto" w:hAnsi="Roboto"/>
          <w:lang w:val="en-US"/>
        </w:rPr>
        <w:t>activiteiten</w:t>
      </w:r>
      <w:r w:rsidRPr="2C727B07" w:rsidR="000E3071">
        <w:rPr>
          <w:rFonts w:ascii="Roboto" w:hAnsi="Roboto"/>
          <w:lang w:val="en-US"/>
        </w:rPr>
        <w:t xml:space="preserve"> ontworpen</w:t>
      </w:r>
      <w:r w:rsidRPr="2C727B07" w:rsidR="007E29BA">
        <w:rPr>
          <w:rFonts w:ascii="Roboto" w:hAnsi="Roboto"/>
          <w:lang w:val="en-US"/>
        </w:rPr>
        <w:t xml:space="preserve"> en uitgeprobeerd </w:t>
      </w:r>
      <w:r w:rsidRPr="2C727B07" w:rsidR="00461767">
        <w:rPr>
          <w:rFonts w:ascii="Roboto" w:hAnsi="Roboto"/>
          <w:lang w:val="en-US"/>
        </w:rPr>
        <w:t xml:space="preserve">die </w:t>
      </w:r>
      <w:r w:rsidRPr="2C727B07" w:rsidR="00EC4B6B">
        <w:rPr>
          <w:rFonts w:ascii="Roboto" w:hAnsi="Roboto"/>
          <w:lang w:val="en-US"/>
        </w:rPr>
        <w:t xml:space="preserve">zorgen </w:t>
      </w:r>
      <w:r w:rsidRPr="2C727B07" w:rsidR="00461767">
        <w:rPr>
          <w:rFonts w:ascii="Roboto" w:hAnsi="Roboto"/>
          <w:lang w:val="en-US"/>
        </w:rPr>
        <w:t xml:space="preserve">voor </w:t>
      </w:r>
      <w:r w:rsidRPr="2C727B07" w:rsidR="006379BC">
        <w:rPr>
          <w:rFonts w:ascii="Roboto" w:hAnsi="Roboto"/>
          <w:lang w:val="en-US"/>
        </w:rPr>
        <w:t xml:space="preserve">de </w:t>
      </w:r>
      <w:r w:rsidRPr="2C727B07" w:rsidR="005664EB">
        <w:rPr>
          <w:rFonts w:ascii="Roboto" w:hAnsi="Roboto"/>
          <w:lang w:val="en-US"/>
        </w:rPr>
        <w:t xml:space="preserve">activering en </w:t>
      </w:r>
      <w:r w:rsidRPr="2C727B07" w:rsidR="006379BC">
        <w:rPr>
          <w:rFonts w:ascii="Roboto" w:hAnsi="Roboto"/>
          <w:lang w:val="en-US"/>
        </w:rPr>
        <w:t xml:space="preserve">betrokkenheid van de </w:t>
      </w:r>
      <w:r w:rsidRPr="2C727B07" w:rsidR="006379BC">
        <w:rPr>
          <w:rFonts w:ascii="Roboto" w:hAnsi="Roboto"/>
          <w:lang w:val="en-US"/>
        </w:rPr>
        <w:t>lerenden</w:t>
      </w:r>
      <w:r w:rsidRPr="2C727B07" w:rsidR="008F1C41">
        <w:rPr>
          <w:rFonts w:ascii="Roboto" w:hAnsi="Roboto"/>
          <w:lang w:val="en-US"/>
        </w:rPr>
        <w:t xml:space="preserve"> in </w:t>
      </w:r>
      <w:r w:rsidRPr="2C727B07" w:rsidR="003930C5">
        <w:rPr>
          <w:rFonts w:ascii="Roboto" w:hAnsi="Roboto"/>
          <w:lang w:val="en-US"/>
        </w:rPr>
        <w:t>het oplossen</w:t>
      </w:r>
      <w:r w:rsidRPr="2C727B07" w:rsidR="00FE60E9">
        <w:rPr>
          <w:rFonts w:ascii="Roboto" w:hAnsi="Roboto"/>
          <w:lang w:val="en-US"/>
        </w:rPr>
        <w:t xml:space="preserve"> van</w:t>
      </w:r>
      <w:r w:rsidRPr="2C727B07" w:rsidR="00EC4B6B">
        <w:rPr>
          <w:rFonts w:ascii="Roboto" w:hAnsi="Roboto"/>
          <w:lang w:val="en-US"/>
        </w:rPr>
        <w:t xml:space="preserve"> </w:t>
      </w:r>
      <w:r w:rsidRPr="2C727B07" w:rsidR="6412B1C1">
        <w:rPr>
          <w:rFonts w:ascii="Roboto" w:hAnsi="Roboto"/>
          <w:lang w:val="en-US"/>
        </w:rPr>
        <w:t>vraagstukken</w:t>
      </w:r>
      <w:r w:rsidRPr="2C727B07" w:rsidR="00EC4B6B">
        <w:rPr>
          <w:rFonts w:ascii="Roboto" w:hAnsi="Roboto"/>
          <w:lang w:val="en-US"/>
        </w:rPr>
        <w:t xml:space="preserve"> </w:t>
      </w:r>
      <w:r w:rsidRPr="2C727B07" w:rsidR="1A3D8B6B">
        <w:rPr>
          <w:rFonts w:ascii="Roboto" w:hAnsi="Roboto"/>
          <w:lang w:val="en-US"/>
        </w:rPr>
        <w:t>m.b.t.</w:t>
      </w:r>
      <w:r w:rsidRPr="2C727B07" w:rsidR="00EC4B6B">
        <w:rPr>
          <w:rFonts w:ascii="Roboto" w:hAnsi="Roboto"/>
          <w:lang w:val="en-US"/>
        </w:rPr>
        <w:t xml:space="preserve"> de </w:t>
      </w:r>
      <w:r w:rsidRPr="2C727B07" w:rsidR="0D091F23">
        <w:rPr>
          <w:rFonts w:ascii="Roboto" w:hAnsi="Roboto"/>
          <w:lang w:val="en-US"/>
        </w:rPr>
        <w:t xml:space="preserve">duurzame </w:t>
      </w:r>
      <w:r w:rsidRPr="2C727B07" w:rsidR="00EC4B6B">
        <w:rPr>
          <w:rFonts w:ascii="Roboto" w:hAnsi="Roboto"/>
          <w:lang w:val="en-US"/>
        </w:rPr>
        <w:t>toekomst</w:t>
      </w:r>
      <w:r w:rsidRPr="2C727B07" w:rsidR="00723316">
        <w:rPr>
          <w:rFonts w:ascii="Roboto" w:hAnsi="Roboto"/>
          <w:lang w:val="en-US"/>
        </w:rPr>
        <w:t xml:space="preserve"> van onze aarde</w:t>
      </w:r>
      <w:r w:rsidRPr="2C727B07" w:rsidR="007E29BA">
        <w:rPr>
          <w:rFonts w:ascii="Roboto" w:hAnsi="Roboto"/>
          <w:lang w:val="en-US"/>
        </w:rPr>
        <w:t>.</w:t>
      </w:r>
      <w:r w:rsidRPr="2C727B07" w:rsidR="55F06C56">
        <w:rPr>
          <w:rFonts w:ascii="Roboto" w:hAnsi="Roboto"/>
          <w:lang w:val="en-US"/>
        </w:rPr>
        <w:t xml:space="preserve"> Dit vereist creativiteit van de student. </w:t>
      </w:r>
      <w:r w:rsidRPr="2C727B07" w:rsidR="002476DF">
        <w:rPr>
          <w:rFonts w:ascii="Roboto" w:hAnsi="Roboto"/>
          <w:lang w:val="en-US"/>
        </w:rPr>
        <w:t>Op de werkplek</w:t>
      </w:r>
      <w:r w:rsidRPr="2C727B07" w:rsidR="00B14BE5">
        <w:rPr>
          <w:rFonts w:ascii="Roboto" w:hAnsi="Roboto"/>
          <w:lang w:val="en-US"/>
        </w:rPr>
        <w:t xml:space="preserve"> </w:t>
      </w:r>
      <w:r w:rsidRPr="2C727B07" w:rsidR="00723316">
        <w:rPr>
          <w:rFonts w:ascii="Roboto" w:hAnsi="Roboto"/>
          <w:lang w:val="en-US"/>
        </w:rPr>
        <w:t xml:space="preserve">voert de student </w:t>
      </w:r>
      <w:r w:rsidRPr="2C727B07" w:rsidR="45AB8D35">
        <w:rPr>
          <w:rFonts w:ascii="Roboto" w:hAnsi="Roboto"/>
          <w:lang w:val="en-US"/>
        </w:rPr>
        <w:t xml:space="preserve">één van </w:t>
      </w:r>
      <w:r w:rsidRPr="2C727B07" w:rsidR="003539A3">
        <w:rPr>
          <w:rFonts w:ascii="Roboto" w:hAnsi="Roboto"/>
          <w:lang w:val="en-US"/>
        </w:rPr>
        <w:t xml:space="preserve">deze </w:t>
      </w:r>
      <w:r w:rsidRPr="2C727B07" w:rsidR="2C47FEFF">
        <w:rPr>
          <w:rFonts w:ascii="Roboto" w:hAnsi="Roboto"/>
          <w:lang w:val="en-US"/>
        </w:rPr>
        <w:t xml:space="preserve">onderwijsactiviteiten </w:t>
      </w:r>
      <w:r w:rsidRPr="2C727B07" w:rsidR="008B6215">
        <w:rPr>
          <w:rFonts w:ascii="Roboto" w:hAnsi="Roboto"/>
          <w:lang w:val="en-US"/>
        </w:rPr>
        <w:t xml:space="preserve">uit, </w:t>
      </w:r>
      <w:r w:rsidRPr="2C727B07" w:rsidR="00723316">
        <w:rPr>
          <w:rFonts w:ascii="Roboto" w:hAnsi="Roboto"/>
          <w:lang w:val="en-US"/>
        </w:rPr>
        <w:t>die bijdraagt</w:t>
      </w:r>
      <w:r w:rsidRPr="2C727B07" w:rsidR="000E6C66">
        <w:rPr>
          <w:rFonts w:ascii="Roboto" w:hAnsi="Roboto"/>
          <w:lang w:val="en-US"/>
        </w:rPr>
        <w:t xml:space="preserve"> aan </w:t>
      </w:r>
      <w:r w:rsidRPr="2C727B07" w:rsidR="002719E2">
        <w:rPr>
          <w:rFonts w:ascii="Roboto" w:hAnsi="Roboto"/>
          <w:lang w:val="en-US"/>
        </w:rPr>
        <w:t xml:space="preserve">een concreet </w:t>
      </w:r>
      <w:r w:rsidRPr="2C727B07" w:rsidR="00FE60E9">
        <w:rPr>
          <w:rFonts w:ascii="Roboto" w:hAnsi="Roboto"/>
          <w:lang w:val="en-US"/>
        </w:rPr>
        <w:t xml:space="preserve">(klein) </w:t>
      </w:r>
      <w:r w:rsidRPr="2C727B07" w:rsidR="000E6C66">
        <w:rPr>
          <w:rFonts w:ascii="Roboto" w:hAnsi="Roboto"/>
          <w:lang w:val="en-US"/>
        </w:rPr>
        <w:t>duurzaam</w:t>
      </w:r>
      <w:r w:rsidRPr="2C727B07" w:rsidR="002719E2">
        <w:rPr>
          <w:rFonts w:ascii="Roboto" w:hAnsi="Roboto"/>
          <w:lang w:val="en-US"/>
        </w:rPr>
        <w:t xml:space="preserve"> </w:t>
      </w:r>
      <w:r w:rsidRPr="2C727B07" w:rsidR="005069F9">
        <w:rPr>
          <w:rFonts w:ascii="Roboto" w:hAnsi="Roboto"/>
          <w:lang w:val="en-US"/>
        </w:rPr>
        <w:t>onderdeel</w:t>
      </w:r>
      <w:r w:rsidRPr="2C727B07" w:rsidR="00723316">
        <w:rPr>
          <w:rFonts w:ascii="Roboto" w:hAnsi="Roboto"/>
          <w:lang w:val="en-US"/>
        </w:rPr>
        <w:t xml:space="preserve"> </w:t>
      </w:r>
      <w:r w:rsidRPr="2C727B07" w:rsidR="00460812">
        <w:rPr>
          <w:rFonts w:ascii="Roboto" w:hAnsi="Roboto"/>
          <w:lang w:val="en-US"/>
        </w:rPr>
        <w:t xml:space="preserve">en evalueert </w:t>
      </w:r>
      <w:r w:rsidRPr="2C727B07" w:rsidR="00806179">
        <w:rPr>
          <w:rFonts w:ascii="Roboto" w:hAnsi="Roboto"/>
          <w:lang w:val="en-US"/>
        </w:rPr>
        <w:t>deze</w:t>
      </w:r>
      <w:r w:rsidRPr="2C727B07" w:rsidR="00AB6D68">
        <w:rPr>
          <w:rFonts w:ascii="Roboto" w:hAnsi="Roboto"/>
          <w:lang w:val="en-US"/>
        </w:rPr>
        <w:t xml:space="preserve"> </w:t>
      </w:r>
      <w:r w:rsidRPr="2C727B07" w:rsidR="009E256A">
        <w:rPr>
          <w:rFonts w:ascii="Roboto" w:hAnsi="Roboto"/>
          <w:lang w:val="en-US"/>
        </w:rPr>
        <w:t>met betrokkenen</w:t>
      </w:r>
      <w:r w:rsidRPr="2C727B07" w:rsidR="00806179">
        <w:rPr>
          <w:rFonts w:ascii="Roboto" w:hAnsi="Roboto"/>
          <w:lang w:val="en-US"/>
        </w:rPr>
        <w:t xml:space="preserve">. </w:t>
      </w:r>
      <w:r w:rsidRPr="2C727B07" w:rsidR="00E26357">
        <w:rPr>
          <w:rFonts w:ascii="Roboto" w:hAnsi="Roboto"/>
          <w:lang w:val="en-US"/>
        </w:rPr>
        <w:t xml:space="preserve"> </w:t>
      </w:r>
    </w:p>
    <w:p w:rsidRPr="00BB6740" w:rsidR="005978F8" w:rsidP="00BB6740" w:rsidRDefault="005978F8" w14:paraId="212C09F1" w14:textId="77777777">
      <w:pPr>
        <w:spacing w:line="288" w:lineRule="auto"/>
        <w:rPr>
          <w:rFonts w:ascii="Roboto" w:hAnsi="Roboto"/>
          <w:b/>
          <w:bCs/>
          <w:lang w:val="nl-NL"/>
        </w:rPr>
      </w:pPr>
      <w:r w:rsidRPr="00BB6740">
        <w:rPr>
          <w:rFonts w:ascii="Roboto" w:hAnsi="Roboto"/>
          <w:b/>
          <w:bCs/>
          <w:lang w:val="nl-NL"/>
        </w:rPr>
        <w:t>Hoe wordt de leeruitkomst getoetst?</w:t>
      </w:r>
    </w:p>
    <w:p w:rsidRPr="00BB6740" w:rsidR="009C3C64" w:rsidP="009C3C64" w:rsidRDefault="00705FC6" w14:paraId="1EF2DC2F" w14:textId="245EA78B">
      <w:pPr>
        <w:spacing w:line="288" w:lineRule="auto"/>
        <w:rPr>
          <w:rFonts w:ascii="Roboto" w:hAnsi="Roboto"/>
          <w:lang w:val="nl-NL"/>
        </w:rPr>
      </w:pPr>
      <w:r w:rsidRPr="35113BC4" w:rsidR="00705FC6">
        <w:rPr>
          <w:rFonts w:ascii="Roboto" w:hAnsi="Roboto"/>
          <w:lang w:val="nl-NL"/>
        </w:rPr>
        <w:t xml:space="preserve">Het handelen van de student op de werkplek wordt </w:t>
      </w:r>
      <w:r w:rsidRPr="35113BC4" w:rsidR="7948CFB4">
        <w:rPr>
          <w:rFonts w:ascii="Roboto" w:hAnsi="Roboto"/>
          <w:lang w:val="nl-NL"/>
        </w:rPr>
        <w:t>beoordeeld</w:t>
      </w:r>
      <w:r w:rsidRPr="35113BC4" w:rsidR="00705FC6">
        <w:rPr>
          <w:rFonts w:ascii="Roboto" w:hAnsi="Roboto"/>
          <w:lang w:val="nl-NL"/>
        </w:rPr>
        <w:t xml:space="preserve"> </w:t>
      </w:r>
      <w:r w:rsidRPr="35113BC4" w:rsidR="009507B4">
        <w:rPr>
          <w:rFonts w:ascii="Roboto" w:hAnsi="Roboto"/>
          <w:lang w:val="nl-NL"/>
        </w:rPr>
        <w:t xml:space="preserve">door de werkplekbegeleider </w:t>
      </w:r>
      <w:r w:rsidRPr="35113BC4" w:rsidR="00705FC6">
        <w:rPr>
          <w:rFonts w:ascii="Roboto" w:hAnsi="Roboto"/>
          <w:lang w:val="nl-NL"/>
        </w:rPr>
        <w:t>(performance</w:t>
      </w:r>
      <w:r w:rsidRPr="35113BC4" w:rsidR="7E0469EC">
        <w:rPr>
          <w:rFonts w:ascii="Roboto" w:hAnsi="Roboto"/>
          <w:lang w:val="nl-NL"/>
        </w:rPr>
        <w:t xml:space="preserve"> </w:t>
      </w:r>
      <w:r w:rsidRPr="35113BC4" w:rsidR="00705FC6">
        <w:rPr>
          <w:rFonts w:ascii="Roboto" w:hAnsi="Roboto"/>
          <w:lang w:val="nl-NL"/>
        </w:rPr>
        <w:t xml:space="preserve">beoordeling), waarna de verantwoording van het handelen </w:t>
      </w:r>
      <w:r w:rsidRPr="35113BC4" w:rsidR="00A90B7A">
        <w:rPr>
          <w:rFonts w:ascii="Roboto" w:hAnsi="Roboto"/>
          <w:lang w:val="nl-NL"/>
        </w:rPr>
        <w:t xml:space="preserve">wordt </w:t>
      </w:r>
      <w:r w:rsidRPr="35113BC4" w:rsidR="00CD5F76">
        <w:rPr>
          <w:rFonts w:ascii="Roboto" w:hAnsi="Roboto"/>
          <w:lang w:val="nl-NL"/>
        </w:rPr>
        <w:t>getoetst</w:t>
      </w:r>
      <w:r w:rsidRPr="35113BC4" w:rsidR="00A90B7A">
        <w:rPr>
          <w:rFonts w:ascii="Roboto" w:hAnsi="Roboto"/>
          <w:lang w:val="nl-NL"/>
        </w:rPr>
        <w:t xml:space="preserve"> op de HAN door middel van een </w:t>
      </w:r>
      <w:r w:rsidRPr="35113BC4" w:rsidR="00BC4BDB">
        <w:rPr>
          <w:rFonts w:ascii="Roboto" w:hAnsi="Roboto"/>
          <w:lang w:val="nl-NL"/>
        </w:rPr>
        <w:t>presentatie</w:t>
      </w:r>
      <w:r w:rsidRPr="35113BC4" w:rsidR="00CD5F76">
        <w:rPr>
          <w:rFonts w:ascii="Roboto" w:hAnsi="Roboto"/>
          <w:lang w:val="nl-NL"/>
        </w:rPr>
        <w:t xml:space="preserve"> en </w:t>
      </w:r>
      <w:r w:rsidRPr="35113BC4" w:rsidR="00012422">
        <w:rPr>
          <w:rFonts w:ascii="Roboto" w:hAnsi="Roboto"/>
          <w:lang w:val="nl-NL"/>
        </w:rPr>
        <w:t>verslag</w:t>
      </w:r>
      <w:r w:rsidRPr="35113BC4" w:rsidR="00CD5F76">
        <w:rPr>
          <w:rFonts w:ascii="Roboto" w:hAnsi="Roboto"/>
          <w:lang w:val="nl-NL"/>
        </w:rPr>
        <w:t xml:space="preserve"> voor/met de </w:t>
      </w:r>
      <w:r w:rsidRPr="35113BC4" w:rsidR="00486B2B">
        <w:rPr>
          <w:rFonts w:ascii="Roboto" w:hAnsi="Roboto"/>
          <w:lang w:val="nl-NL"/>
        </w:rPr>
        <w:t>vakdidacticus</w:t>
      </w:r>
      <w:r w:rsidRPr="35113BC4" w:rsidR="00CD5F76">
        <w:rPr>
          <w:rFonts w:ascii="Roboto" w:hAnsi="Roboto"/>
          <w:lang w:val="nl-NL"/>
        </w:rPr>
        <w:t xml:space="preserve"> en medestudenten. </w:t>
      </w:r>
      <w:r w:rsidRPr="35113BC4" w:rsidR="009C3C64">
        <w:rPr>
          <w:rFonts w:ascii="Roboto" w:hAnsi="Roboto"/>
          <w:lang w:val="nl-NL"/>
        </w:rPr>
        <w:t xml:space="preserve">Wanneer de twee beoordelingen niet met elkaar in lijn zijn, neemt de vakdidacticus contact op met de werkplekbegeleider voor intercollegiaal overleg, met als doel elkaars perspectieven te duiden. </w:t>
      </w:r>
    </w:p>
    <w:p w:rsidRPr="00BB6740" w:rsidR="1A1E4D10" w:rsidP="00BB6740" w:rsidRDefault="1A1E4D10" w14:paraId="274D652F" w14:textId="359D8C48">
      <w:pPr>
        <w:spacing w:line="288" w:lineRule="auto"/>
        <w:rPr>
          <w:rFonts w:ascii="Roboto" w:hAnsi="Roboto"/>
          <w:b/>
          <w:bCs/>
          <w:lang w:val="nl-NL"/>
        </w:rPr>
      </w:pPr>
      <w:r w:rsidRPr="00BB6740">
        <w:rPr>
          <w:rFonts w:ascii="Roboto" w:hAnsi="Roboto"/>
          <w:b/>
          <w:bCs/>
          <w:lang w:val="nl-NL"/>
        </w:rPr>
        <w:t>Wat is het tijdpad in de OWE?</w:t>
      </w:r>
    </w:p>
    <w:p w:rsidRPr="002D7E9A" w:rsidR="005978F8" w:rsidP="2C727B07" w:rsidRDefault="007D4948" w14:paraId="60312CC1" w14:textId="45766DE8">
      <w:pPr>
        <w:spacing w:line="288" w:lineRule="auto"/>
        <w:rPr>
          <w:rFonts w:ascii="Roboto" w:hAnsi="Roboto"/>
          <w:lang w:val="en-US"/>
        </w:rPr>
      </w:pPr>
      <w:r w:rsidRPr="2C727B07" w:rsidR="007D4948">
        <w:rPr>
          <w:rFonts w:ascii="Roboto" w:hAnsi="Roboto"/>
          <w:lang w:val="en-US"/>
        </w:rPr>
        <w:t xml:space="preserve">De student </w:t>
      </w:r>
      <w:r w:rsidRPr="2C727B07" w:rsidR="00F36A4D">
        <w:rPr>
          <w:rFonts w:ascii="Roboto" w:hAnsi="Roboto"/>
          <w:lang w:val="en-US"/>
        </w:rPr>
        <w:t xml:space="preserve">maakt zich het theoretisch kader </w:t>
      </w:r>
      <w:r w:rsidRPr="2C727B07" w:rsidR="75AF483E">
        <w:rPr>
          <w:rFonts w:ascii="Roboto" w:hAnsi="Roboto"/>
          <w:lang w:val="en-US"/>
        </w:rPr>
        <w:t xml:space="preserve">met betrekking tot duurzame ontwikkeling </w:t>
      </w:r>
      <w:r w:rsidRPr="2C727B07" w:rsidR="00F36A4D">
        <w:rPr>
          <w:rFonts w:ascii="Roboto" w:hAnsi="Roboto"/>
          <w:lang w:val="en-US"/>
        </w:rPr>
        <w:t>eigen</w:t>
      </w:r>
      <w:r w:rsidRPr="2C727B07" w:rsidR="006E6A73">
        <w:rPr>
          <w:rFonts w:ascii="Roboto" w:hAnsi="Roboto"/>
          <w:lang w:val="en-US"/>
        </w:rPr>
        <w:t xml:space="preserve">, ontwerpt een  </w:t>
      </w:r>
      <w:r w:rsidRPr="2C727B07" w:rsidR="7ABCABB0">
        <w:rPr>
          <w:rFonts w:ascii="Roboto" w:hAnsi="Roboto"/>
          <w:lang w:val="en-US"/>
        </w:rPr>
        <w:t>onderwijsactiviteit</w:t>
      </w:r>
      <w:r w:rsidRPr="2C727B07" w:rsidR="00F27227">
        <w:rPr>
          <w:rFonts w:ascii="Roboto" w:hAnsi="Roboto"/>
          <w:lang w:val="en-US"/>
        </w:rPr>
        <w:t xml:space="preserve"> waarin betrokkenheid van deelnemers wordt gestimuleerd en </w:t>
      </w:r>
      <w:r w:rsidRPr="2C727B07" w:rsidR="003B4303">
        <w:rPr>
          <w:rFonts w:ascii="Roboto" w:hAnsi="Roboto"/>
          <w:lang w:val="en-US"/>
        </w:rPr>
        <w:t>oefent</w:t>
      </w:r>
      <w:r w:rsidRPr="2C727B07" w:rsidR="001F3D25">
        <w:rPr>
          <w:rFonts w:ascii="Roboto" w:hAnsi="Roboto"/>
          <w:lang w:val="en-US"/>
        </w:rPr>
        <w:t xml:space="preserve"> in periode </w:t>
      </w:r>
      <w:r w:rsidRPr="2C727B07" w:rsidR="00C9565C">
        <w:rPr>
          <w:rFonts w:ascii="Roboto" w:hAnsi="Roboto"/>
          <w:lang w:val="en-US"/>
        </w:rPr>
        <w:t>1</w:t>
      </w:r>
      <w:r w:rsidRPr="2C727B07" w:rsidR="001F3D25">
        <w:rPr>
          <w:rFonts w:ascii="Roboto" w:hAnsi="Roboto"/>
          <w:lang w:val="en-US"/>
        </w:rPr>
        <w:t xml:space="preserve"> met </w:t>
      </w:r>
      <w:r w:rsidRPr="2C727B07" w:rsidR="1B781E91">
        <w:rPr>
          <w:rFonts w:ascii="Roboto" w:hAnsi="Roboto"/>
          <w:lang w:val="en-US"/>
        </w:rPr>
        <w:t xml:space="preserve">een geschikte </w:t>
      </w:r>
      <w:r w:rsidRPr="2C727B07" w:rsidR="00C9565C">
        <w:rPr>
          <w:rFonts w:ascii="Roboto" w:hAnsi="Roboto"/>
          <w:lang w:val="en-US"/>
        </w:rPr>
        <w:t>werkvorm</w:t>
      </w:r>
      <w:r w:rsidRPr="2C727B07" w:rsidR="5A6AB862">
        <w:rPr>
          <w:rFonts w:ascii="Roboto" w:hAnsi="Roboto"/>
          <w:lang w:val="en-US"/>
        </w:rPr>
        <w:t xml:space="preserve"> </w:t>
      </w:r>
      <w:r w:rsidRPr="2C727B07" w:rsidR="118DE3CD">
        <w:rPr>
          <w:rFonts w:ascii="Roboto" w:hAnsi="Roboto"/>
          <w:lang w:val="en-US"/>
        </w:rPr>
        <w:t xml:space="preserve">van deze activiteit </w:t>
      </w:r>
      <w:r w:rsidRPr="2C727B07" w:rsidR="5A6AB862">
        <w:rPr>
          <w:rFonts w:ascii="Roboto" w:hAnsi="Roboto"/>
          <w:lang w:val="en-US"/>
        </w:rPr>
        <w:t>op de HAN</w:t>
      </w:r>
      <w:r w:rsidRPr="2C727B07" w:rsidR="001F3D25">
        <w:rPr>
          <w:rFonts w:ascii="Roboto" w:hAnsi="Roboto"/>
          <w:lang w:val="en-US"/>
        </w:rPr>
        <w:t xml:space="preserve">. </w:t>
      </w:r>
      <w:r w:rsidRPr="2C727B07" w:rsidR="16BE6386">
        <w:rPr>
          <w:rFonts w:ascii="Roboto" w:hAnsi="Roboto"/>
          <w:lang w:val="en-US"/>
        </w:rPr>
        <w:t>Begin</w:t>
      </w:r>
      <w:r w:rsidRPr="2C727B07" w:rsidR="001F3D25">
        <w:rPr>
          <w:rFonts w:ascii="Roboto" w:hAnsi="Roboto"/>
          <w:lang w:val="en-US"/>
        </w:rPr>
        <w:t xml:space="preserve"> periode </w:t>
      </w:r>
      <w:r w:rsidRPr="2C727B07" w:rsidR="00C9565C">
        <w:rPr>
          <w:rFonts w:ascii="Roboto" w:hAnsi="Roboto"/>
          <w:lang w:val="en-US"/>
        </w:rPr>
        <w:t>2</w:t>
      </w:r>
      <w:r w:rsidRPr="2C727B07" w:rsidR="001F3D25">
        <w:rPr>
          <w:rFonts w:ascii="Roboto" w:hAnsi="Roboto"/>
          <w:lang w:val="en-US"/>
        </w:rPr>
        <w:t xml:space="preserve"> voert </w:t>
      </w:r>
      <w:r w:rsidRPr="2C727B07" w:rsidR="00C64D1E">
        <w:rPr>
          <w:rFonts w:ascii="Roboto" w:hAnsi="Roboto"/>
          <w:lang w:val="en-US"/>
        </w:rPr>
        <w:t xml:space="preserve">de student </w:t>
      </w:r>
      <w:r w:rsidRPr="2C727B07" w:rsidR="009C6B41">
        <w:rPr>
          <w:rFonts w:ascii="Roboto" w:hAnsi="Roboto"/>
          <w:lang w:val="en-US"/>
        </w:rPr>
        <w:t>deze werkvorm uit</w:t>
      </w:r>
      <w:r w:rsidRPr="2C727B07" w:rsidR="00C64D1E">
        <w:rPr>
          <w:rFonts w:ascii="Roboto" w:hAnsi="Roboto"/>
          <w:lang w:val="en-US"/>
        </w:rPr>
        <w:t xml:space="preserve"> (performance). De toetsing </w:t>
      </w:r>
      <w:r w:rsidRPr="2C727B07" w:rsidR="00CB59C7">
        <w:rPr>
          <w:rFonts w:ascii="Roboto" w:hAnsi="Roboto"/>
          <w:lang w:val="en-US"/>
        </w:rPr>
        <w:t>en</w:t>
      </w:r>
      <w:r w:rsidRPr="2C727B07" w:rsidR="00C64D1E">
        <w:rPr>
          <w:rFonts w:ascii="Roboto" w:hAnsi="Roboto"/>
          <w:lang w:val="en-US"/>
        </w:rPr>
        <w:t xml:space="preserve"> de verantwoording vind</w:t>
      </w:r>
      <w:r w:rsidRPr="2C727B07" w:rsidR="0075366F">
        <w:rPr>
          <w:rFonts w:ascii="Roboto" w:hAnsi="Roboto"/>
          <w:lang w:val="en-US"/>
        </w:rPr>
        <w:t>en</w:t>
      </w:r>
      <w:r w:rsidRPr="2C727B07" w:rsidR="00C64D1E">
        <w:rPr>
          <w:rFonts w:ascii="Roboto" w:hAnsi="Roboto"/>
          <w:lang w:val="en-US"/>
        </w:rPr>
        <w:t xml:space="preserve"> plaats </w:t>
      </w:r>
      <w:r w:rsidRPr="2C727B07" w:rsidR="3372E3A2">
        <w:rPr>
          <w:rFonts w:ascii="Roboto" w:hAnsi="Roboto"/>
          <w:lang w:val="en-US"/>
        </w:rPr>
        <w:t>op de werkplek in</w:t>
      </w:r>
      <w:r w:rsidRPr="2C727B07" w:rsidR="00297C4D">
        <w:rPr>
          <w:rFonts w:ascii="Roboto" w:hAnsi="Roboto"/>
          <w:lang w:val="en-US"/>
        </w:rPr>
        <w:t xml:space="preserve"> periode</w:t>
      </w:r>
      <w:r w:rsidRPr="2C727B07" w:rsidR="00923B65">
        <w:rPr>
          <w:rFonts w:ascii="Roboto" w:hAnsi="Roboto"/>
          <w:lang w:val="en-US"/>
        </w:rPr>
        <w:t xml:space="preserve"> 2</w:t>
      </w:r>
      <w:r w:rsidRPr="2C727B07" w:rsidR="4CAF0BDA">
        <w:rPr>
          <w:rFonts w:ascii="Roboto" w:hAnsi="Roboto"/>
          <w:lang w:val="en-US"/>
        </w:rPr>
        <w:t>.</w:t>
      </w:r>
      <w:r w:rsidRPr="2C727B07" w:rsidR="00C64D1E">
        <w:rPr>
          <w:rFonts w:ascii="Roboto" w:hAnsi="Roboto"/>
          <w:lang w:val="en-US"/>
        </w:rPr>
        <w:t xml:space="preserve"> </w:t>
      </w:r>
      <w:r w:rsidRPr="2C727B07" w:rsidR="004B2BB7">
        <w:rPr>
          <w:rFonts w:ascii="Roboto" w:hAnsi="Roboto"/>
          <w:lang w:val="en-US"/>
        </w:rPr>
        <w:t xml:space="preserve"> </w:t>
      </w:r>
    </w:p>
    <w:p w:rsidRPr="00BB6740" w:rsidR="005978F8" w:rsidP="40AFAFB7" w:rsidRDefault="005978F8" w14:paraId="742A7D39" w14:textId="6EAEBA8B">
      <w:pPr>
        <w:spacing w:line="288" w:lineRule="auto"/>
        <w:rPr>
          <w:rFonts w:ascii="Roboto" w:hAnsi="Roboto"/>
          <w:b/>
          <w:bCs/>
          <w:lang w:val="nl-NL"/>
        </w:rPr>
      </w:pPr>
    </w:p>
    <w:p w:rsidRPr="002D7E9A" w:rsidR="005978F8" w:rsidP="00BB6740" w:rsidRDefault="005978F8" w14:paraId="141BB634" w14:textId="689F14E3">
      <w:pPr>
        <w:spacing w:line="288" w:lineRule="auto"/>
        <w:rPr>
          <w:lang w:val="nl-NL"/>
        </w:rPr>
      </w:pPr>
    </w:p>
    <w:p w:rsidRPr="00BB6740" w:rsidR="005978F8" w:rsidP="40AFAFB7" w:rsidRDefault="774A1853" w14:paraId="1A8552AF" w14:textId="5FD3F82A">
      <w:pPr>
        <w:spacing w:line="288" w:lineRule="auto"/>
        <w:rPr>
          <w:rFonts w:ascii="Roboto" w:hAnsi="Roboto"/>
          <w:b/>
          <w:bCs/>
          <w:lang w:val="nl-NL"/>
        </w:rPr>
      </w:pPr>
      <w:r w:rsidRPr="40AFAFB7">
        <w:rPr>
          <w:rFonts w:ascii="Roboto" w:hAnsi="Roboto"/>
          <w:b/>
          <w:bCs/>
          <w:lang w:val="nl-NL"/>
        </w:rPr>
        <w:t>Wat wordt er van de werkplekbegeleider verwacht? </w:t>
      </w:r>
    </w:p>
    <w:p w:rsidR="00277BB9" w:rsidP="00277BB9" w:rsidRDefault="00E549D9" w14:paraId="6295F766" w14:textId="676D5D0E">
      <w:pPr>
        <w:spacing w:line="288" w:lineRule="auto"/>
        <w:rPr>
          <w:rFonts w:ascii="Roboto" w:hAnsi="Roboto"/>
          <w:lang w:val="nl-NL"/>
        </w:rPr>
      </w:pPr>
      <w:r w:rsidRPr="35113BC4" w:rsidR="00E549D9">
        <w:rPr>
          <w:rFonts w:ascii="Roboto" w:hAnsi="Roboto"/>
          <w:lang w:val="nl-NL"/>
        </w:rPr>
        <w:t xml:space="preserve">De werkplekbegeleider </w:t>
      </w:r>
      <w:r w:rsidRPr="35113BC4" w:rsidR="00BA6B55">
        <w:rPr>
          <w:rFonts w:ascii="Roboto" w:hAnsi="Roboto"/>
          <w:lang w:val="nl-NL"/>
        </w:rPr>
        <w:t xml:space="preserve">(wpb) </w:t>
      </w:r>
      <w:r w:rsidRPr="35113BC4" w:rsidR="00E549D9">
        <w:rPr>
          <w:rFonts w:ascii="Roboto" w:hAnsi="Roboto"/>
          <w:lang w:val="nl-NL"/>
        </w:rPr>
        <w:t xml:space="preserve">faciliteert en stimuleert de student om </w:t>
      </w:r>
      <w:r w:rsidRPr="35113BC4" w:rsidR="006263B2">
        <w:rPr>
          <w:rFonts w:ascii="Roboto" w:hAnsi="Roboto"/>
          <w:lang w:val="nl-NL"/>
        </w:rPr>
        <w:t xml:space="preserve">binnen school of klas </w:t>
      </w:r>
      <w:r w:rsidRPr="35113BC4" w:rsidR="008E4E87">
        <w:rPr>
          <w:rFonts w:ascii="Roboto" w:hAnsi="Roboto"/>
          <w:lang w:val="nl-NL"/>
        </w:rPr>
        <w:t>zijn ontwerp uit te voeren,</w:t>
      </w:r>
      <w:r w:rsidRPr="35113BC4" w:rsidR="002A4FE2">
        <w:rPr>
          <w:rFonts w:ascii="Roboto" w:hAnsi="Roboto"/>
          <w:lang w:val="nl-NL"/>
        </w:rPr>
        <w:t xml:space="preserve"> </w:t>
      </w:r>
      <w:r w:rsidRPr="35113BC4" w:rsidR="00E549D9">
        <w:rPr>
          <w:rFonts w:ascii="Roboto" w:hAnsi="Roboto"/>
          <w:lang w:val="nl-NL"/>
        </w:rPr>
        <w:t xml:space="preserve">aan te passen en </w:t>
      </w:r>
      <w:r w:rsidRPr="35113BC4" w:rsidR="007B02F4">
        <w:rPr>
          <w:rFonts w:ascii="Roboto" w:hAnsi="Roboto"/>
          <w:lang w:val="nl-NL"/>
        </w:rPr>
        <w:t>te evalueren</w:t>
      </w:r>
      <w:r w:rsidRPr="35113BC4" w:rsidR="00E549D9">
        <w:rPr>
          <w:rFonts w:ascii="Roboto" w:hAnsi="Roboto"/>
          <w:lang w:val="nl-NL"/>
        </w:rPr>
        <w:t xml:space="preserve"> in de lespraktijk. </w:t>
      </w:r>
      <w:r w:rsidRPr="35113BC4" w:rsidR="001D59F6">
        <w:rPr>
          <w:rFonts w:ascii="Roboto" w:hAnsi="Roboto"/>
          <w:lang w:val="nl-NL"/>
        </w:rPr>
        <w:t>De wpb</w:t>
      </w:r>
      <w:r w:rsidRPr="35113BC4" w:rsidR="00ED00B0">
        <w:rPr>
          <w:rFonts w:ascii="Roboto" w:hAnsi="Roboto"/>
          <w:lang w:val="nl-NL"/>
        </w:rPr>
        <w:t xml:space="preserve"> begeleidt de student en toont zich geïnteresseerd </w:t>
      </w:r>
      <w:r w:rsidRPr="35113BC4" w:rsidR="00FE6BD8">
        <w:rPr>
          <w:rFonts w:ascii="Roboto" w:hAnsi="Roboto"/>
          <w:lang w:val="nl-NL"/>
        </w:rPr>
        <w:t>in</w:t>
      </w:r>
      <w:r w:rsidRPr="35113BC4" w:rsidR="00ED00B0">
        <w:rPr>
          <w:rFonts w:ascii="Roboto" w:hAnsi="Roboto"/>
          <w:lang w:val="nl-NL"/>
        </w:rPr>
        <w:t xml:space="preserve"> het theoretisch kader dat op de HAN wordt aangeboden. </w:t>
      </w:r>
      <w:r w:rsidRPr="35113BC4" w:rsidR="001D59F6">
        <w:rPr>
          <w:rFonts w:ascii="Roboto" w:hAnsi="Roboto"/>
          <w:lang w:val="nl-NL"/>
        </w:rPr>
        <w:t>De wpb</w:t>
      </w:r>
      <w:r w:rsidRPr="35113BC4" w:rsidR="0091271E">
        <w:rPr>
          <w:rFonts w:ascii="Roboto" w:hAnsi="Roboto"/>
          <w:lang w:val="nl-NL"/>
        </w:rPr>
        <w:t xml:space="preserve"> geeft feedback op de activiteiten van de student</w:t>
      </w:r>
      <w:r w:rsidRPr="35113BC4" w:rsidR="001D59F6">
        <w:rPr>
          <w:rFonts w:ascii="Roboto" w:hAnsi="Roboto"/>
          <w:lang w:val="nl-NL"/>
        </w:rPr>
        <w:t>,</w:t>
      </w:r>
      <w:r w:rsidRPr="35113BC4" w:rsidR="0091271E">
        <w:rPr>
          <w:rFonts w:ascii="Roboto" w:hAnsi="Roboto"/>
          <w:lang w:val="nl-NL"/>
        </w:rPr>
        <w:t xml:space="preserve"> </w:t>
      </w:r>
      <w:r w:rsidRPr="35113BC4" w:rsidR="004707FC">
        <w:rPr>
          <w:rFonts w:ascii="Roboto" w:hAnsi="Roboto"/>
          <w:lang w:val="nl-NL"/>
        </w:rPr>
        <w:t>de betrokkenheid van leerlingen</w:t>
      </w:r>
      <w:r w:rsidRPr="35113BC4" w:rsidR="00884C37">
        <w:rPr>
          <w:rFonts w:ascii="Roboto" w:hAnsi="Roboto"/>
          <w:lang w:val="nl-NL"/>
        </w:rPr>
        <w:t xml:space="preserve"> en </w:t>
      </w:r>
      <w:r w:rsidRPr="35113BC4" w:rsidR="007320B6">
        <w:rPr>
          <w:rFonts w:ascii="Roboto" w:hAnsi="Roboto"/>
          <w:lang w:val="nl-NL"/>
        </w:rPr>
        <w:t>b</w:t>
      </w:r>
      <w:r w:rsidRPr="35113BC4" w:rsidR="00CE612A">
        <w:rPr>
          <w:rFonts w:ascii="Roboto" w:hAnsi="Roboto"/>
          <w:lang w:val="nl-NL"/>
        </w:rPr>
        <w:t xml:space="preserve">eoordeelt </w:t>
      </w:r>
      <w:r w:rsidRPr="35113BC4" w:rsidR="000A7147">
        <w:rPr>
          <w:rFonts w:ascii="Roboto" w:hAnsi="Roboto"/>
          <w:lang w:val="nl-NL"/>
        </w:rPr>
        <w:t>het handelen van de student</w:t>
      </w:r>
      <w:r w:rsidRPr="35113BC4" w:rsidR="00CE612A">
        <w:rPr>
          <w:rFonts w:ascii="Roboto" w:hAnsi="Roboto"/>
          <w:lang w:val="nl-NL"/>
        </w:rPr>
        <w:t xml:space="preserve"> op basis van een rubric</w:t>
      </w:r>
      <w:r w:rsidRPr="35113BC4" w:rsidR="006E177B">
        <w:rPr>
          <w:rFonts w:ascii="Roboto" w:hAnsi="Roboto"/>
          <w:lang w:val="nl-NL"/>
        </w:rPr>
        <w:t xml:space="preserve"> (zie bijlage)</w:t>
      </w:r>
      <w:r w:rsidRPr="35113BC4" w:rsidR="00CE612A">
        <w:rPr>
          <w:rFonts w:ascii="Roboto" w:hAnsi="Roboto"/>
          <w:lang w:val="nl-NL"/>
        </w:rPr>
        <w:t>.</w:t>
      </w:r>
      <w:r w:rsidRPr="35113BC4" w:rsidR="2A675FAF">
        <w:rPr>
          <w:rFonts w:ascii="Roboto" w:hAnsi="Roboto"/>
          <w:lang w:val="nl-NL"/>
        </w:rPr>
        <w:t xml:space="preserve"> </w:t>
      </w:r>
    </w:p>
    <w:p w:rsidRPr="00BB6740" w:rsidR="005978F8" w:rsidP="00BB6740" w:rsidRDefault="00784200" w14:paraId="3B1FAD22" w14:textId="667B89EA">
      <w:pPr>
        <w:spacing w:line="288" w:lineRule="auto"/>
        <w:rPr>
          <w:rFonts w:ascii="Roboto" w:hAnsi="Roboto"/>
          <w:b/>
          <w:bCs/>
          <w:lang w:val="nl-NL"/>
        </w:rPr>
      </w:pPr>
      <w:r w:rsidRPr="00BB6740">
        <w:rPr>
          <w:rFonts w:ascii="Roboto" w:hAnsi="Roboto"/>
          <w:b/>
          <w:bCs/>
          <w:lang w:val="nl-NL"/>
        </w:rPr>
        <w:t xml:space="preserve">Hoe komt deze </w:t>
      </w:r>
      <w:r w:rsidRPr="00BB6740" w:rsidR="005978F8">
        <w:rPr>
          <w:rFonts w:ascii="Roboto" w:hAnsi="Roboto"/>
          <w:b/>
          <w:bCs/>
          <w:lang w:val="nl-NL"/>
        </w:rPr>
        <w:t>leeruitkomst</w:t>
      </w:r>
      <w:r w:rsidRPr="00BB6740">
        <w:rPr>
          <w:rFonts w:ascii="Roboto" w:hAnsi="Roboto"/>
          <w:b/>
          <w:bCs/>
          <w:lang w:val="nl-NL"/>
        </w:rPr>
        <w:t xml:space="preserve"> terug in de gesprekkencyclus en het portfolio</w:t>
      </w:r>
      <w:r w:rsidRPr="00BB6740" w:rsidR="28A3FD5E">
        <w:rPr>
          <w:rFonts w:ascii="Roboto" w:hAnsi="Roboto"/>
          <w:b/>
          <w:bCs/>
          <w:lang w:val="nl-NL"/>
        </w:rPr>
        <w:t xml:space="preserve"> (</w:t>
      </w:r>
      <w:r w:rsidR="00D87903">
        <w:rPr>
          <w:rFonts w:ascii="Roboto" w:hAnsi="Roboto"/>
          <w:b/>
          <w:bCs/>
          <w:lang w:val="nl-NL"/>
        </w:rPr>
        <w:t>eJournal</w:t>
      </w:r>
      <w:r w:rsidRPr="00BB6740" w:rsidR="28A3FD5E">
        <w:rPr>
          <w:rFonts w:ascii="Roboto" w:hAnsi="Roboto"/>
          <w:b/>
          <w:bCs/>
          <w:lang w:val="nl-NL"/>
        </w:rPr>
        <w:t>)</w:t>
      </w:r>
      <w:r w:rsidRPr="00BB6740">
        <w:rPr>
          <w:rFonts w:ascii="Roboto" w:hAnsi="Roboto"/>
          <w:b/>
          <w:bCs/>
          <w:lang w:val="nl-NL"/>
        </w:rPr>
        <w:t>? </w:t>
      </w:r>
    </w:p>
    <w:p w:rsidR="00BF54D6" w:rsidP="00BB6740" w:rsidRDefault="00193D2B" w14:paraId="05D75F47" w14:textId="08D74E94">
      <w:pPr>
        <w:spacing w:line="288" w:lineRule="auto"/>
        <w:rPr>
          <w:rFonts w:ascii="Roboto" w:hAnsi="Roboto"/>
          <w:lang w:val="nl-NL"/>
        </w:rPr>
      </w:pPr>
      <w:r w:rsidRPr="35113BC4" w:rsidR="00193D2B">
        <w:rPr>
          <w:rFonts w:ascii="Roboto" w:hAnsi="Roboto"/>
          <w:lang w:val="nl-NL"/>
        </w:rPr>
        <w:t>In de gesprekcyclus krijgt het vakdidactisch handelen van de student</w:t>
      </w:r>
      <w:r w:rsidRPr="35113BC4" w:rsidR="2342823B">
        <w:rPr>
          <w:rFonts w:ascii="Roboto" w:hAnsi="Roboto"/>
          <w:lang w:val="nl-NL"/>
        </w:rPr>
        <w:t xml:space="preserve"> met betrekking tot deze onderwijsactiviteit </w:t>
      </w:r>
      <w:r w:rsidRPr="35113BC4" w:rsidR="008E5EBD">
        <w:rPr>
          <w:rFonts w:ascii="Roboto" w:hAnsi="Roboto"/>
          <w:lang w:val="nl-NL"/>
        </w:rPr>
        <w:t xml:space="preserve">aandacht. </w:t>
      </w:r>
      <w:r w:rsidRPr="35113BC4" w:rsidR="00E2677E">
        <w:rPr>
          <w:rFonts w:ascii="Roboto" w:hAnsi="Roboto"/>
          <w:lang w:val="nl-NL"/>
        </w:rPr>
        <w:t>Er kunnen</w:t>
      </w:r>
      <w:r w:rsidRPr="35113BC4" w:rsidR="004A2F40">
        <w:rPr>
          <w:rFonts w:ascii="Roboto" w:hAnsi="Roboto"/>
          <w:lang w:val="nl-NL"/>
        </w:rPr>
        <w:t xml:space="preserve"> doelen worden opgesteld die specifiek gericht zijn op het </w:t>
      </w:r>
      <w:r w:rsidRPr="35113BC4" w:rsidR="00080B07">
        <w:rPr>
          <w:rFonts w:ascii="Roboto" w:hAnsi="Roboto"/>
          <w:lang w:val="nl-NL"/>
        </w:rPr>
        <w:t>verzorgen</w:t>
      </w:r>
      <w:r w:rsidRPr="35113BC4" w:rsidR="004A2F40">
        <w:rPr>
          <w:rFonts w:ascii="Roboto" w:hAnsi="Roboto"/>
          <w:lang w:val="nl-NL"/>
        </w:rPr>
        <w:t xml:space="preserve"> </w:t>
      </w:r>
      <w:r w:rsidRPr="35113BC4" w:rsidR="00F80258">
        <w:rPr>
          <w:rFonts w:ascii="Roboto" w:hAnsi="Roboto"/>
          <w:lang w:val="nl-NL"/>
        </w:rPr>
        <w:t xml:space="preserve">en uitvoer van deze </w:t>
      </w:r>
      <w:r w:rsidRPr="35113BC4" w:rsidR="11CD48B9">
        <w:rPr>
          <w:rFonts w:ascii="Roboto" w:hAnsi="Roboto"/>
          <w:lang w:val="nl-NL"/>
        </w:rPr>
        <w:t>onderwijsactiviteit</w:t>
      </w:r>
      <w:r w:rsidRPr="35113BC4" w:rsidR="00F80258">
        <w:rPr>
          <w:rFonts w:ascii="Roboto" w:hAnsi="Roboto"/>
          <w:lang w:val="nl-NL"/>
        </w:rPr>
        <w:t xml:space="preserve"> die leidt tot </w:t>
      </w:r>
      <w:r w:rsidRPr="35113BC4" w:rsidR="2A71F826">
        <w:rPr>
          <w:rFonts w:ascii="Roboto" w:hAnsi="Roboto"/>
          <w:lang w:val="nl-NL"/>
        </w:rPr>
        <w:t xml:space="preserve">(toekomstbestendig of blijvend) </w:t>
      </w:r>
      <w:r w:rsidRPr="35113BC4" w:rsidR="00F80258">
        <w:rPr>
          <w:rFonts w:ascii="Roboto" w:hAnsi="Roboto"/>
          <w:lang w:val="nl-NL"/>
        </w:rPr>
        <w:t>duurzamer handelen</w:t>
      </w:r>
      <w:r w:rsidRPr="35113BC4" w:rsidR="004A2F40">
        <w:rPr>
          <w:rFonts w:ascii="Roboto" w:hAnsi="Roboto"/>
          <w:lang w:val="nl-NL"/>
        </w:rPr>
        <w:t xml:space="preserve">. </w:t>
      </w:r>
    </w:p>
    <w:p w:rsidRPr="00BB6740" w:rsidR="347782FE" w:rsidP="00BB6740" w:rsidRDefault="0007255E" w14:paraId="4B11AF62" w14:textId="14E94548">
      <w:pPr>
        <w:spacing w:line="288" w:lineRule="auto"/>
        <w:rPr>
          <w:rFonts w:ascii="Roboto" w:hAnsi="Roboto"/>
          <w:lang w:val="nl-NL"/>
        </w:rPr>
      </w:pPr>
      <w:r w:rsidRPr="00D8031E">
        <w:rPr>
          <w:rFonts w:ascii="Roboto" w:hAnsi="Roboto"/>
          <w:lang w:val="nl-NL"/>
        </w:rPr>
        <w:t xml:space="preserve">Algemeen didactische doelen, zoals het </w:t>
      </w:r>
      <w:r w:rsidRPr="00D8031E" w:rsidR="008E055F">
        <w:rPr>
          <w:rFonts w:ascii="Roboto" w:hAnsi="Roboto"/>
          <w:lang w:val="nl-NL"/>
        </w:rPr>
        <w:t>toepassen van</w:t>
      </w:r>
      <w:r w:rsidRPr="00D8031E" w:rsidR="00CD5059">
        <w:rPr>
          <w:rFonts w:ascii="Roboto" w:hAnsi="Roboto"/>
          <w:lang w:val="nl-NL"/>
        </w:rPr>
        <w:t xml:space="preserve"> instructiemodellen</w:t>
      </w:r>
      <w:r w:rsidRPr="00D8031E">
        <w:rPr>
          <w:rFonts w:ascii="Roboto" w:hAnsi="Roboto"/>
          <w:lang w:val="nl-NL"/>
        </w:rPr>
        <w:t xml:space="preserve"> of </w:t>
      </w:r>
      <w:r w:rsidRPr="00D8031E" w:rsidR="00E36857">
        <w:rPr>
          <w:rFonts w:ascii="Roboto" w:hAnsi="Roboto"/>
          <w:lang w:val="nl-NL"/>
        </w:rPr>
        <w:t>het zicht krijgen op de leeropbrengst,</w:t>
      </w:r>
      <w:r w:rsidRPr="00D8031E">
        <w:rPr>
          <w:rFonts w:ascii="Roboto" w:hAnsi="Roboto"/>
          <w:lang w:val="nl-NL"/>
        </w:rPr>
        <w:t xml:space="preserve"> kunnen ook </w:t>
      </w:r>
      <w:r w:rsidRPr="00D8031E" w:rsidR="00E36857">
        <w:rPr>
          <w:rFonts w:ascii="Roboto" w:hAnsi="Roboto"/>
          <w:lang w:val="nl-NL"/>
        </w:rPr>
        <w:t xml:space="preserve">toegepast worden </w:t>
      </w:r>
      <w:r w:rsidR="00D8031E">
        <w:rPr>
          <w:rFonts w:ascii="Roboto" w:hAnsi="Roboto"/>
          <w:lang w:val="nl-NL"/>
        </w:rPr>
        <w:t xml:space="preserve">bij werkvormen van duurzame ontwikkeling in de praktijk </w:t>
      </w:r>
      <w:r w:rsidRPr="00D8031E" w:rsidR="00E36857">
        <w:rPr>
          <w:rFonts w:ascii="Roboto" w:hAnsi="Roboto"/>
          <w:lang w:val="nl-NL"/>
        </w:rPr>
        <w:t>.</w:t>
      </w:r>
      <w:r w:rsidR="00E36857">
        <w:rPr>
          <w:rFonts w:ascii="Roboto" w:hAnsi="Roboto"/>
          <w:lang w:val="nl-NL"/>
        </w:rPr>
        <w:t xml:space="preserve"> </w:t>
      </w:r>
    </w:p>
    <w:p w:rsidRPr="00BB6740" w:rsidR="00784200" w:rsidP="00BB6740" w:rsidRDefault="00784200" w14:paraId="3C223E88" w14:textId="18AFF7AA">
      <w:pPr>
        <w:spacing w:line="288" w:lineRule="auto"/>
        <w:rPr>
          <w:rFonts w:ascii="Roboto" w:hAnsi="Roboto"/>
          <w:b/>
          <w:bCs/>
          <w:lang w:val="nl-NL"/>
        </w:rPr>
      </w:pPr>
      <w:r w:rsidRPr="00BB6740">
        <w:rPr>
          <w:rFonts w:ascii="Roboto" w:hAnsi="Roboto"/>
          <w:b/>
          <w:bCs/>
          <w:lang w:val="nl-NL"/>
        </w:rPr>
        <w:t>Hebben de werkplekbegeleider en vakdidacticus contact met elkaar? Zo ja, hoe?</w:t>
      </w:r>
    </w:p>
    <w:p w:rsidRPr="00BB6740" w:rsidR="00F56FB5" w:rsidP="00F56FB5" w:rsidRDefault="00F56FB5" w14:paraId="19ABD82E" w14:textId="1AE2915B">
      <w:pPr>
        <w:spacing w:line="288" w:lineRule="auto"/>
        <w:rPr>
          <w:rFonts w:ascii="Roboto" w:hAnsi="Roboto"/>
          <w:lang w:val="nl-NL"/>
        </w:rPr>
      </w:pPr>
      <w:r w:rsidRPr="35113BC4" w:rsidR="00F56FB5">
        <w:rPr>
          <w:rFonts w:ascii="Roboto" w:hAnsi="Roboto"/>
          <w:lang w:val="nl-NL"/>
        </w:rPr>
        <w:t xml:space="preserve">De vakdidacticus van de HAN organiseert twee online sessies voor werkplekbegeleiders. Een informatiebijeenkomst aan het begin van periode </w:t>
      </w:r>
      <w:r w:rsidRPr="35113BC4" w:rsidR="00813CD3">
        <w:rPr>
          <w:rFonts w:ascii="Roboto" w:hAnsi="Roboto"/>
          <w:lang w:val="nl-NL"/>
        </w:rPr>
        <w:t>1</w:t>
      </w:r>
      <w:r w:rsidRPr="35113BC4" w:rsidR="00F56FB5">
        <w:rPr>
          <w:rFonts w:ascii="Roboto" w:hAnsi="Roboto"/>
          <w:lang w:val="nl-NL"/>
        </w:rPr>
        <w:t xml:space="preserve"> en een uitwisselingsbijeenkomst aan het begin van periode </w:t>
      </w:r>
      <w:r w:rsidRPr="35113BC4" w:rsidR="00813CD3">
        <w:rPr>
          <w:rFonts w:ascii="Roboto" w:hAnsi="Roboto"/>
          <w:lang w:val="nl-NL"/>
        </w:rPr>
        <w:t>2</w:t>
      </w:r>
      <w:r w:rsidRPr="35113BC4" w:rsidR="00F56FB5">
        <w:rPr>
          <w:rFonts w:ascii="Roboto" w:hAnsi="Roboto"/>
          <w:lang w:val="nl-NL"/>
        </w:rPr>
        <w:t xml:space="preserve">. De </w:t>
      </w:r>
      <w:r w:rsidRPr="35113BC4" w:rsidR="00F56FB5">
        <w:rPr>
          <w:rFonts w:ascii="Roboto" w:hAnsi="Roboto"/>
          <w:lang w:val="nl-NL"/>
        </w:rPr>
        <w:t>wpb</w:t>
      </w:r>
      <w:r w:rsidRPr="35113BC4" w:rsidR="00F56FB5">
        <w:rPr>
          <w:rFonts w:ascii="Roboto" w:hAnsi="Roboto"/>
          <w:lang w:val="nl-NL"/>
        </w:rPr>
        <w:t xml:space="preserve"> krijgen hiervoor een uitnodiging van de vakdidacticus. Als er behoefte is aan sparren tussendoor over het proces of de beoordeling, is er altijd een online afspraak te maken via</w:t>
      </w:r>
      <w:r w:rsidRPr="35113BC4" w:rsidR="0051194C">
        <w:rPr>
          <w:rFonts w:ascii="Roboto" w:hAnsi="Roboto"/>
          <w:lang w:val="nl-NL"/>
        </w:rPr>
        <w:t xml:space="preserve"> (</w:t>
      </w:r>
      <w:r w:rsidRPr="35113BC4" w:rsidR="00F56FB5">
        <w:rPr>
          <w:rFonts w:ascii="Roboto" w:hAnsi="Roboto"/>
          <w:lang w:val="nl-NL"/>
        </w:rPr>
        <w:t xml:space="preserve"> </w:t>
      </w:r>
      <w:hyperlink r:id="R23929d4bfa3f40dc">
        <w:r w:rsidRPr="35113BC4" w:rsidR="0051194C">
          <w:rPr>
            <w:rStyle w:val="Hyperlink"/>
            <w:rFonts w:ascii="Roboto" w:hAnsi="Roboto"/>
            <w:lang w:val="nl-NL"/>
          </w:rPr>
          <w:t>p.vandenhoogen@han.nl</w:t>
        </w:r>
      </w:hyperlink>
      <w:r w:rsidRPr="35113BC4" w:rsidR="58C4F587">
        <w:rPr>
          <w:rFonts w:ascii="Roboto" w:hAnsi="Roboto"/>
          <w:lang w:val="nl-NL"/>
        </w:rPr>
        <w:t xml:space="preserve">  </w:t>
      </w:r>
      <w:r w:rsidRPr="35113BC4" w:rsidR="23AE8230">
        <w:rPr>
          <w:rFonts w:ascii="Roboto" w:hAnsi="Roboto"/>
          <w:lang w:val="nl-NL"/>
        </w:rPr>
        <w:t xml:space="preserve">of  </w:t>
      </w:r>
      <w:hyperlink r:id="R551baff475c544e4">
        <w:r w:rsidRPr="35113BC4" w:rsidR="23AE8230">
          <w:rPr>
            <w:rStyle w:val="Hyperlink"/>
            <w:lang w:val="nl-NL"/>
          </w:rPr>
          <w:t>&lt;Monique.deBoer@han.nl</w:t>
        </w:r>
      </w:hyperlink>
      <w:r w:rsidRPr="35113BC4" w:rsidR="23AE8230">
        <w:rPr>
          <w:lang w:val="nl-NL"/>
        </w:rPr>
        <w:t xml:space="preserve"> )</w:t>
      </w:r>
    </w:p>
    <w:p w:rsidRPr="00BB6740" w:rsidR="51BE224A" w:rsidP="00BB6740" w:rsidRDefault="51BE224A" w14:paraId="5D6D6976" w14:textId="25A38992">
      <w:pPr>
        <w:spacing w:line="288" w:lineRule="auto"/>
        <w:rPr>
          <w:rFonts w:ascii="Roboto" w:hAnsi="Roboto"/>
          <w:i/>
          <w:iCs/>
          <w:lang w:val="nl-NL"/>
        </w:rPr>
      </w:pPr>
      <w:r w:rsidRPr="00BB6740">
        <w:rPr>
          <w:rFonts w:ascii="Roboto" w:hAnsi="Roboto"/>
          <w:b/>
          <w:bCs/>
          <w:lang w:val="nl-NL"/>
        </w:rPr>
        <w:t xml:space="preserve">Welke literatuur wordt er gebruikt? </w:t>
      </w:r>
    </w:p>
    <w:p w:rsidRPr="006B660E" w:rsidR="003F4CC4" w:rsidP="006B660E" w:rsidRDefault="003F4CC4" w14:paraId="17408622" w14:textId="20EAFDC4">
      <w:pPr>
        <w:pStyle w:val="Lijstalinea"/>
        <w:numPr>
          <w:ilvl w:val="0"/>
          <w:numId w:val="10"/>
        </w:numPr>
        <w:spacing w:line="288" w:lineRule="auto"/>
        <w:rPr>
          <w:rFonts w:ascii="Roboto" w:hAnsi="Roboto"/>
          <w:lang w:val="nl-NL"/>
        </w:rPr>
      </w:pPr>
      <w:r w:rsidRPr="006B660E">
        <w:rPr>
          <w:rFonts w:ascii="Roboto" w:hAnsi="Roboto"/>
          <w:lang w:val="nl-NL"/>
        </w:rPr>
        <w:t xml:space="preserve">Geerts, W. en Kralingen, R. van. (2020). </w:t>
      </w:r>
      <w:r w:rsidRPr="006B660E">
        <w:rPr>
          <w:rFonts w:ascii="Roboto" w:hAnsi="Roboto"/>
          <w:i/>
          <w:iCs/>
          <w:lang w:val="nl-NL"/>
        </w:rPr>
        <w:t>Handboek voor leraren</w:t>
      </w:r>
      <w:r w:rsidRPr="006B660E">
        <w:rPr>
          <w:rFonts w:ascii="Roboto" w:hAnsi="Roboto"/>
          <w:lang w:val="nl-NL"/>
        </w:rPr>
        <w:t>. 3e herziene druk.</w:t>
      </w:r>
    </w:p>
    <w:p w:rsidRPr="006B660E" w:rsidR="003F4CC4" w:rsidP="00E56C77" w:rsidRDefault="003F4CC4" w14:paraId="2166855E" w14:textId="77777777">
      <w:pPr>
        <w:pStyle w:val="Lijstalinea"/>
        <w:spacing w:line="288" w:lineRule="auto"/>
        <w:rPr>
          <w:rFonts w:ascii="Roboto" w:hAnsi="Roboto"/>
          <w:lang w:val="nl-NL"/>
        </w:rPr>
      </w:pPr>
      <w:r w:rsidRPr="421A2C2D">
        <w:rPr>
          <w:rFonts w:ascii="Roboto" w:hAnsi="Roboto"/>
          <w:lang w:val="nl-NL"/>
        </w:rPr>
        <w:t>Uitgeverij Coutinho.</w:t>
      </w:r>
    </w:p>
    <w:p w:rsidR="003F080F" w:rsidP="003F080F" w:rsidRDefault="006F59E6" w14:paraId="347689D9" w14:textId="021FB8CA">
      <w:pPr>
        <w:pStyle w:val="Lijstalinea"/>
        <w:numPr>
          <w:ilvl w:val="0"/>
          <w:numId w:val="10"/>
        </w:numPr>
        <w:spacing w:line="288" w:lineRule="auto"/>
        <w:rPr>
          <w:rFonts w:ascii="Roboto" w:hAnsi="Roboto"/>
          <w:lang w:val="nl-NL"/>
        </w:rPr>
      </w:pPr>
      <w:r>
        <w:rPr>
          <w:rFonts w:ascii="Roboto" w:hAnsi="Roboto"/>
          <w:lang w:val="nl-NL"/>
        </w:rPr>
        <w:t>Groen, R. en Draaisma</w:t>
      </w:r>
      <w:r w:rsidR="00813D78">
        <w:rPr>
          <w:rFonts w:ascii="Roboto" w:hAnsi="Roboto"/>
          <w:lang w:val="nl-NL"/>
        </w:rPr>
        <w:t xml:space="preserve">, A. </w:t>
      </w:r>
      <w:r w:rsidR="0055636D">
        <w:rPr>
          <w:rFonts w:ascii="Roboto" w:hAnsi="Roboto"/>
          <w:lang w:val="nl-NL"/>
        </w:rPr>
        <w:t xml:space="preserve">(2026) </w:t>
      </w:r>
      <w:r w:rsidRPr="00BC6112" w:rsidR="00514BC6">
        <w:rPr>
          <w:rFonts w:ascii="Roboto" w:hAnsi="Roboto"/>
          <w:i/>
          <w:iCs/>
          <w:lang w:val="nl-NL"/>
        </w:rPr>
        <w:t>Duurzaam Onderwijs</w:t>
      </w:r>
      <w:r w:rsidR="0055636D">
        <w:rPr>
          <w:rFonts w:ascii="Roboto" w:hAnsi="Roboto"/>
          <w:lang w:val="nl-NL"/>
        </w:rPr>
        <w:t>.</w:t>
      </w:r>
      <w:r w:rsidR="001E276D">
        <w:rPr>
          <w:rFonts w:ascii="Roboto" w:hAnsi="Roboto"/>
          <w:lang w:val="nl-NL"/>
        </w:rPr>
        <w:t xml:space="preserve"> </w:t>
      </w:r>
      <w:r w:rsidR="0055636D">
        <w:rPr>
          <w:rFonts w:ascii="Roboto" w:hAnsi="Roboto"/>
          <w:lang w:val="nl-NL"/>
        </w:rPr>
        <w:t>1</w:t>
      </w:r>
      <w:r w:rsidRPr="0055636D" w:rsidR="0055636D">
        <w:rPr>
          <w:rFonts w:ascii="Roboto" w:hAnsi="Roboto"/>
          <w:vertAlign w:val="superscript"/>
          <w:lang w:val="nl-NL"/>
        </w:rPr>
        <w:t>e</w:t>
      </w:r>
      <w:r w:rsidR="0055636D">
        <w:rPr>
          <w:rFonts w:ascii="Roboto" w:hAnsi="Roboto"/>
          <w:lang w:val="nl-NL"/>
        </w:rPr>
        <w:t xml:space="preserve"> editie</w:t>
      </w:r>
      <w:r w:rsidR="001E276D">
        <w:rPr>
          <w:rFonts w:ascii="Roboto" w:hAnsi="Roboto"/>
          <w:lang w:val="nl-NL"/>
        </w:rPr>
        <w:t>. Noordhoff uitgeverij</w:t>
      </w:r>
      <w:r w:rsidR="00802552">
        <w:rPr>
          <w:rFonts w:ascii="Roboto" w:hAnsi="Roboto"/>
          <w:lang w:val="nl-NL"/>
        </w:rPr>
        <w:t>.</w:t>
      </w:r>
    </w:p>
    <w:p w:rsidR="00CA1650" w:rsidP="003F080F" w:rsidRDefault="00CA1650" w14:paraId="5B9F33B7" w14:textId="0B21F86B">
      <w:pPr>
        <w:pStyle w:val="Lijstalinea"/>
        <w:numPr>
          <w:ilvl w:val="0"/>
          <w:numId w:val="10"/>
        </w:numPr>
        <w:spacing w:line="288" w:lineRule="auto"/>
        <w:rPr>
          <w:rFonts w:ascii="Roboto" w:hAnsi="Roboto"/>
          <w:lang w:val="nl-NL"/>
        </w:rPr>
      </w:pPr>
      <w:r>
        <w:rPr>
          <w:rFonts w:ascii="Roboto" w:hAnsi="Roboto"/>
          <w:lang w:val="nl-NL"/>
        </w:rPr>
        <w:t>Wolf</w:t>
      </w:r>
      <w:r w:rsidR="00006C0B">
        <w:rPr>
          <w:rFonts w:ascii="Roboto" w:hAnsi="Roboto"/>
          <w:lang w:val="nl-NL"/>
        </w:rPr>
        <w:t>, M. de</w:t>
      </w:r>
      <w:r w:rsidR="00244888">
        <w:rPr>
          <w:rFonts w:ascii="Roboto" w:hAnsi="Roboto"/>
          <w:lang w:val="nl-NL"/>
        </w:rPr>
        <w:t>,</w:t>
      </w:r>
      <w:r w:rsidR="00006C0B">
        <w:rPr>
          <w:rFonts w:ascii="Roboto" w:hAnsi="Roboto"/>
          <w:lang w:val="nl-NL"/>
        </w:rPr>
        <w:t xml:space="preserve"> </w:t>
      </w:r>
      <w:r w:rsidR="00871F80">
        <w:rPr>
          <w:rFonts w:ascii="Roboto" w:hAnsi="Roboto"/>
          <w:lang w:val="nl-NL"/>
        </w:rPr>
        <w:t>Smit</w:t>
      </w:r>
      <w:r w:rsidR="0019604A">
        <w:rPr>
          <w:rFonts w:ascii="Roboto" w:hAnsi="Roboto"/>
          <w:lang w:val="nl-NL"/>
        </w:rPr>
        <w:t xml:space="preserve"> E., Hurkxkens</w:t>
      </w:r>
      <w:r w:rsidR="00F3142D">
        <w:rPr>
          <w:rFonts w:ascii="Roboto" w:hAnsi="Roboto"/>
          <w:lang w:val="nl-NL"/>
        </w:rPr>
        <w:t>.</w:t>
      </w:r>
      <w:r w:rsidR="00C50229">
        <w:rPr>
          <w:rFonts w:ascii="Roboto" w:hAnsi="Roboto"/>
          <w:lang w:val="nl-NL"/>
        </w:rPr>
        <w:t xml:space="preserve"> (2018)</w:t>
      </w:r>
      <w:r w:rsidR="00FA20BE">
        <w:rPr>
          <w:rFonts w:ascii="Roboto" w:hAnsi="Roboto"/>
          <w:lang w:val="nl-NL"/>
        </w:rPr>
        <w:t xml:space="preserve"> </w:t>
      </w:r>
      <w:r w:rsidRPr="00BC6112" w:rsidR="00B54855">
        <w:rPr>
          <w:rFonts w:ascii="Roboto" w:hAnsi="Roboto"/>
          <w:i/>
          <w:iCs/>
          <w:lang w:val="nl-NL"/>
        </w:rPr>
        <w:t>Lesgeven over duurzame ontwikkeling</w:t>
      </w:r>
      <w:r w:rsidR="00267B7E">
        <w:rPr>
          <w:rFonts w:ascii="Roboto" w:hAnsi="Roboto"/>
          <w:lang w:val="nl-NL"/>
        </w:rPr>
        <w:t xml:space="preserve">. </w:t>
      </w:r>
      <w:r w:rsidR="00FA20BE">
        <w:rPr>
          <w:rFonts w:ascii="Roboto" w:hAnsi="Roboto"/>
          <w:lang w:val="nl-NL"/>
        </w:rPr>
        <w:t>3</w:t>
      </w:r>
      <w:r w:rsidRPr="00FA20BE" w:rsidR="00FA20BE">
        <w:rPr>
          <w:rFonts w:ascii="Roboto" w:hAnsi="Roboto"/>
          <w:vertAlign w:val="superscript"/>
          <w:lang w:val="nl-NL"/>
        </w:rPr>
        <w:t>e</w:t>
      </w:r>
      <w:r w:rsidR="00FA20BE">
        <w:rPr>
          <w:rFonts w:ascii="Roboto" w:hAnsi="Roboto"/>
          <w:lang w:val="nl-NL"/>
        </w:rPr>
        <w:t xml:space="preserve"> gewijzigde druk</w:t>
      </w:r>
      <w:r w:rsidR="00267B7E">
        <w:rPr>
          <w:rFonts w:ascii="Roboto" w:hAnsi="Roboto"/>
          <w:lang w:val="nl-NL"/>
        </w:rPr>
        <w:t>. Uitgeverij Garant</w:t>
      </w:r>
      <w:r w:rsidR="007736CA">
        <w:rPr>
          <w:rFonts w:ascii="Roboto" w:hAnsi="Roboto"/>
          <w:lang w:val="nl-NL"/>
        </w:rPr>
        <w:t>.</w:t>
      </w:r>
    </w:p>
    <w:p w:rsidR="00FA24DB" w:rsidP="003F080F" w:rsidRDefault="00FA24DB" w14:paraId="5312A3B2" w14:textId="12F0C12D">
      <w:pPr>
        <w:pStyle w:val="Lijstalinea"/>
        <w:numPr>
          <w:ilvl w:val="0"/>
          <w:numId w:val="10"/>
        </w:numPr>
        <w:spacing w:line="288" w:lineRule="auto"/>
        <w:rPr>
          <w:rFonts w:ascii="Roboto" w:hAnsi="Roboto"/>
          <w:lang w:val="nl-NL"/>
        </w:rPr>
      </w:pPr>
      <w:r>
        <w:rPr>
          <w:rFonts w:ascii="Roboto" w:hAnsi="Roboto"/>
          <w:lang w:val="nl-NL"/>
        </w:rPr>
        <w:t>Janssen</w:t>
      </w:r>
      <w:r w:rsidR="0026500F">
        <w:rPr>
          <w:rFonts w:ascii="Roboto" w:hAnsi="Roboto"/>
          <w:lang w:val="nl-NL"/>
        </w:rPr>
        <w:t>,</w:t>
      </w:r>
      <w:r w:rsidR="0086256F">
        <w:rPr>
          <w:rFonts w:ascii="Roboto" w:hAnsi="Roboto"/>
          <w:lang w:val="nl-NL"/>
        </w:rPr>
        <w:t xml:space="preserve"> F.</w:t>
      </w:r>
      <w:r w:rsidR="00551231">
        <w:rPr>
          <w:rFonts w:ascii="Roboto" w:hAnsi="Roboto"/>
          <w:lang w:val="nl-NL"/>
        </w:rPr>
        <w:t xml:space="preserve"> </w:t>
      </w:r>
      <w:r w:rsidR="00430C10">
        <w:rPr>
          <w:rFonts w:ascii="Roboto" w:hAnsi="Roboto"/>
          <w:lang w:val="nl-NL"/>
        </w:rPr>
        <w:t>(2006)</w:t>
      </w:r>
      <w:r w:rsidR="00E812F3">
        <w:rPr>
          <w:rFonts w:ascii="Roboto" w:hAnsi="Roboto"/>
          <w:lang w:val="nl-NL"/>
        </w:rPr>
        <w:t xml:space="preserve"> Denkgereedschap voor het biologieonderwijs. </w:t>
      </w:r>
      <w:r w:rsidR="00237062">
        <w:rPr>
          <w:rFonts w:ascii="Roboto" w:hAnsi="Roboto"/>
          <w:lang w:val="nl-NL"/>
        </w:rPr>
        <w:t>ICLON, Universiteit Leiden.</w:t>
      </w:r>
    </w:p>
    <w:p w:rsidR="00B63DA9" w:rsidP="00BB6740" w:rsidRDefault="00B512D8" w14:paraId="3F615B24" w14:textId="3B3EB360">
      <w:pPr>
        <w:spacing w:line="288" w:lineRule="auto"/>
        <w:rPr>
          <w:rFonts w:ascii="Roboto" w:hAnsi="Roboto"/>
          <w:lang w:val="nl-NL"/>
        </w:rPr>
      </w:pPr>
      <w:r w:rsidRPr="0061646B">
        <w:rPr>
          <w:rFonts w:ascii="Roboto" w:hAnsi="Roboto"/>
          <w:i/>
          <w:iCs/>
          <w:lang w:val="nl-NL"/>
        </w:rPr>
        <w:t>Bijlage</w:t>
      </w:r>
      <w:r w:rsidRPr="0061646B" w:rsidR="14A2880D">
        <w:rPr>
          <w:rFonts w:ascii="Roboto" w:hAnsi="Roboto"/>
          <w:i/>
          <w:iCs/>
          <w:lang w:val="nl-NL"/>
        </w:rPr>
        <w:t>: beoordelingsformulier</w:t>
      </w:r>
      <w:r w:rsidRPr="0061646B">
        <w:rPr>
          <w:rFonts w:ascii="Roboto" w:hAnsi="Roboto"/>
          <w:i/>
          <w:iCs/>
          <w:lang w:val="nl-NL"/>
        </w:rPr>
        <w:t xml:space="preserve"> </w:t>
      </w:r>
      <w:r w:rsidR="00884C37">
        <w:rPr>
          <w:rFonts w:ascii="Roboto" w:hAnsi="Roboto"/>
          <w:i/>
          <w:iCs/>
          <w:lang w:val="nl-NL"/>
        </w:rPr>
        <w:t>Duurzame ontwikkeling in de praktijk.</w:t>
      </w:r>
    </w:p>
    <w:p w:rsidR="00D87E34" w:rsidP="00BB6740" w:rsidRDefault="00D87E34" w14:paraId="2AFCF093" w14:textId="77777777">
      <w:pPr>
        <w:spacing w:line="288" w:lineRule="auto"/>
        <w:rPr>
          <w:rFonts w:ascii="Roboto" w:hAnsi="Roboto"/>
          <w:lang w:val="nl-NL"/>
        </w:rPr>
        <w:sectPr w:rsidR="00D87E34">
          <w:pgSz w:w="12240" w:h="15840" w:orient="portrait"/>
          <w:pgMar w:top="1440" w:right="1440" w:bottom="1440" w:left="1440" w:header="708" w:footer="708" w:gutter="0"/>
          <w:cols w:space="708"/>
          <w:docGrid w:linePitch="360"/>
        </w:sectPr>
      </w:pPr>
    </w:p>
    <w:p w:rsidRPr="00913455" w:rsidR="00913455" w:rsidP="00913455" w:rsidRDefault="00913455" w14:paraId="697239FD" w14:textId="43E11B7F">
      <w:pPr>
        <w:rPr>
          <w:rFonts w:ascii="Aptos" w:hAnsi="Aptos" w:eastAsia="Aptos" w:cs="Times New Roman"/>
          <w:color w:val="0F4761"/>
          <w:sz w:val="28"/>
          <w:szCs w:val="28"/>
          <w:lang w:val="nl-NL"/>
        </w:rPr>
      </w:pPr>
      <w:r w:rsidRPr="00382178">
        <w:rPr>
          <w:rFonts w:ascii="Aptos" w:hAnsi="Aptos" w:eastAsia="Aptos" w:cs="Times New Roman"/>
          <w:sz w:val="28"/>
          <w:szCs w:val="28"/>
          <w:highlight w:val="green"/>
          <w:lang w:val="nl-NL"/>
        </w:rPr>
        <w:lastRenderedPageBreak/>
        <w:t xml:space="preserve">Beoordeling </w:t>
      </w:r>
      <w:r w:rsidRPr="00382178">
        <w:rPr>
          <w:rFonts w:ascii="Aptos" w:hAnsi="Aptos" w:eastAsia="Aptos" w:cs="Times New Roman"/>
          <w:color w:val="0F4761"/>
          <w:sz w:val="28"/>
          <w:szCs w:val="28"/>
          <w:highlight w:val="green"/>
          <w:lang w:val="nl-NL"/>
        </w:rPr>
        <w:t xml:space="preserve">Leeruitkomst </w:t>
      </w:r>
      <w:r w:rsidRPr="00382178" w:rsidR="009D741C">
        <w:rPr>
          <w:rFonts w:ascii="Aptos" w:hAnsi="Aptos" w:eastAsia="Aptos" w:cs="Times New Roman"/>
          <w:color w:val="0F4761"/>
          <w:sz w:val="28"/>
          <w:szCs w:val="28"/>
          <w:highlight w:val="green"/>
          <w:lang w:val="nl-NL"/>
        </w:rPr>
        <w:t>Duurzame</w:t>
      </w:r>
      <w:r w:rsidRPr="00382178" w:rsidR="00382178">
        <w:rPr>
          <w:rFonts w:ascii="Aptos" w:hAnsi="Aptos" w:eastAsia="Aptos" w:cs="Times New Roman"/>
          <w:color w:val="0F4761"/>
          <w:sz w:val="28"/>
          <w:szCs w:val="28"/>
          <w:highlight w:val="green"/>
          <w:lang w:val="nl-NL"/>
        </w:rPr>
        <w:t xml:space="preserve"> ontwikkeling in de praktijk.</w:t>
      </w:r>
      <w:r w:rsidR="00E73C70">
        <w:rPr>
          <w:rFonts w:ascii="Aptos" w:hAnsi="Aptos" w:eastAsia="Aptos" w:cs="Times New Roman"/>
          <w:color w:val="0F4761"/>
          <w:sz w:val="28"/>
          <w:szCs w:val="28"/>
          <w:lang w:val="nl-NL"/>
        </w:rPr>
        <w:t xml:space="preserve"> </w:t>
      </w:r>
    </w:p>
    <w:p w:rsidRPr="00913455" w:rsidR="00913455" w:rsidP="00913455" w:rsidRDefault="00913455" w14:paraId="5E278470" w14:textId="77777777">
      <w:pPr>
        <w:rPr>
          <w:rFonts w:ascii="Aptos" w:hAnsi="Aptos" w:eastAsia="Aptos" w:cs="Times New Roman"/>
          <w:i/>
          <w:iCs/>
          <w:lang w:val="nl-NL"/>
        </w:rPr>
      </w:pPr>
      <w:r w:rsidRPr="35113BC4" w:rsidR="00913455">
        <w:rPr>
          <w:rFonts w:ascii="Aptos" w:hAnsi="Aptos" w:eastAsia="Aptos" w:cs="Times New Roman"/>
          <w:i w:val="1"/>
          <w:iCs w:val="1"/>
          <w:lang w:val="nl-NL"/>
        </w:rPr>
        <w:t>Lerarenopleiding Biologie – HAN Academie Educatie – post propedeuse</w:t>
      </w:r>
    </w:p>
    <w:p w:rsidRPr="00913455" w:rsidR="00913455" w:rsidP="00913455" w:rsidRDefault="00913455" w14:paraId="2D109B40" w14:textId="2F67E50E">
      <w:pPr>
        <w:rPr>
          <w:rFonts w:ascii="Aptos" w:hAnsi="Aptos" w:eastAsia="Aptos" w:cs="Times New Roman"/>
          <w:lang w:val="nl-NL"/>
        </w:rPr>
      </w:pPr>
      <w:r w:rsidRPr="00913455">
        <w:rPr>
          <w:rFonts w:ascii="Aptos" w:hAnsi="Aptos" w:eastAsia="Aptos" w:cs="Times New Roman"/>
          <w:lang w:val="nl-NL"/>
        </w:rPr>
        <w:t>Procedure:</w:t>
      </w:r>
    </w:p>
    <w:p w:rsidRPr="00913455" w:rsidR="00913455" w:rsidP="00913455" w:rsidRDefault="00913455" w14:paraId="7120A291" w14:textId="77777777">
      <w:pPr>
        <w:numPr>
          <w:ilvl w:val="0"/>
          <w:numId w:val="13"/>
        </w:numPr>
        <w:contextualSpacing/>
        <w:rPr>
          <w:rFonts w:ascii="Aptos" w:hAnsi="Aptos" w:eastAsia="Aptos" w:cs="Times New Roman"/>
          <w:lang w:val="nl-NL"/>
        </w:rPr>
      </w:pPr>
      <w:r w:rsidRPr="00913455">
        <w:rPr>
          <w:rFonts w:ascii="Aptos" w:hAnsi="Aptos" w:eastAsia="Aptos" w:cs="Times New Roman"/>
          <w:lang w:val="nl-NL"/>
        </w:rPr>
        <w:t>De student arceert de zinnen die van toepassing zijn op diens functioneren.</w:t>
      </w:r>
    </w:p>
    <w:p w:rsidRPr="00913455" w:rsidR="00913455" w:rsidP="00913455" w:rsidRDefault="00913455" w14:paraId="0C0976FC" w14:textId="77777777">
      <w:pPr>
        <w:numPr>
          <w:ilvl w:val="0"/>
          <w:numId w:val="13"/>
        </w:numPr>
        <w:contextualSpacing/>
        <w:rPr>
          <w:rFonts w:ascii="Aptos" w:hAnsi="Aptos" w:eastAsia="Aptos" w:cs="Times New Roman"/>
          <w:lang w:val="nl-NL"/>
        </w:rPr>
      </w:pPr>
      <w:r w:rsidRPr="00913455">
        <w:rPr>
          <w:rFonts w:ascii="Aptos" w:hAnsi="Aptos" w:eastAsia="Aptos" w:cs="Times New Roman"/>
          <w:lang w:val="nl-NL"/>
        </w:rPr>
        <w:t>De student en wpb bespreken de arcering en passen/vullen die aan.</w:t>
      </w:r>
    </w:p>
    <w:p w:rsidRPr="00913455" w:rsidR="00913455" w:rsidP="35113BC4" w:rsidRDefault="00913455" w14:paraId="62266102" w14:textId="4840870E">
      <w:pPr>
        <w:numPr>
          <w:ilvl w:val="0"/>
          <w:numId w:val="13"/>
        </w:numPr>
        <w:spacing/>
        <w:contextualSpacing w:val="1"/>
        <w:rPr>
          <w:rFonts w:ascii="Aptos" w:hAnsi="Aptos" w:eastAsia="Aptos" w:cs="Times New Roman"/>
          <w:lang w:val="nl-NL"/>
        </w:rPr>
      </w:pPr>
      <w:r w:rsidRPr="35113BC4" w:rsidR="00913455">
        <w:rPr>
          <w:rFonts w:ascii="Aptos" w:hAnsi="Aptos" w:eastAsia="Aptos" w:cs="Times New Roman"/>
          <w:lang w:val="nl-NL"/>
        </w:rPr>
        <w:t xml:space="preserve">De </w:t>
      </w:r>
      <w:r w:rsidRPr="35113BC4" w:rsidR="00913455">
        <w:rPr>
          <w:rFonts w:ascii="Aptos" w:hAnsi="Aptos" w:eastAsia="Aptos" w:cs="Times New Roman"/>
          <w:lang w:val="nl-NL"/>
        </w:rPr>
        <w:t>wpb</w:t>
      </w:r>
      <w:r w:rsidRPr="35113BC4" w:rsidR="00913455">
        <w:rPr>
          <w:rFonts w:ascii="Aptos" w:hAnsi="Aptos" w:eastAsia="Aptos" w:cs="Times New Roman"/>
          <w:lang w:val="nl-NL"/>
        </w:rPr>
        <w:t xml:space="preserve"> </w:t>
      </w:r>
      <w:r w:rsidRPr="35113BC4" w:rsidR="20860518">
        <w:rPr>
          <w:rFonts w:ascii="Aptos" w:hAnsi="Aptos" w:eastAsia="Aptos" w:cs="Times New Roman"/>
          <w:lang w:val="nl-NL"/>
        </w:rPr>
        <w:t xml:space="preserve">vult in de </w:t>
      </w:r>
      <w:r w:rsidRPr="35113BC4" w:rsidR="7DEAE264">
        <w:rPr>
          <w:rFonts w:ascii="Aptos" w:hAnsi="Aptos" w:eastAsia="Aptos" w:cs="Times New Roman"/>
          <w:lang w:val="nl-NL"/>
        </w:rPr>
        <w:t>rechter</w:t>
      </w:r>
      <w:r w:rsidRPr="35113BC4" w:rsidR="20860518">
        <w:rPr>
          <w:rFonts w:ascii="Aptos" w:hAnsi="Aptos" w:eastAsia="Aptos" w:cs="Times New Roman"/>
          <w:lang w:val="nl-NL"/>
        </w:rPr>
        <w:t xml:space="preserve">kolom het aantal punten in en </w:t>
      </w:r>
      <w:r w:rsidRPr="35113BC4" w:rsidR="00913455">
        <w:rPr>
          <w:rFonts w:ascii="Aptos" w:hAnsi="Aptos" w:eastAsia="Aptos" w:cs="Times New Roman"/>
          <w:lang w:val="nl-NL"/>
        </w:rPr>
        <w:t xml:space="preserve">schrijft een </w:t>
      </w:r>
      <w:r w:rsidRPr="35113BC4" w:rsidR="372EABF8">
        <w:rPr>
          <w:rFonts w:ascii="Aptos" w:hAnsi="Aptos" w:eastAsia="Aptos" w:cs="Times New Roman"/>
          <w:lang w:val="nl-NL"/>
        </w:rPr>
        <w:t>verantwoording</w:t>
      </w:r>
      <w:r w:rsidRPr="35113BC4" w:rsidR="00913455">
        <w:rPr>
          <w:rFonts w:ascii="Aptos" w:hAnsi="Aptos" w:eastAsia="Aptos" w:cs="Times New Roman"/>
          <w:lang w:val="nl-NL"/>
        </w:rPr>
        <w:t>.</w:t>
      </w:r>
    </w:p>
    <w:p w:rsidRPr="00913455" w:rsidR="00913455" w:rsidP="00913455" w:rsidRDefault="00913455" w14:paraId="75648428" w14:textId="075E506F">
      <w:pPr>
        <w:numPr>
          <w:ilvl w:val="0"/>
          <w:numId w:val="13"/>
        </w:numPr>
        <w:contextualSpacing/>
        <w:rPr>
          <w:rFonts w:ascii="Aptos" w:hAnsi="Aptos" w:eastAsia="Aptos" w:cs="Times New Roman"/>
          <w:lang w:val="nl-NL"/>
        </w:rPr>
      </w:pPr>
      <w:r w:rsidRPr="00913455">
        <w:rPr>
          <w:rFonts w:ascii="Aptos" w:hAnsi="Aptos" w:eastAsia="Aptos" w:cs="Times New Roman"/>
          <w:lang w:val="nl-NL"/>
        </w:rPr>
        <w:t xml:space="preserve">De wpb mailt de beoordeling naar de vakdidacticus </w:t>
      </w:r>
      <w:r>
        <w:rPr>
          <w:rFonts w:ascii="Aptos" w:hAnsi="Aptos" w:eastAsia="Aptos" w:cs="Times New Roman"/>
          <w:lang w:val="nl-NL"/>
        </w:rPr>
        <w:t>(</w:t>
      </w:r>
      <w:hyperlink w:history="1" r:id="rId11">
        <w:r w:rsidRPr="009176B6" w:rsidR="00512A3E">
          <w:rPr>
            <w:rStyle w:val="Hyperlink"/>
            <w:rFonts w:ascii="Aptos" w:hAnsi="Aptos" w:eastAsia="Aptos" w:cs="Times New Roman"/>
            <w:lang w:val="nl-NL"/>
          </w:rPr>
          <w:t>p.vandenhoogen@han.nl</w:t>
        </w:r>
      </w:hyperlink>
      <w:r w:rsidR="00512A3E">
        <w:rPr>
          <w:rFonts w:ascii="Aptos" w:hAnsi="Aptos" w:eastAsia="Aptos" w:cs="Times New Roman"/>
          <w:lang w:val="nl-NL"/>
        </w:rPr>
        <w:t xml:space="preserve"> )</w:t>
      </w:r>
    </w:p>
    <w:p w:rsidRPr="00B42F77" w:rsidR="00913455" w:rsidP="00913455" w:rsidRDefault="00913455" w14:paraId="2C2EEB18" w14:textId="021A4E7E">
      <w:pPr>
        <w:numPr>
          <w:ilvl w:val="0"/>
          <w:numId w:val="13"/>
        </w:numPr>
        <w:contextualSpacing/>
        <w:rPr>
          <w:rFonts w:ascii="Aptos" w:hAnsi="Aptos" w:eastAsia="Aptos" w:cs="Times New Roman"/>
          <w:lang w:val="nl-NL"/>
        </w:rPr>
      </w:pPr>
      <w:bookmarkStart w:name="_Hlk216885715" w:id="0"/>
      <w:r w:rsidRPr="00B42F77">
        <w:rPr>
          <w:rFonts w:ascii="Aptos" w:hAnsi="Aptos" w:eastAsia="Aptos" w:cs="Times New Roman"/>
          <w:lang w:val="nl-NL"/>
        </w:rPr>
        <w:t xml:space="preserve">De vakdidacticus vult de beoordeling aan en neemt </w:t>
      </w:r>
      <w:r w:rsidR="00B859A1">
        <w:rPr>
          <w:rFonts w:ascii="Aptos" w:hAnsi="Aptos" w:eastAsia="Aptos" w:cs="Times New Roman"/>
          <w:lang w:val="nl-NL"/>
        </w:rPr>
        <w:t>wanneer afstemming wenselijk is</w:t>
      </w:r>
      <w:r w:rsidR="004768E9">
        <w:rPr>
          <w:rFonts w:ascii="Aptos" w:hAnsi="Aptos" w:eastAsia="Aptos" w:cs="Times New Roman"/>
          <w:lang w:val="nl-NL"/>
        </w:rPr>
        <w:t xml:space="preserve"> </w:t>
      </w:r>
      <w:r w:rsidRPr="00B42F77" w:rsidR="00243EE3">
        <w:rPr>
          <w:rFonts w:ascii="Aptos" w:hAnsi="Aptos" w:eastAsia="Aptos" w:cs="Times New Roman"/>
          <w:lang w:val="nl-NL"/>
        </w:rPr>
        <w:t>contact op met de wpb voor intercollegiaal overleg</w:t>
      </w:r>
      <w:r w:rsidRPr="00B42F77" w:rsidR="00B42F77">
        <w:rPr>
          <w:rFonts w:ascii="Aptos" w:hAnsi="Aptos" w:eastAsia="Aptos" w:cs="Times New Roman"/>
          <w:lang w:val="nl-NL"/>
        </w:rPr>
        <w:t>.</w:t>
      </w:r>
    </w:p>
    <w:bookmarkEnd w:id="0"/>
    <w:p w:rsidR="00913455" w:rsidP="00913455" w:rsidRDefault="00913455" w14:paraId="1EFDB53D" w14:textId="77777777">
      <w:pPr>
        <w:ind w:left="720"/>
        <w:contextualSpacing/>
        <w:rPr>
          <w:rFonts w:ascii="Aptos" w:hAnsi="Aptos" w:eastAsia="Aptos" w:cs="Times New Roman"/>
          <w:lang w:val="nl-NL"/>
        </w:rPr>
      </w:pPr>
    </w:p>
    <w:p w:rsidRPr="00913455" w:rsidR="006518DB" w:rsidP="00913455" w:rsidRDefault="006518DB" w14:paraId="5E33DA3B" w14:textId="77777777">
      <w:pPr>
        <w:ind w:left="720"/>
        <w:contextualSpacing/>
        <w:rPr>
          <w:rFonts w:ascii="Aptos" w:hAnsi="Aptos" w:eastAsia="Aptos" w:cs="Times New Roman"/>
          <w:lang w:val="nl-NL"/>
        </w:rPr>
      </w:pPr>
    </w:p>
    <w:tbl>
      <w:tblPr>
        <w:tblStyle w:val="Tabelraster"/>
        <w:tblW w:w="13965" w:type="dxa"/>
        <w:tblLayout w:type="fixed"/>
        <w:tblCellMar>
          <w:top w:w="85" w:type="dxa"/>
          <w:bottom w:w="85" w:type="dxa"/>
        </w:tblCellMar>
        <w:tblLook w:val="04A0" w:firstRow="1" w:lastRow="0" w:firstColumn="1" w:lastColumn="0" w:noHBand="0" w:noVBand="1"/>
      </w:tblPr>
      <w:tblGrid>
        <w:gridCol w:w="1950"/>
        <w:gridCol w:w="2298"/>
        <w:gridCol w:w="399"/>
        <w:gridCol w:w="1076"/>
        <w:gridCol w:w="1125"/>
        <w:gridCol w:w="585"/>
        <w:gridCol w:w="2280"/>
        <w:gridCol w:w="3462"/>
        <w:gridCol w:w="790"/>
      </w:tblGrid>
      <w:tr w:rsidRPr="00913455" w:rsidR="00913455" w:rsidTr="35113BC4" w14:paraId="0387F4D4" w14:textId="7F81AD26">
        <w:tc>
          <w:tcPr>
            <w:tcW w:w="1950" w:type="dxa"/>
            <w:shd w:val="clear" w:color="auto" w:fill="DAE9F7"/>
            <w:tcMar/>
          </w:tcPr>
          <w:p w:rsidRPr="00913455" w:rsidR="00913455" w:rsidP="00913455" w:rsidRDefault="00913455" w14:paraId="061E9D83"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Dimensie</w:t>
            </w:r>
          </w:p>
        </w:tc>
        <w:tc>
          <w:tcPr>
            <w:tcW w:w="2298" w:type="dxa"/>
            <w:shd w:val="clear" w:color="auto" w:fill="DAE9F7"/>
            <w:tcMar/>
          </w:tcPr>
          <w:p w:rsidRPr="00913455" w:rsidR="00913455" w:rsidP="00913455" w:rsidRDefault="00913455" w14:paraId="5F8D4E7B"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Criterium</w:t>
            </w:r>
          </w:p>
        </w:tc>
        <w:tc>
          <w:tcPr>
            <w:tcW w:w="2600" w:type="dxa"/>
            <w:gridSpan w:val="3"/>
            <w:shd w:val="clear" w:color="auto" w:fill="DAE9F7"/>
            <w:tcMar/>
          </w:tcPr>
          <w:p w:rsidRPr="00913455" w:rsidR="00913455" w:rsidP="00913455" w:rsidRDefault="00913455" w14:paraId="4B089EBF" w14:textId="77777777">
            <w:pPr>
              <w:spacing w:after="160" w:line="259" w:lineRule="auto"/>
              <w:rPr>
                <w:rFonts w:ascii="Aptos" w:hAnsi="Aptos" w:eastAsia="Aptos" w:cs="Times New Roman"/>
                <w:b/>
                <w:bCs/>
                <w:lang w:val="nl-NL"/>
              </w:rPr>
            </w:pPr>
            <w:r w:rsidRPr="00913455">
              <w:rPr>
                <w:rFonts w:ascii="Aptos" w:hAnsi="Aptos" w:eastAsia="Aptos" w:cs="Times New Roman"/>
                <w:b/>
                <w:bCs/>
                <w:lang w:val="nl-NL"/>
              </w:rPr>
              <w:t>Het is een begin (0-1)</w:t>
            </w:r>
          </w:p>
        </w:tc>
        <w:tc>
          <w:tcPr>
            <w:tcW w:w="2865" w:type="dxa"/>
            <w:gridSpan w:val="2"/>
            <w:shd w:val="clear" w:color="auto" w:fill="DAE9F7"/>
            <w:tcMar/>
          </w:tcPr>
          <w:p w:rsidRPr="00913455" w:rsidR="00913455" w:rsidP="00913455" w:rsidRDefault="00913455" w14:paraId="24BEEBF7" w14:textId="77777777">
            <w:pPr>
              <w:spacing w:after="160" w:line="259" w:lineRule="auto"/>
              <w:rPr>
                <w:rFonts w:ascii="Aptos" w:hAnsi="Aptos" w:eastAsia="Aptos" w:cs="Times New Roman"/>
                <w:b/>
                <w:bCs/>
                <w:lang w:val="nl-NL"/>
              </w:rPr>
            </w:pPr>
            <w:r w:rsidRPr="00913455">
              <w:rPr>
                <w:rFonts w:ascii="Aptos" w:hAnsi="Aptos" w:eastAsia="Aptos" w:cs="Times New Roman"/>
                <w:b/>
                <w:bCs/>
                <w:lang w:val="nl-NL"/>
              </w:rPr>
              <w:t>Een mooie basis (2-3)</w:t>
            </w:r>
          </w:p>
        </w:tc>
        <w:tc>
          <w:tcPr>
            <w:tcW w:w="3462" w:type="dxa"/>
            <w:shd w:val="clear" w:color="auto" w:fill="DAE9F7"/>
            <w:tcMar/>
          </w:tcPr>
          <w:p w:rsidRPr="00913455" w:rsidR="00913455" w:rsidP="00913455" w:rsidRDefault="00913455" w14:paraId="4B6F2FC2" w14:textId="77777777">
            <w:pPr>
              <w:spacing w:after="160" w:line="259" w:lineRule="auto"/>
              <w:rPr>
                <w:rFonts w:ascii="Aptos" w:hAnsi="Aptos" w:eastAsia="Aptos" w:cs="Times New Roman"/>
                <w:b/>
                <w:bCs/>
                <w:lang w:val="nl-NL"/>
              </w:rPr>
            </w:pPr>
            <w:r w:rsidRPr="00913455">
              <w:rPr>
                <w:rFonts w:ascii="Aptos" w:hAnsi="Aptos" w:eastAsia="Aptos" w:cs="Times New Roman"/>
                <w:b/>
                <w:bCs/>
                <w:lang w:val="nl-NL"/>
              </w:rPr>
              <w:t>Goed bezig (4-5)</w:t>
            </w:r>
          </w:p>
        </w:tc>
        <w:tc>
          <w:tcPr>
            <w:tcW w:w="790" w:type="dxa"/>
            <w:shd w:val="clear" w:color="auto" w:fill="DAE9F7"/>
            <w:tcMar/>
          </w:tcPr>
          <w:p w:rsidR="00243F42" w:rsidP="00913455" w:rsidRDefault="00243F42" w14:paraId="0A76CE03" w14:textId="4A2D43BA">
            <w:pPr>
              <w:rPr>
                <w:rFonts w:ascii="Aptos" w:hAnsi="Aptos" w:eastAsia="Aptos" w:cs="Times New Roman"/>
                <w:b/>
                <w:bCs/>
                <w:lang w:val="nl-NL"/>
              </w:rPr>
            </w:pPr>
            <w:r>
              <w:rPr>
                <w:rFonts w:ascii="Aptos" w:hAnsi="Aptos" w:eastAsia="Aptos" w:cs="Times New Roman"/>
                <w:b/>
                <w:bCs/>
                <w:lang w:val="nl-NL"/>
              </w:rPr>
              <w:t>punten</w:t>
            </w:r>
          </w:p>
        </w:tc>
      </w:tr>
      <w:tr w:rsidR="35113BC4" w:rsidTr="35113BC4" w14:paraId="4FA520E3">
        <w:trPr>
          <w:trHeight w:val="300"/>
        </w:trPr>
        <w:tc>
          <w:tcPr>
            <w:tcW w:w="1950" w:type="dxa"/>
            <w:tcBorders>
              <w:top w:val="single" w:color="auto" w:sz="4" w:space="0"/>
              <w:left w:val="single" w:color="auto" w:sz="4" w:space="0"/>
              <w:right w:val="single" w:color="auto" w:sz="4" w:space="0"/>
            </w:tcBorders>
            <w:tcMar/>
          </w:tcPr>
          <w:p w:rsidR="1326F891" w:rsidP="35113BC4" w:rsidRDefault="1326F891" w14:paraId="6574A530" w14:textId="0521B630">
            <w:pPr>
              <w:pStyle w:val="Standaard"/>
              <w:rPr>
                <w:rFonts w:ascii="Aptos" w:hAnsi="Aptos" w:eastAsia="Aptos" w:cs="Times New Roman"/>
                <w:b w:val="1"/>
                <w:bCs w:val="1"/>
                <w:color w:val="1F4E79" w:themeColor="accent5" w:themeTint="FF" w:themeShade="80"/>
                <w:lang w:val="nl-NL"/>
              </w:rPr>
            </w:pPr>
            <w:r w:rsidRPr="35113BC4" w:rsidR="1326F891">
              <w:rPr>
                <w:color w:val="1F4E79" w:themeColor="accent5" w:themeTint="FF" w:themeShade="80"/>
              </w:rPr>
              <w:t>Duurzame         ontwikkeling</w:t>
            </w:r>
          </w:p>
        </w:tc>
        <w:tc>
          <w:tcPr>
            <w:tcW w:w="2298" w:type="dxa"/>
            <w:tcMar/>
          </w:tcPr>
          <w:p w:rsidR="3DCAA623" w:rsidP="35113BC4" w:rsidRDefault="3DCAA623" w14:paraId="3E59CFF4" w14:textId="3EA9388F">
            <w:pPr>
              <w:pStyle w:val="Standaard"/>
              <w:rPr>
                <w:rFonts w:ascii="Calibri" w:hAnsi="Calibri" w:eastAsia="Times New Roman" w:cs="Calibri"/>
                <w:color w:val="2F5496" w:themeColor="accent1" w:themeTint="FF" w:themeShade="BF"/>
                <w:lang w:val="nl-NL"/>
              </w:rPr>
            </w:pPr>
            <w:r w:rsidRPr="35113BC4" w:rsidR="3DCAA623">
              <w:rPr>
                <w:rFonts w:ascii="Calibri" w:hAnsi="Calibri" w:eastAsia="Times New Roman" w:cs="Calibri"/>
                <w:color w:val="2F5496" w:themeColor="accent1" w:themeTint="FF" w:themeShade="BF"/>
                <w:lang w:val="nl-NL"/>
              </w:rPr>
              <w:t>Je schetst het beleid en het onderwijs met betrekking tot duurzaamheid op de betreffende school en beschrijft kansen om duurzaamheid (nog) sterker op de kaart te zetten.</w:t>
            </w:r>
          </w:p>
        </w:tc>
        <w:tc>
          <w:tcPr>
            <w:tcW w:w="2600" w:type="dxa"/>
            <w:gridSpan w:val="3"/>
            <w:tcMar/>
          </w:tcPr>
          <w:p w:rsidR="3DCAA623" w:rsidP="35113BC4" w:rsidRDefault="3DCAA623" w14:paraId="5EE62875" w14:textId="50419DD1">
            <w:pPr>
              <w:rPr>
                <w:rFonts w:ascii="Aptos" w:hAnsi="Aptos" w:eastAsia="Aptos" w:cs="Times New Roman"/>
                <w:lang w:val="nl-NL"/>
              </w:rPr>
            </w:pPr>
            <w:r w:rsidRPr="35113BC4" w:rsidR="3DCAA623">
              <w:rPr>
                <w:rFonts w:ascii="Aptos" w:hAnsi="Aptos" w:eastAsia="Aptos" w:cs="Times New Roman"/>
                <w:lang w:val="nl-NL"/>
              </w:rPr>
              <w:t>Je geeft basaal een beeld over het schoolbeleid.</w:t>
            </w:r>
          </w:p>
          <w:p w:rsidR="35113BC4" w:rsidP="35113BC4" w:rsidRDefault="35113BC4" w14:paraId="6AF0D885" w14:textId="5D8B7E03">
            <w:pPr>
              <w:pStyle w:val="Standaard"/>
              <w:rPr>
                <w:rFonts w:ascii="Aptos" w:hAnsi="Aptos" w:eastAsia="Aptos" w:cs="Calibri" w:cstheme="minorAscii"/>
                <w:lang w:val="nl-NL"/>
              </w:rPr>
            </w:pPr>
          </w:p>
        </w:tc>
        <w:tc>
          <w:tcPr>
            <w:tcW w:w="2865" w:type="dxa"/>
            <w:gridSpan w:val="2"/>
            <w:tcMar/>
          </w:tcPr>
          <w:p w:rsidR="3DCAA623" w:rsidP="35113BC4" w:rsidRDefault="3DCAA623" w14:paraId="3697D4EB" w14:textId="5630B083">
            <w:pPr>
              <w:pStyle w:val="Standaard"/>
              <w:rPr>
                <w:rFonts w:ascii="Aptos" w:hAnsi="Aptos" w:eastAsia="Aptos" w:cs="Times New Roman"/>
                <w:lang w:val="nl-NL"/>
              </w:rPr>
            </w:pPr>
            <w:r w:rsidRPr="35113BC4" w:rsidR="3DCAA623">
              <w:rPr>
                <w:rFonts w:ascii="Aptos" w:hAnsi="Aptos" w:eastAsia="Aptos" w:cs="Times New Roman"/>
                <w:lang w:val="nl-NL"/>
              </w:rPr>
              <w:t>Je geeft een beeld over het schoolbeleid en een uitwerking van de kansen voor de betreffende school.</w:t>
            </w:r>
          </w:p>
        </w:tc>
        <w:tc>
          <w:tcPr>
            <w:tcW w:w="3462" w:type="dxa"/>
            <w:tcMar/>
          </w:tcPr>
          <w:p w:rsidR="3DCAA623" w:rsidP="35113BC4" w:rsidRDefault="3DCAA623" w14:paraId="6F2B5338" w14:textId="1BA8A7C2">
            <w:pPr>
              <w:pStyle w:val="Standaard"/>
              <w:rPr>
                <w:rFonts w:ascii="Aptos" w:hAnsi="Aptos" w:eastAsia="Aptos" w:cs="Times New Roman"/>
                <w:lang w:val="nl-NL"/>
              </w:rPr>
            </w:pPr>
            <w:r w:rsidRPr="35113BC4" w:rsidR="3DCAA623">
              <w:rPr>
                <w:rFonts w:ascii="Aptos" w:hAnsi="Aptos" w:eastAsia="Aptos" w:cs="Times New Roman"/>
                <w:lang w:val="nl-NL"/>
              </w:rPr>
              <w:t>Je geeft een beeld over het schoolbeleid en een uitwerking van adviezen en (creatieve) oplossingen en toekomst veranderende mogelijkheden voor de betreffende school.</w:t>
            </w:r>
          </w:p>
        </w:tc>
        <w:tc>
          <w:tcPr>
            <w:tcW w:w="790" w:type="dxa"/>
            <w:tcMar/>
          </w:tcPr>
          <w:p w:rsidR="3DCAA623" w:rsidP="35113BC4" w:rsidRDefault="3DCAA623" w14:paraId="4846CC03" w14:textId="047299AD">
            <w:pPr>
              <w:rPr>
                <w:rFonts w:ascii="Aptos" w:hAnsi="Aptos" w:eastAsia="Aptos" w:cs="Calibri" w:cstheme="minorAscii"/>
                <w:highlight w:val="lightGray"/>
                <w:lang w:val="nl-NL"/>
              </w:rPr>
            </w:pPr>
            <w:r w:rsidRPr="35113BC4" w:rsidR="3DCAA623">
              <w:rPr>
                <w:rFonts w:ascii="Aptos" w:hAnsi="Aptos" w:eastAsia="Aptos" w:cs="Calibri" w:cstheme="minorAscii"/>
                <w:highlight w:val="lightGray"/>
                <w:lang w:val="nl-NL"/>
              </w:rPr>
              <w:t>WPB</w:t>
            </w:r>
          </w:p>
          <w:p w:rsidR="35113BC4" w:rsidP="35113BC4" w:rsidRDefault="35113BC4" w14:paraId="04129BAC" w14:textId="013F70E7">
            <w:pPr>
              <w:pStyle w:val="Standaard"/>
              <w:rPr>
                <w:rFonts w:ascii="Aptos" w:hAnsi="Aptos" w:eastAsia="Aptos" w:cs="Calibri" w:cstheme="minorAscii"/>
                <w:highlight w:val="lightGray"/>
                <w:lang w:val="nl-NL"/>
              </w:rPr>
            </w:pPr>
          </w:p>
        </w:tc>
      </w:tr>
      <w:tr w:rsidRPr="005664EB" w:rsidR="007E2D8A" w:rsidTr="35113BC4" w14:paraId="1FEDF4EA" w14:textId="44F98313">
        <w:tc>
          <w:tcPr>
            <w:tcW w:w="1950" w:type="dxa"/>
            <w:tcBorders>
              <w:top w:val="single" w:color="auto" w:sz="4" w:space="0"/>
              <w:left w:val="single" w:color="auto" w:sz="4" w:space="0"/>
              <w:right w:val="single" w:color="auto" w:sz="4" w:space="0"/>
            </w:tcBorders>
            <w:tcMar/>
          </w:tcPr>
          <w:p w:rsidRPr="00656F0E" w:rsidR="007E2D8A" w:rsidP="35113BC4" w:rsidRDefault="007E2D8A" w14:paraId="41DF5F27" w14:textId="66033F9F">
            <w:pPr>
              <w:rPr>
                <w:color w:val="1F4E79" w:themeColor="accent5" w:themeShade="80"/>
                <w:lang w:val="nl-NL"/>
              </w:rPr>
            </w:pPr>
          </w:p>
        </w:tc>
        <w:tc>
          <w:tcPr>
            <w:tcW w:w="2298" w:type="dxa"/>
            <w:tcMar/>
          </w:tcPr>
          <w:p w:rsidRPr="00656F0E" w:rsidR="007E2D8A" w:rsidP="007E2D8A" w:rsidRDefault="007E2D8A" w14:paraId="31522785" w14:textId="57B0D1BC">
            <w:pPr>
              <w:rPr>
                <w:rFonts w:ascii="Aptos" w:hAnsi="Aptos" w:eastAsia="Times New Roman" w:cs="Aptos"/>
                <w:color w:val="1F4E79" w:themeColor="accent5" w:themeShade="80"/>
                <w:lang w:val="nl-NL"/>
              </w:rPr>
            </w:pPr>
            <w:r w:rsidRPr="00656F0E">
              <w:rPr>
                <w:color w:val="1F4E79" w:themeColor="accent5" w:themeShade="80"/>
                <w:lang w:val="nl-NL"/>
              </w:rPr>
              <w:t xml:space="preserve">Je stimuleert lerenden om vanuit verschillende perspectieven na te denken over de waarde van natuur, een schone leefomgeving en duurzaam consumptiegedrag. </w:t>
            </w:r>
          </w:p>
        </w:tc>
        <w:tc>
          <w:tcPr>
            <w:tcW w:w="2600" w:type="dxa"/>
            <w:gridSpan w:val="3"/>
            <w:tcMar/>
          </w:tcPr>
          <w:p w:rsidRPr="00DB5E07" w:rsidR="007E2D8A" w:rsidP="007E2D8A" w:rsidRDefault="00243F42" w14:paraId="37C2F6AE" w14:textId="199D47F5">
            <w:pPr>
              <w:rPr>
                <w:rFonts w:ascii="Aptos" w:hAnsi="Aptos" w:eastAsia="Aptos" w:cstheme="minorHAnsi"/>
                <w:lang w:val="nl-NL"/>
              </w:rPr>
            </w:pPr>
            <w:r w:rsidRPr="00DB5E07">
              <w:rPr>
                <w:rFonts w:ascii="Aptos" w:hAnsi="Aptos" w:eastAsia="Aptos" w:cstheme="minorHAnsi"/>
                <w:lang w:val="nl-NL"/>
              </w:rPr>
              <w:t xml:space="preserve">Je hebt de lerenden aangezet om </w:t>
            </w:r>
            <w:r w:rsidRPr="00DB5E07">
              <w:rPr>
                <w:rFonts w:ascii="Aptos" w:hAnsi="Aptos" w:cstheme="minorHAnsi"/>
                <w:lang w:val="nl-NL"/>
              </w:rPr>
              <w:t>na te denken over de waarde van natuur, een schone leefomgeving en duurzaam consumptiegedrag</w:t>
            </w:r>
          </w:p>
        </w:tc>
        <w:tc>
          <w:tcPr>
            <w:tcW w:w="2865" w:type="dxa"/>
            <w:gridSpan w:val="2"/>
            <w:tcMar/>
          </w:tcPr>
          <w:p w:rsidRPr="00DB5E07" w:rsidR="007E2D8A" w:rsidP="41F071F2" w:rsidRDefault="00243F42" w14:paraId="4D7E3120" w14:textId="7925D152">
            <w:pPr>
              <w:rPr>
                <w:rFonts w:ascii="Aptos" w:hAnsi="Aptos" w:eastAsia="Aptos"/>
                <w:lang w:val="nl-NL"/>
              </w:rPr>
            </w:pPr>
            <w:r w:rsidRPr="07B7E033">
              <w:rPr>
                <w:rFonts w:ascii="Aptos" w:hAnsi="Aptos" w:eastAsia="Aptos"/>
                <w:lang w:val="nl-NL"/>
              </w:rPr>
              <w:t xml:space="preserve">Je hebt de lerenden </w:t>
            </w:r>
            <w:r w:rsidRPr="07B7E033" w:rsidR="49A436E1">
              <w:rPr>
                <w:rFonts w:ascii="Aptos" w:hAnsi="Aptos" w:eastAsia="Aptos"/>
                <w:lang w:val="nl-NL"/>
              </w:rPr>
              <w:t xml:space="preserve">laten beleven </w:t>
            </w:r>
            <w:r w:rsidRPr="07B7E033">
              <w:rPr>
                <w:rFonts w:ascii="Aptos" w:hAnsi="Aptos" w:eastAsia="Aptos"/>
                <w:lang w:val="nl-NL"/>
              </w:rPr>
              <w:t xml:space="preserve">om na te denken, </w:t>
            </w:r>
            <w:r w:rsidRPr="07B7E033">
              <w:rPr>
                <w:rFonts w:ascii="Aptos" w:hAnsi="Aptos"/>
                <w:lang w:val="nl-NL"/>
              </w:rPr>
              <w:t>te onderzoeken en keuzes te maken over de waarde van natuur, een schone leefomgeving en duurzaam consumptiegedrag</w:t>
            </w:r>
            <w:r w:rsidRPr="07B7E033" w:rsidR="26CCD25E">
              <w:rPr>
                <w:rFonts w:ascii="Aptos" w:hAnsi="Aptos"/>
                <w:lang w:val="nl-NL"/>
              </w:rPr>
              <w:t xml:space="preserve"> in de directe omgeving</w:t>
            </w:r>
          </w:p>
        </w:tc>
        <w:tc>
          <w:tcPr>
            <w:tcW w:w="3462" w:type="dxa"/>
            <w:tcMar/>
          </w:tcPr>
          <w:p w:rsidRPr="002D7E9A" w:rsidR="007E2D8A" w:rsidP="35113BC4" w:rsidRDefault="00243F42" w14:paraId="7D2F7023" w14:textId="32AAEB64">
            <w:pPr>
              <w:rPr>
                <w:rFonts w:ascii="Aptos" w:hAnsi="Aptos" w:eastAsia="Aptos"/>
                <w:lang w:val="en-US"/>
              </w:rPr>
            </w:pPr>
            <w:r w:rsidRPr="35113BC4" w:rsidR="00243F42">
              <w:rPr>
                <w:rFonts w:ascii="Aptos" w:hAnsi="Aptos" w:eastAsia="Aptos"/>
                <w:lang w:val="en-US"/>
              </w:rPr>
              <w:t xml:space="preserve">Je hebt de lerenden </w:t>
            </w:r>
            <w:r w:rsidRPr="35113BC4" w:rsidR="5A95232E">
              <w:rPr>
                <w:rFonts w:ascii="Aptos" w:hAnsi="Aptos" w:eastAsia="Aptos"/>
                <w:lang w:val="en-US"/>
              </w:rPr>
              <w:t xml:space="preserve">begeleidt om </w:t>
            </w:r>
            <w:r w:rsidRPr="35113BC4" w:rsidR="40C6D854">
              <w:rPr>
                <w:rFonts w:ascii="Aptos" w:hAnsi="Aptos" w:eastAsia="Aptos"/>
                <w:lang w:val="en-US"/>
              </w:rPr>
              <w:t xml:space="preserve">zelf </w:t>
            </w:r>
            <w:r w:rsidRPr="35113BC4" w:rsidR="668D12C0">
              <w:rPr>
                <w:rFonts w:ascii="Aptos" w:hAnsi="Aptos"/>
                <w:lang w:val="en-US"/>
              </w:rPr>
              <w:t xml:space="preserve">na te denken </w:t>
            </w:r>
            <w:r w:rsidRPr="35113BC4" w:rsidR="1926FF58">
              <w:rPr>
                <w:rFonts w:ascii="Aptos" w:hAnsi="Aptos"/>
                <w:lang w:val="en-US"/>
              </w:rPr>
              <w:t>over de waarde van natuur, een schone leefomgeving en duurzaam consumptiegedrag</w:t>
            </w:r>
            <w:r w:rsidRPr="35113BC4" w:rsidR="1926FF58">
              <w:rPr>
                <w:rFonts w:ascii="Aptos" w:hAnsi="Aptos" w:eastAsia="Aptos"/>
                <w:lang w:val="en-US"/>
              </w:rPr>
              <w:t xml:space="preserve"> </w:t>
            </w:r>
            <w:r w:rsidRPr="35113BC4" w:rsidR="22A003A4">
              <w:rPr>
                <w:rFonts w:ascii="Aptos" w:hAnsi="Aptos"/>
                <w:lang w:val="en-US"/>
              </w:rPr>
              <w:t xml:space="preserve"> </w:t>
            </w:r>
            <w:r w:rsidRPr="35113BC4" w:rsidR="18DABD96">
              <w:rPr>
                <w:rFonts w:ascii="Aptos" w:hAnsi="Aptos"/>
                <w:lang w:val="en-US"/>
              </w:rPr>
              <w:t xml:space="preserve">en </w:t>
            </w:r>
            <w:r w:rsidRPr="35113BC4" w:rsidR="14600C7B">
              <w:rPr>
                <w:rFonts w:ascii="Aptos" w:hAnsi="Aptos"/>
                <w:lang w:val="en-US"/>
              </w:rPr>
              <w:t>vanuit verschillende perspectieven</w:t>
            </w:r>
            <w:r w:rsidRPr="35113BC4" w:rsidR="6501A852">
              <w:rPr>
                <w:rFonts w:ascii="Aptos" w:hAnsi="Aptos"/>
                <w:lang w:val="en-US"/>
              </w:rPr>
              <w:t xml:space="preserve"> </w:t>
            </w:r>
            <w:r w:rsidRPr="35113BC4" w:rsidR="7C8A0384">
              <w:rPr>
                <w:rFonts w:ascii="Aptos" w:hAnsi="Aptos" w:eastAsia="Aptos"/>
                <w:lang w:val="en-US"/>
              </w:rPr>
              <w:t xml:space="preserve">te </w:t>
            </w:r>
            <w:r w:rsidRPr="35113BC4" w:rsidR="0BE0D17E">
              <w:rPr>
                <w:rFonts w:ascii="Aptos" w:hAnsi="Aptos" w:eastAsia="Aptos"/>
                <w:lang w:val="en-US"/>
              </w:rPr>
              <w:t>disc</w:t>
            </w:r>
            <w:r w:rsidRPr="35113BC4" w:rsidR="0C147D98">
              <w:rPr>
                <w:rFonts w:ascii="Aptos" w:hAnsi="Aptos" w:eastAsia="Aptos"/>
                <w:lang w:val="en-US"/>
              </w:rPr>
              <w:t>ussieren</w:t>
            </w:r>
            <w:r w:rsidRPr="35113BC4" w:rsidR="7C8A0384">
              <w:rPr>
                <w:rFonts w:ascii="Aptos" w:hAnsi="Aptos"/>
                <w:lang w:val="en-US"/>
              </w:rPr>
              <w:t xml:space="preserve"> </w:t>
            </w:r>
            <w:r w:rsidRPr="35113BC4" w:rsidR="110E3207">
              <w:rPr>
                <w:rFonts w:ascii="Aptos" w:hAnsi="Aptos"/>
                <w:lang w:val="en-US"/>
              </w:rPr>
              <w:t xml:space="preserve">om </w:t>
            </w:r>
            <w:r w:rsidRPr="35113BC4" w:rsidR="22A003A4">
              <w:rPr>
                <w:rFonts w:ascii="Aptos" w:hAnsi="Aptos"/>
                <w:lang w:val="en-US"/>
              </w:rPr>
              <w:t>een eigen mening te vormen</w:t>
            </w:r>
            <w:r w:rsidRPr="35113BC4" w:rsidR="43ABED1D">
              <w:rPr>
                <w:rFonts w:ascii="Aptos" w:hAnsi="Aptos"/>
                <w:lang w:val="en-US"/>
              </w:rPr>
              <w:t xml:space="preserve"> en</w:t>
            </w:r>
            <w:r w:rsidRPr="35113BC4" w:rsidR="3D6F11A3">
              <w:rPr>
                <w:rFonts w:ascii="Aptos" w:hAnsi="Aptos"/>
                <w:lang w:val="en-US"/>
              </w:rPr>
              <w:t xml:space="preserve"> </w:t>
            </w:r>
            <w:r w:rsidRPr="35113BC4" w:rsidR="43ABED1D">
              <w:rPr>
                <w:rFonts w:ascii="Aptos" w:hAnsi="Aptos"/>
                <w:lang w:val="en-US"/>
              </w:rPr>
              <w:t xml:space="preserve">eventueel </w:t>
            </w:r>
            <w:r w:rsidRPr="35113BC4" w:rsidR="2EC81B75">
              <w:rPr>
                <w:rFonts w:ascii="Aptos" w:hAnsi="Aptos"/>
                <w:lang w:val="en-US"/>
              </w:rPr>
              <w:t xml:space="preserve">eigen gedrag </w:t>
            </w:r>
            <w:r w:rsidRPr="35113BC4" w:rsidR="43ABED1D">
              <w:rPr>
                <w:rFonts w:ascii="Aptos" w:hAnsi="Aptos"/>
                <w:lang w:val="en-US"/>
              </w:rPr>
              <w:t>aan te passen</w:t>
            </w:r>
            <w:r w:rsidRPr="35113BC4" w:rsidR="6720FB00">
              <w:rPr>
                <w:rFonts w:ascii="Aptos" w:hAnsi="Aptos"/>
                <w:lang w:val="en-US"/>
              </w:rPr>
              <w:t xml:space="preserve">. </w:t>
            </w:r>
            <w:r w:rsidRPr="35113BC4" w:rsidR="00243F42">
              <w:rPr>
                <w:rFonts w:ascii="Aptos" w:hAnsi="Aptos"/>
                <w:lang w:val="en-US"/>
              </w:rPr>
              <w:t xml:space="preserve">  </w:t>
            </w:r>
          </w:p>
        </w:tc>
        <w:tc>
          <w:tcPr>
            <w:tcW w:w="790" w:type="dxa"/>
            <w:tcMar/>
          </w:tcPr>
          <w:p w:rsidR="00FE200A" w:rsidP="35113BC4" w:rsidRDefault="00FE200A" w14:paraId="7C5CDC65" w14:textId="4FAD8D5C">
            <w:pPr>
              <w:rPr>
                <w:rFonts w:ascii="Aptos" w:hAnsi="Aptos" w:eastAsia="Aptos" w:cs="Calibri" w:cstheme="minorAscii"/>
                <w:highlight w:val="lightGray"/>
                <w:lang w:val="nl-NL"/>
              </w:rPr>
            </w:pPr>
          </w:p>
        </w:tc>
      </w:tr>
      <w:tr w:rsidRPr="00E23648" w:rsidR="007E2D8A" w:rsidTr="35113BC4" w14:paraId="7638FA34" w14:textId="065D5A25">
        <w:tc>
          <w:tcPr>
            <w:tcW w:w="1950" w:type="dxa"/>
            <w:tcBorders>
              <w:top w:val="single" w:color="auto" w:sz="4" w:space="0"/>
              <w:left w:val="single" w:color="auto" w:sz="4" w:space="0"/>
              <w:right w:val="single" w:color="auto" w:sz="4" w:space="0"/>
            </w:tcBorders>
            <w:tcMar/>
          </w:tcPr>
          <w:p w:rsidRPr="00656F0E" w:rsidR="007E2D8A" w:rsidP="007E2D8A" w:rsidRDefault="007E2D8A" w14:paraId="5FA3BB66" w14:textId="77777777">
            <w:pPr>
              <w:rPr>
                <w:rFonts w:ascii="Aptos" w:hAnsi="Aptos" w:eastAsia="Aptos" w:cs="Times New Roman"/>
                <w:b/>
                <w:bCs/>
                <w:color w:val="1F4E79" w:themeColor="accent5" w:themeShade="80"/>
                <w:lang w:val="nl-NL"/>
              </w:rPr>
            </w:pPr>
          </w:p>
        </w:tc>
        <w:tc>
          <w:tcPr>
            <w:tcW w:w="2298" w:type="dxa"/>
            <w:tcMar/>
          </w:tcPr>
          <w:p w:rsidRPr="00656F0E" w:rsidR="007E2D8A" w:rsidP="007E2D8A" w:rsidRDefault="007E2D8A" w14:paraId="27592274" w14:textId="356AF250">
            <w:pPr>
              <w:rPr>
                <w:rFonts w:ascii="Aptos" w:hAnsi="Aptos" w:eastAsia="Times New Roman" w:cs="Aptos"/>
                <w:color w:val="1F4E79" w:themeColor="accent5" w:themeShade="80"/>
                <w:lang w:val="nl-NL"/>
              </w:rPr>
            </w:pPr>
            <w:r w:rsidRPr="00656F0E">
              <w:rPr>
                <w:color w:val="1F4E79" w:themeColor="accent5" w:themeShade="80"/>
                <w:lang w:val="nl-NL"/>
              </w:rPr>
              <w:t xml:space="preserve">Je activeert lerenden om binnen hun eigen zone van invloed activiteiten te ondernemen die bijdragen aan duurzame ontwikkeling. </w:t>
            </w:r>
          </w:p>
        </w:tc>
        <w:tc>
          <w:tcPr>
            <w:tcW w:w="2600" w:type="dxa"/>
            <w:gridSpan w:val="3"/>
            <w:tcMar/>
          </w:tcPr>
          <w:p w:rsidRPr="003C61CE" w:rsidR="007E2D8A" w:rsidP="007E2D8A" w:rsidRDefault="00243F42" w14:paraId="218B9349" w14:textId="6B7FD3D3">
            <w:pPr>
              <w:rPr>
                <w:rFonts w:ascii="Aptos" w:hAnsi="Aptos" w:eastAsia="Aptos" w:cs="Times New Roman"/>
                <w:lang w:val="nl-NL"/>
              </w:rPr>
            </w:pPr>
            <w:r w:rsidRPr="07B7E033">
              <w:rPr>
                <w:rFonts w:ascii="Aptos" w:hAnsi="Aptos" w:eastAsia="Aptos" w:cs="Times New Roman"/>
                <w:lang w:val="nl-NL"/>
              </w:rPr>
              <w:t>De lerende is zich bewust geworden van de invloed van zijn eigen handelen</w:t>
            </w:r>
            <w:r w:rsidRPr="07B7E033" w:rsidR="5F2E8011">
              <w:rPr>
                <w:rFonts w:ascii="Aptos" w:hAnsi="Aptos" w:eastAsia="Aptos" w:cs="Times New Roman"/>
                <w:lang w:val="nl-NL"/>
              </w:rPr>
              <w:t>.</w:t>
            </w:r>
          </w:p>
        </w:tc>
        <w:tc>
          <w:tcPr>
            <w:tcW w:w="2865" w:type="dxa"/>
            <w:gridSpan w:val="2"/>
            <w:tcMar/>
          </w:tcPr>
          <w:p w:rsidRPr="003C61CE" w:rsidR="007E2D8A" w:rsidP="07B7E033" w:rsidRDefault="00243F42" w14:paraId="029E1484" w14:textId="126C0605">
            <w:pPr>
              <w:rPr>
                <w:rFonts w:ascii="Aptos" w:hAnsi="Aptos" w:eastAsia="Aptos" w:cs="Times New Roman"/>
                <w:lang w:val="nl-NL"/>
              </w:rPr>
            </w:pPr>
            <w:r w:rsidRPr="07B7E033">
              <w:rPr>
                <w:rFonts w:ascii="Aptos" w:hAnsi="Aptos" w:eastAsia="Aptos" w:cs="Times New Roman"/>
                <w:lang w:val="nl-NL"/>
              </w:rPr>
              <w:t>De lerende is zich bewust geworden van de invloed van zijn eigen handelen en</w:t>
            </w:r>
            <w:r w:rsidRPr="07B7E033" w:rsidR="5C8DC4EE">
              <w:rPr>
                <w:rFonts w:ascii="Aptos" w:hAnsi="Aptos" w:eastAsia="Aptos" w:cs="Times New Roman"/>
                <w:lang w:val="nl-NL"/>
              </w:rPr>
              <w:t xml:space="preserve"> </w:t>
            </w:r>
            <w:r w:rsidRPr="07B7E033">
              <w:rPr>
                <w:rFonts w:ascii="Aptos" w:hAnsi="Aptos" w:eastAsia="Aptos" w:cs="Times New Roman"/>
                <w:lang w:val="nl-NL"/>
              </w:rPr>
              <w:t>gemotiveerd</w:t>
            </w:r>
            <w:r w:rsidRPr="07B7E033" w:rsidR="559AEC81">
              <w:rPr>
                <w:rFonts w:ascii="Aptos" w:hAnsi="Aptos" w:eastAsia="Aptos" w:cs="Times New Roman"/>
                <w:lang w:val="nl-NL"/>
              </w:rPr>
              <w:t xml:space="preserve"> om </w:t>
            </w:r>
            <w:r w:rsidRPr="07B7E033">
              <w:rPr>
                <w:rFonts w:ascii="Aptos" w:hAnsi="Aptos" w:eastAsia="Aptos" w:cs="Times New Roman"/>
                <w:lang w:val="nl-NL"/>
              </w:rPr>
              <w:t xml:space="preserve">  </w:t>
            </w:r>
            <w:r w:rsidRPr="07B7E033" w:rsidR="21B1A1FA">
              <w:rPr>
                <w:rFonts w:ascii="Aptos" w:hAnsi="Aptos" w:eastAsia="Aptos" w:cs="Times New Roman"/>
                <w:lang w:val="nl-NL"/>
              </w:rPr>
              <w:t>activiteiten te on</w:t>
            </w:r>
            <w:r w:rsidRPr="07B7E033">
              <w:rPr>
                <w:rFonts w:ascii="Aptos" w:hAnsi="Aptos" w:eastAsia="Aptos" w:cs="Times New Roman"/>
                <w:lang w:val="nl-NL"/>
              </w:rPr>
              <w:t>dernemen</w:t>
            </w:r>
            <w:r w:rsidRPr="07B7E033" w:rsidR="4DF0D3B1">
              <w:rPr>
                <w:rFonts w:ascii="Aptos" w:hAnsi="Aptos" w:eastAsia="Aptos" w:cs="Times New Roman"/>
                <w:lang w:val="nl-NL"/>
              </w:rPr>
              <w:t xml:space="preserve"> die bijdragen aan duurzame ontwikkeling</w:t>
            </w:r>
            <w:r w:rsidRPr="07B7E033">
              <w:rPr>
                <w:rFonts w:ascii="Aptos" w:hAnsi="Aptos" w:eastAsia="Aptos" w:cs="Times New Roman"/>
                <w:lang w:val="nl-NL"/>
              </w:rPr>
              <w:t>.</w:t>
            </w:r>
          </w:p>
        </w:tc>
        <w:tc>
          <w:tcPr>
            <w:tcW w:w="3462" w:type="dxa"/>
            <w:tcMar/>
          </w:tcPr>
          <w:p w:rsidRPr="003A7558" w:rsidR="007E2D8A" w:rsidP="07B7E033" w:rsidRDefault="00243F42" w14:paraId="0585B9E3" w14:textId="2482198A">
            <w:pPr>
              <w:rPr>
                <w:rFonts w:ascii="Aptos" w:hAnsi="Aptos" w:eastAsia="Aptos" w:cs="Times New Roman"/>
                <w:lang w:val="nl-NL"/>
              </w:rPr>
            </w:pPr>
            <w:r w:rsidRPr="07B7E033">
              <w:rPr>
                <w:rFonts w:ascii="Aptos" w:hAnsi="Aptos" w:eastAsia="Aptos" w:cs="Times New Roman"/>
                <w:lang w:val="nl-NL"/>
              </w:rPr>
              <w:t xml:space="preserve">De lerende is zich bewust geworden van de invloed van zijn eigen handelen en gemotiveerd </w:t>
            </w:r>
            <w:r w:rsidRPr="07B7E033" w:rsidR="0802A46B">
              <w:rPr>
                <w:rFonts w:ascii="Aptos" w:hAnsi="Aptos" w:eastAsia="Aptos" w:cs="Times New Roman"/>
                <w:lang w:val="nl-NL"/>
              </w:rPr>
              <w:t xml:space="preserve">om </w:t>
            </w:r>
            <w:r w:rsidRPr="07B7E033" w:rsidR="6747FAB5">
              <w:rPr>
                <w:rFonts w:ascii="Aptos" w:hAnsi="Aptos" w:eastAsia="Aptos" w:cs="Times New Roman"/>
                <w:lang w:val="nl-NL"/>
              </w:rPr>
              <w:t xml:space="preserve">concrete </w:t>
            </w:r>
            <w:r w:rsidRPr="07B7E033" w:rsidR="520D8183">
              <w:rPr>
                <w:rFonts w:ascii="Aptos" w:hAnsi="Aptos" w:eastAsia="Aptos" w:cs="Times New Roman"/>
                <w:lang w:val="nl-NL"/>
              </w:rPr>
              <w:t xml:space="preserve">activiteiten te ondernemen </w:t>
            </w:r>
            <w:r w:rsidRPr="07B7E033" w:rsidR="48177E9D">
              <w:rPr>
                <w:rFonts w:ascii="Aptos" w:hAnsi="Aptos" w:eastAsia="Aptos" w:cs="Times New Roman"/>
                <w:lang w:val="nl-NL"/>
              </w:rPr>
              <w:t>die bijdragen aan duurzame ontwikkeling</w:t>
            </w:r>
            <w:r w:rsidRPr="07B7E033">
              <w:rPr>
                <w:rFonts w:ascii="Aptos" w:hAnsi="Aptos" w:eastAsia="Aptos" w:cs="Times New Roman"/>
                <w:lang w:val="nl-NL"/>
              </w:rPr>
              <w:t xml:space="preserve"> </w:t>
            </w:r>
            <w:r w:rsidRPr="07B7E033" w:rsidR="6F0A5BC0">
              <w:rPr>
                <w:rFonts w:ascii="Aptos" w:hAnsi="Aptos" w:eastAsia="Aptos" w:cs="Times New Roman"/>
                <w:lang w:val="nl-NL"/>
              </w:rPr>
              <w:t>in de directe omgeving</w:t>
            </w:r>
            <w:r w:rsidRPr="07B7E033">
              <w:rPr>
                <w:rFonts w:ascii="Aptos" w:hAnsi="Aptos" w:eastAsia="Aptos" w:cs="Times New Roman"/>
                <w:lang w:val="nl-NL"/>
              </w:rPr>
              <w:t>.</w:t>
            </w:r>
          </w:p>
        </w:tc>
        <w:tc>
          <w:tcPr>
            <w:tcW w:w="790" w:type="dxa"/>
            <w:tcMar/>
          </w:tcPr>
          <w:p w:rsidRPr="00243F42" w:rsidR="00243F42" w:rsidP="007E2D8A" w:rsidRDefault="00243F42" w14:paraId="350AA404" w14:textId="6F076986">
            <w:pPr>
              <w:rPr>
                <w:rFonts w:ascii="Aptos" w:hAnsi="Aptos" w:eastAsia="Aptos" w:cs="Times New Roman"/>
                <w:highlight w:val="lightGray"/>
                <w:lang w:val="nl-NL"/>
              </w:rPr>
            </w:pPr>
          </w:p>
        </w:tc>
      </w:tr>
      <w:tr w:rsidRPr="00E23648" w:rsidR="007E2D8A" w:rsidTr="35113BC4" w14:paraId="77860F54" w14:textId="3DBBA9FE">
        <w:tc>
          <w:tcPr>
            <w:tcW w:w="1950" w:type="dxa"/>
            <w:tcBorders>
              <w:top w:val="single" w:color="auto" w:sz="4" w:space="0"/>
              <w:left w:val="single" w:color="auto" w:sz="4" w:space="0"/>
              <w:right w:val="single" w:color="auto" w:sz="4" w:space="0"/>
            </w:tcBorders>
            <w:tcMar/>
          </w:tcPr>
          <w:p w:rsidR="00342D73" w:rsidP="007E2D8A" w:rsidRDefault="007E2D8A" w14:paraId="43387F29" w14:textId="77777777">
            <w:pPr>
              <w:rPr>
                <w:color w:val="1F4E79" w:themeColor="accent5" w:themeShade="80"/>
              </w:rPr>
            </w:pPr>
            <w:r w:rsidRPr="00656F0E">
              <w:rPr>
                <w:color w:val="1F4E79" w:themeColor="accent5" w:themeShade="80"/>
              </w:rPr>
              <w:lastRenderedPageBreak/>
              <w:t>Nieuws</w:t>
            </w:r>
          </w:p>
          <w:p w:rsidRPr="00656F0E" w:rsidR="007E2D8A" w:rsidP="007E2D8A" w:rsidRDefault="007E2D8A" w14:paraId="02E38B54" w14:textId="56CE4BA3">
            <w:pPr>
              <w:rPr>
                <w:rFonts w:ascii="Aptos" w:hAnsi="Aptos" w:eastAsia="Aptos" w:cs="Times New Roman"/>
                <w:b/>
                <w:bCs/>
                <w:color w:val="1F4E79" w:themeColor="accent5" w:themeShade="80"/>
                <w:lang w:val="nl-NL"/>
              </w:rPr>
            </w:pPr>
            <w:r w:rsidRPr="00656F0E">
              <w:rPr>
                <w:color w:val="1F4E79" w:themeColor="accent5" w:themeShade="80"/>
              </w:rPr>
              <w:t>gierigheid</w:t>
            </w:r>
          </w:p>
        </w:tc>
        <w:tc>
          <w:tcPr>
            <w:tcW w:w="2298" w:type="dxa"/>
            <w:tcMar/>
          </w:tcPr>
          <w:p w:rsidRPr="00656F0E" w:rsidR="007E2D8A" w:rsidP="007E2D8A" w:rsidRDefault="007E2D8A" w14:paraId="6E64D62D" w14:textId="5D7C9AD3">
            <w:pPr>
              <w:rPr>
                <w:rFonts w:ascii="Aptos" w:hAnsi="Aptos" w:eastAsia="Times New Roman" w:cs="Aptos"/>
                <w:color w:val="1F4E79" w:themeColor="accent5" w:themeShade="80"/>
                <w:lang w:val="nl-NL"/>
              </w:rPr>
            </w:pPr>
            <w:r w:rsidRPr="00656F0E">
              <w:rPr>
                <w:rFonts w:ascii="Aptos" w:hAnsi="Aptos" w:eastAsia="Times New Roman" w:cs="Aptos"/>
                <w:color w:val="1F4E79" w:themeColor="accent5" w:themeShade="80"/>
                <w:lang w:val="nl-NL"/>
              </w:rPr>
              <w:t xml:space="preserve">Je laat lerenden op een bij hen passend niveau </w:t>
            </w:r>
            <w:r w:rsidR="006518DB">
              <w:rPr>
                <w:rFonts w:ascii="Aptos" w:hAnsi="Aptos" w:eastAsia="Times New Roman" w:cs="Aptos"/>
                <w:color w:val="1F4E79" w:themeColor="accent5" w:themeShade="80"/>
                <w:lang w:val="nl-NL"/>
              </w:rPr>
              <w:t>(</w:t>
            </w:r>
            <w:r w:rsidRPr="00656F0E">
              <w:rPr>
                <w:rFonts w:ascii="Aptos" w:hAnsi="Aptos" w:eastAsia="Times New Roman" w:cs="Aptos"/>
                <w:color w:val="1F4E79" w:themeColor="accent5" w:themeShade="80"/>
                <w:lang w:val="nl-NL"/>
              </w:rPr>
              <w:t xml:space="preserve">wetenschappelijke) </w:t>
            </w:r>
            <w:r w:rsidR="006518DB">
              <w:rPr>
                <w:rFonts w:ascii="Aptos" w:hAnsi="Aptos" w:eastAsia="Times New Roman" w:cs="Aptos"/>
                <w:color w:val="1F4E79" w:themeColor="accent5" w:themeShade="80"/>
                <w:lang w:val="nl-NL"/>
              </w:rPr>
              <w:t xml:space="preserve"> </w:t>
            </w:r>
            <w:r w:rsidRPr="00656F0E">
              <w:rPr>
                <w:rFonts w:ascii="Aptos" w:hAnsi="Aptos" w:eastAsia="Times New Roman" w:cs="Aptos"/>
                <w:color w:val="1F4E79" w:themeColor="accent5" w:themeShade="80"/>
                <w:lang w:val="nl-NL"/>
              </w:rPr>
              <w:t>informatie verkennen.</w:t>
            </w:r>
          </w:p>
        </w:tc>
        <w:tc>
          <w:tcPr>
            <w:tcW w:w="2600" w:type="dxa"/>
            <w:gridSpan w:val="3"/>
            <w:tcMar/>
          </w:tcPr>
          <w:p w:rsidRPr="008B2ADD" w:rsidR="007E2D8A" w:rsidP="007E2D8A" w:rsidRDefault="00243F42" w14:paraId="2D797330" w14:textId="290055EB">
            <w:pPr>
              <w:rPr>
                <w:rFonts w:ascii="Aptos" w:hAnsi="Aptos" w:eastAsia="Aptos" w:cs="Times New Roman"/>
                <w:highlight w:val="red"/>
                <w:lang w:val="nl-NL"/>
              </w:rPr>
            </w:pPr>
            <w:r w:rsidRPr="00F6540A">
              <w:rPr>
                <w:rFonts w:ascii="Aptos" w:hAnsi="Aptos" w:eastAsia="Aptos" w:cs="Times New Roman"/>
                <w:lang w:val="nl-NL"/>
              </w:rPr>
              <w:t>De aangeboden informatie sluit aan bij de doelgroep</w:t>
            </w:r>
          </w:p>
        </w:tc>
        <w:tc>
          <w:tcPr>
            <w:tcW w:w="2865" w:type="dxa"/>
            <w:gridSpan w:val="2"/>
            <w:tcMar/>
          </w:tcPr>
          <w:p w:rsidRPr="008B2ADD" w:rsidR="007E2D8A" w:rsidP="421A2C2D" w:rsidRDefault="3CEC712E" w14:paraId="2744C624" w14:textId="5953F989">
            <w:pPr>
              <w:rPr>
                <w:rFonts w:ascii="Aptos" w:hAnsi="Aptos" w:eastAsia="Aptos" w:cs="Times New Roman"/>
                <w:highlight w:val="red"/>
                <w:lang w:val="nl-NL"/>
              </w:rPr>
            </w:pPr>
            <w:r w:rsidRPr="421A2C2D">
              <w:rPr>
                <w:rFonts w:ascii="Aptos" w:hAnsi="Aptos" w:eastAsia="Aptos" w:cs="Times New Roman"/>
                <w:lang w:val="nl-NL"/>
              </w:rPr>
              <w:t>De aangeboden informatie motiveert</w:t>
            </w:r>
            <w:r w:rsidRPr="421A2C2D" w:rsidR="2F6C23B8">
              <w:rPr>
                <w:rFonts w:ascii="Aptos" w:hAnsi="Aptos" w:eastAsia="Aptos" w:cs="Times New Roman"/>
                <w:lang w:val="nl-NL"/>
              </w:rPr>
              <w:t xml:space="preserve"> </w:t>
            </w:r>
            <w:r w:rsidRPr="421A2C2D">
              <w:rPr>
                <w:rFonts w:ascii="Aptos" w:hAnsi="Aptos" w:eastAsia="Aptos" w:cs="Times New Roman"/>
                <w:lang w:val="nl-NL"/>
              </w:rPr>
              <w:t xml:space="preserve">de doelgroep </w:t>
            </w:r>
            <w:r w:rsidRPr="421A2C2D" w:rsidR="683EADBE">
              <w:rPr>
                <w:rFonts w:ascii="Aptos" w:hAnsi="Aptos" w:eastAsia="Aptos" w:cs="Times New Roman"/>
                <w:lang w:val="nl-NL"/>
              </w:rPr>
              <w:t>tot</w:t>
            </w:r>
            <w:r w:rsidRPr="421A2C2D">
              <w:rPr>
                <w:rFonts w:ascii="Aptos" w:hAnsi="Aptos" w:eastAsia="Aptos" w:cs="Times New Roman"/>
                <w:lang w:val="nl-NL"/>
              </w:rPr>
              <w:t xml:space="preserve"> duurzaam handelen.</w:t>
            </w:r>
          </w:p>
        </w:tc>
        <w:tc>
          <w:tcPr>
            <w:tcW w:w="3462" w:type="dxa"/>
            <w:tcMar/>
          </w:tcPr>
          <w:p w:rsidRPr="008B2ADD" w:rsidR="007E2D8A" w:rsidP="007E2D8A" w:rsidRDefault="1DBA1E30" w14:paraId="1472146B" w14:textId="1931584B">
            <w:pPr>
              <w:rPr>
                <w:rFonts w:ascii="Aptos" w:hAnsi="Aptos" w:eastAsia="Aptos" w:cs="Times New Roman"/>
                <w:highlight w:val="red"/>
                <w:lang w:val="nl-NL"/>
              </w:rPr>
            </w:pPr>
            <w:r w:rsidRPr="267E3559">
              <w:rPr>
                <w:rFonts w:ascii="Aptos" w:hAnsi="Aptos" w:eastAsia="Aptos" w:cs="Times New Roman"/>
                <w:lang w:val="nl-NL"/>
              </w:rPr>
              <w:t xml:space="preserve">De aangeboden informatie motiveert en daagt de doelgroep actief uit tot duurzaam handelen. </w:t>
            </w:r>
            <w:r w:rsidRPr="267E3559" w:rsidR="7897B892">
              <w:rPr>
                <w:rFonts w:ascii="Aptos" w:hAnsi="Aptos" w:eastAsia="Aptos" w:cs="Times New Roman"/>
                <w:lang w:val="nl-NL"/>
              </w:rPr>
              <w:t xml:space="preserve">Er is een duidelijke </w:t>
            </w:r>
            <w:r w:rsidRPr="267E3559" w:rsidR="1EE4A941">
              <w:rPr>
                <w:rFonts w:ascii="Aptos" w:hAnsi="Aptos" w:eastAsia="Aptos" w:cs="Times New Roman"/>
                <w:lang w:val="nl-NL"/>
              </w:rPr>
              <w:t xml:space="preserve">positieve </w:t>
            </w:r>
            <w:r w:rsidRPr="267E3559" w:rsidR="7897B892">
              <w:rPr>
                <w:rFonts w:ascii="Aptos" w:hAnsi="Aptos" w:eastAsia="Aptos" w:cs="Times New Roman"/>
                <w:lang w:val="nl-NL"/>
              </w:rPr>
              <w:t>zichtbare verandering bij de lerenden waar te nemen.</w:t>
            </w:r>
          </w:p>
        </w:tc>
        <w:tc>
          <w:tcPr>
            <w:tcW w:w="790" w:type="dxa"/>
            <w:tcMar/>
          </w:tcPr>
          <w:p w:rsidRPr="00243F42" w:rsidR="00243F42" w:rsidP="007E2D8A" w:rsidRDefault="00243F42" w14:paraId="390DB47D" w14:textId="206778BD">
            <w:pPr>
              <w:rPr>
                <w:rFonts w:ascii="Aptos" w:hAnsi="Aptos" w:eastAsia="Aptos" w:cs="Times New Roman"/>
                <w:highlight w:val="lightGray"/>
                <w:lang w:val="nl-NL"/>
              </w:rPr>
            </w:pPr>
          </w:p>
        </w:tc>
      </w:tr>
      <w:tr w:rsidRPr="005664EB" w:rsidR="007E2D8A" w:rsidTr="35113BC4" w14:paraId="0C0FD121" w14:textId="42BD9BF1">
        <w:tc>
          <w:tcPr>
            <w:tcW w:w="1950" w:type="dxa"/>
            <w:tcBorders>
              <w:top w:val="single" w:color="auto" w:sz="4" w:space="0"/>
              <w:left w:val="single" w:color="auto" w:sz="4" w:space="0"/>
              <w:right w:val="single" w:color="auto" w:sz="4" w:space="0"/>
            </w:tcBorders>
            <w:tcMar/>
          </w:tcPr>
          <w:p w:rsidRPr="00656F0E" w:rsidR="007E2D8A" w:rsidP="007E2D8A" w:rsidRDefault="007E2D8A" w14:paraId="41EA0D49" w14:textId="77777777">
            <w:pPr>
              <w:rPr>
                <w:rFonts w:ascii="Aptos" w:hAnsi="Aptos" w:eastAsia="Aptos" w:cs="Times New Roman"/>
                <w:b/>
                <w:bCs/>
                <w:color w:val="1F4E79" w:themeColor="accent5" w:themeShade="80"/>
                <w:lang w:val="nl-NL"/>
              </w:rPr>
            </w:pPr>
          </w:p>
        </w:tc>
        <w:tc>
          <w:tcPr>
            <w:tcW w:w="2298" w:type="dxa"/>
            <w:tcMar/>
          </w:tcPr>
          <w:p w:rsidRPr="00656F0E" w:rsidR="007E2D8A" w:rsidP="007E2D8A" w:rsidRDefault="007E2D8A" w14:paraId="4B0C7605" w14:textId="1C8054C9">
            <w:pPr>
              <w:rPr>
                <w:rFonts w:ascii="Aptos" w:hAnsi="Aptos" w:eastAsia="Times New Roman" w:cs="Aptos"/>
                <w:color w:val="1F4E79" w:themeColor="accent5" w:themeShade="80"/>
                <w:lang w:val="nl-NL"/>
              </w:rPr>
            </w:pPr>
            <w:r w:rsidRPr="00656F0E">
              <w:rPr>
                <w:rFonts w:ascii="Calibri" w:hAnsi="Calibri" w:eastAsia="Times New Roman" w:cs="Calibri"/>
                <w:color w:val="1F4E79" w:themeColor="accent5" w:themeShade="80"/>
                <w:lang w:val="nl-NL"/>
              </w:rPr>
              <w:t>Je stimuleert lerenden om hun waarden en normen te verkennen door in gesprek te gaan met anderen. Je zet hen aan tot nieuwsgierigheid, het stellen van verdiepende vragen, het uitstellen van oordelen en het delen van meningen, informatie en ideeën.</w:t>
            </w:r>
          </w:p>
        </w:tc>
        <w:tc>
          <w:tcPr>
            <w:tcW w:w="2600" w:type="dxa"/>
            <w:gridSpan w:val="3"/>
            <w:tcMar/>
          </w:tcPr>
          <w:p w:rsidRPr="00DF1677" w:rsidR="007E2D8A" w:rsidP="421A2C2D" w:rsidRDefault="3CEC712E" w14:paraId="3818891D" w14:textId="0364AD7B">
            <w:pPr>
              <w:rPr>
                <w:rFonts w:ascii="Aptos" w:hAnsi="Aptos" w:eastAsia="Aptos" w:cs="Times New Roman"/>
                <w:color w:val="FF0000"/>
                <w:lang w:val="nl-NL"/>
              </w:rPr>
            </w:pPr>
            <w:r w:rsidRPr="421A2C2D">
              <w:rPr>
                <w:rFonts w:ascii="Aptos" w:hAnsi="Aptos" w:eastAsia="Aptos" w:cs="Times New Roman"/>
                <w:lang w:val="nl-NL"/>
              </w:rPr>
              <w:t xml:space="preserve">De gekozen werkvorm </w:t>
            </w:r>
            <w:r w:rsidRPr="421A2C2D" w:rsidR="2384E0B4">
              <w:rPr>
                <w:rFonts w:ascii="Aptos" w:hAnsi="Aptos" w:eastAsia="Aptos" w:cs="Times New Roman"/>
                <w:lang w:val="nl-NL"/>
              </w:rPr>
              <w:t xml:space="preserve">stimuleert het gesprek met elkaar en </w:t>
            </w:r>
            <w:r w:rsidRPr="421A2C2D">
              <w:rPr>
                <w:rFonts w:ascii="Aptos" w:hAnsi="Aptos" w:eastAsia="Aptos" w:cs="Times New Roman"/>
                <w:lang w:val="nl-NL"/>
              </w:rPr>
              <w:t>laat de</w:t>
            </w:r>
            <w:r w:rsidRPr="421A2C2D" w:rsidR="7673F33A">
              <w:rPr>
                <w:rFonts w:ascii="Aptos" w:hAnsi="Aptos" w:eastAsia="Aptos" w:cs="Times New Roman"/>
                <w:lang w:val="nl-NL"/>
              </w:rPr>
              <w:t xml:space="preserve"> </w:t>
            </w:r>
            <w:r w:rsidRPr="421A2C2D">
              <w:rPr>
                <w:rFonts w:ascii="Aptos" w:hAnsi="Aptos" w:eastAsia="Aptos" w:cs="Times New Roman"/>
                <w:lang w:val="nl-NL"/>
              </w:rPr>
              <w:t>lerende</w:t>
            </w:r>
            <w:r w:rsidRPr="421A2C2D" w:rsidR="1444E88E">
              <w:rPr>
                <w:rFonts w:ascii="Aptos" w:hAnsi="Aptos" w:eastAsia="Aptos" w:cs="Times New Roman"/>
                <w:lang w:val="nl-NL"/>
              </w:rPr>
              <w:t>n</w:t>
            </w:r>
            <w:r w:rsidRPr="421A2C2D">
              <w:rPr>
                <w:rFonts w:ascii="Aptos" w:hAnsi="Aptos" w:eastAsia="Aptos" w:cs="Times New Roman"/>
                <w:lang w:val="nl-NL"/>
              </w:rPr>
              <w:t xml:space="preserve"> </w:t>
            </w:r>
            <w:r w:rsidRPr="421A2C2D">
              <w:rPr>
                <w:rFonts w:ascii="Aptos" w:hAnsi="Aptos" w:eastAsia="Aptos" w:cs="Times New Roman"/>
                <w:b/>
                <w:bCs/>
                <w:lang w:val="nl-NL"/>
              </w:rPr>
              <w:t>nadenken</w:t>
            </w:r>
            <w:r w:rsidRPr="421A2C2D">
              <w:rPr>
                <w:rFonts w:ascii="Aptos" w:hAnsi="Aptos" w:eastAsia="Aptos" w:cs="Times New Roman"/>
                <w:lang w:val="nl-NL"/>
              </w:rPr>
              <w:t xml:space="preserve"> over eigen waarden en normen. </w:t>
            </w:r>
          </w:p>
        </w:tc>
        <w:tc>
          <w:tcPr>
            <w:tcW w:w="2865" w:type="dxa"/>
            <w:gridSpan w:val="2"/>
            <w:tcMar/>
          </w:tcPr>
          <w:p w:rsidRPr="00DF1677" w:rsidR="007E2D8A" w:rsidP="421A2C2D" w:rsidRDefault="3CEC712E" w14:paraId="0D065CDB" w14:textId="5A399A59">
            <w:pPr>
              <w:rPr>
                <w:rFonts w:ascii="Aptos" w:hAnsi="Aptos" w:eastAsia="Aptos" w:cs="Times New Roman"/>
                <w:lang w:val="nl-NL"/>
              </w:rPr>
            </w:pPr>
            <w:r w:rsidRPr="421A2C2D">
              <w:rPr>
                <w:rFonts w:ascii="Aptos" w:hAnsi="Aptos" w:eastAsia="Aptos" w:cs="Times New Roman"/>
                <w:lang w:val="nl-NL"/>
              </w:rPr>
              <w:t xml:space="preserve">De gekozen werkvorm </w:t>
            </w:r>
            <w:r w:rsidRPr="421A2C2D" w:rsidR="0206B1BF">
              <w:rPr>
                <w:rFonts w:ascii="Aptos" w:hAnsi="Aptos" w:eastAsia="Aptos" w:cs="Times New Roman"/>
                <w:lang w:val="nl-NL"/>
              </w:rPr>
              <w:t xml:space="preserve">stimuleert het gesprek met elkaar en </w:t>
            </w:r>
            <w:r w:rsidRPr="421A2C2D" w:rsidR="2FB46CA8">
              <w:rPr>
                <w:rFonts w:ascii="Aptos" w:hAnsi="Aptos" w:eastAsia="Aptos" w:cs="Times New Roman"/>
                <w:lang w:val="nl-NL"/>
              </w:rPr>
              <w:t>l</w:t>
            </w:r>
            <w:r w:rsidRPr="421A2C2D">
              <w:rPr>
                <w:rFonts w:ascii="Aptos" w:hAnsi="Aptos" w:eastAsia="Aptos" w:cs="Times New Roman"/>
                <w:lang w:val="nl-NL"/>
              </w:rPr>
              <w:t>aat</w:t>
            </w:r>
            <w:r w:rsidRPr="421A2C2D" w:rsidR="338E651B">
              <w:rPr>
                <w:rFonts w:ascii="Aptos" w:hAnsi="Aptos" w:eastAsia="Aptos" w:cs="Times New Roman"/>
                <w:lang w:val="nl-NL"/>
              </w:rPr>
              <w:t xml:space="preserve"> </w:t>
            </w:r>
            <w:r w:rsidRPr="421A2C2D">
              <w:rPr>
                <w:rFonts w:ascii="Aptos" w:hAnsi="Aptos" w:eastAsia="Aptos" w:cs="Times New Roman"/>
                <w:lang w:val="nl-NL"/>
              </w:rPr>
              <w:t xml:space="preserve">de lerende bewust worden over </w:t>
            </w:r>
            <w:r w:rsidRPr="421A2C2D" w:rsidR="16EAF2D1">
              <w:rPr>
                <w:rFonts w:ascii="Aptos" w:hAnsi="Aptos" w:eastAsia="Aptos" w:cs="Times New Roman"/>
                <w:lang w:val="nl-NL"/>
              </w:rPr>
              <w:t xml:space="preserve">zijn </w:t>
            </w:r>
            <w:r w:rsidRPr="421A2C2D">
              <w:rPr>
                <w:rFonts w:ascii="Aptos" w:hAnsi="Aptos" w:eastAsia="Aptos" w:cs="Times New Roman"/>
                <w:lang w:val="nl-NL"/>
              </w:rPr>
              <w:t>eigen handelen</w:t>
            </w:r>
            <w:r w:rsidRPr="421A2C2D" w:rsidR="0DE65F94">
              <w:rPr>
                <w:rFonts w:ascii="Aptos" w:hAnsi="Aptos" w:eastAsia="Aptos" w:cs="Times New Roman"/>
                <w:lang w:val="nl-NL"/>
              </w:rPr>
              <w:t>.</w:t>
            </w:r>
          </w:p>
          <w:p w:rsidRPr="00DF1677" w:rsidR="007E2D8A" w:rsidP="007E2D8A" w:rsidRDefault="0DE65F94" w14:paraId="2050FB93" w14:textId="4CB227BE">
            <w:pPr>
              <w:rPr>
                <w:rFonts w:ascii="Aptos" w:hAnsi="Aptos" w:eastAsia="Aptos" w:cs="Times New Roman"/>
                <w:lang w:val="nl-NL"/>
              </w:rPr>
            </w:pPr>
            <w:r w:rsidRPr="421A2C2D">
              <w:rPr>
                <w:rFonts w:ascii="Aptos" w:hAnsi="Aptos" w:eastAsia="Aptos" w:cs="Times New Roman"/>
                <w:lang w:val="nl-NL"/>
              </w:rPr>
              <w:t xml:space="preserve">De werkvorm </w:t>
            </w:r>
            <w:r w:rsidRPr="421A2C2D" w:rsidR="67651A3F">
              <w:rPr>
                <w:rFonts w:ascii="Aptos" w:hAnsi="Aptos" w:eastAsia="Aptos" w:cs="Times New Roman"/>
                <w:lang w:val="nl-NL"/>
              </w:rPr>
              <w:t>bevordert het uitwisselen</w:t>
            </w:r>
            <w:r w:rsidRPr="421A2C2D" w:rsidR="3CEC712E">
              <w:rPr>
                <w:rFonts w:ascii="Aptos" w:hAnsi="Aptos" w:eastAsia="Aptos" w:cs="Times New Roman"/>
                <w:lang w:val="nl-NL"/>
              </w:rPr>
              <w:t xml:space="preserve"> van verschillende waarden en normen</w:t>
            </w:r>
            <w:r w:rsidRPr="421A2C2D" w:rsidR="546C1054">
              <w:rPr>
                <w:rFonts w:ascii="Aptos" w:hAnsi="Aptos" w:eastAsia="Aptos" w:cs="Times New Roman"/>
                <w:lang w:val="nl-NL"/>
              </w:rPr>
              <w:t xml:space="preserve">. </w:t>
            </w:r>
            <w:r w:rsidRPr="421A2C2D" w:rsidR="6F450E53">
              <w:rPr>
                <w:rFonts w:ascii="Aptos" w:hAnsi="Aptos" w:eastAsia="Aptos" w:cs="Times New Roman"/>
                <w:lang w:val="nl-NL"/>
              </w:rPr>
              <w:t xml:space="preserve">Door de gebruikte gesprekstechnieken wordt de </w:t>
            </w:r>
            <w:r w:rsidRPr="421A2C2D" w:rsidR="6F450E53">
              <w:rPr>
                <w:rFonts w:ascii="Aptos" w:hAnsi="Aptos" w:eastAsia="Aptos" w:cs="Times New Roman"/>
                <w:b/>
                <w:bCs/>
                <w:lang w:val="nl-NL"/>
              </w:rPr>
              <w:t>betrokkenheid</w:t>
            </w:r>
            <w:r w:rsidRPr="421A2C2D" w:rsidR="6F450E53">
              <w:rPr>
                <w:rFonts w:ascii="Aptos" w:hAnsi="Aptos" w:eastAsia="Aptos" w:cs="Times New Roman"/>
                <w:lang w:val="nl-NL"/>
              </w:rPr>
              <w:t xml:space="preserve"> van de lerende</w:t>
            </w:r>
            <w:r w:rsidRPr="421A2C2D" w:rsidR="3CEC712E">
              <w:rPr>
                <w:rFonts w:ascii="Aptos" w:hAnsi="Aptos" w:eastAsia="Aptos" w:cs="Times New Roman"/>
                <w:lang w:val="nl-NL"/>
              </w:rPr>
              <w:t xml:space="preserve"> bevordert </w:t>
            </w:r>
          </w:p>
        </w:tc>
        <w:tc>
          <w:tcPr>
            <w:tcW w:w="3462" w:type="dxa"/>
            <w:tcMar/>
          </w:tcPr>
          <w:p w:rsidRPr="008B2ADD" w:rsidR="007E2D8A" w:rsidP="421A2C2D" w:rsidRDefault="3CEC712E" w14:paraId="473C7990" w14:textId="1B8CAC6C">
            <w:pPr>
              <w:rPr>
                <w:rFonts w:ascii="Aptos" w:hAnsi="Aptos" w:eastAsia="Aptos" w:cs="Times New Roman"/>
                <w:lang w:val="nl-NL"/>
              </w:rPr>
            </w:pPr>
            <w:r w:rsidRPr="421A2C2D">
              <w:rPr>
                <w:rFonts w:ascii="Aptos" w:hAnsi="Aptos" w:eastAsia="Aptos" w:cs="Times New Roman"/>
                <w:lang w:val="nl-NL"/>
              </w:rPr>
              <w:t>De gekozen werkvorm</w:t>
            </w:r>
            <w:r w:rsidRPr="421A2C2D" w:rsidR="069FED3B">
              <w:rPr>
                <w:rFonts w:ascii="Aptos" w:hAnsi="Aptos" w:eastAsia="Aptos" w:cs="Times New Roman"/>
                <w:lang w:val="nl-NL"/>
              </w:rPr>
              <w:t xml:space="preserve"> stimuleert het gesprek </w:t>
            </w:r>
            <w:r w:rsidRPr="421A2C2D" w:rsidR="4E1860C0">
              <w:rPr>
                <w:rFonts w:ascii="Aptos" w:hAnsi="Aptos" w:eastAsia="Aptos" w:cs="Times New Roman"/>
                <w:lang w:val="nl-NL"/>
              </w:rPr>
              <w:t xml:space="preserve">over duurzaamheid </w:t>
            </w:r>
            <w:r w:rsidRPr="421A2C2D" w:rsidR="069FED3B">
              <w:rPr>
                <w:rFonts w:ascii="Aptos" w:hAnsi="Aptos" w:eastAsia="Aptos" w:cs="Times New Roman"/>
                <w:lang w:val="nl-NL"/>
              </w:rPr>
              <w:t>en leidt tot verdieping</w:t>
            </w:r>
            <w:r w:rsidRPr="421A2C2D">
              <w:rPr>
                <w:rFonts w:ascii="Aptos" w:hAnsi="Aptos" w:eastAsia="Aptos" w:cs="Times New Roman"/>
                <w:lang w:val="nl-NL"/>
              </w:rPr>
              <w:t xml:space="preserve"> </w:t>
            </w:r>
            <w:r w:rsidRPr="421A2C2D" w:rsidR="5F6465CA">
              <w:rPr>
                <w:rFonts w:ascii="Aptos" w:hAnsi="Aptos" w:eastAsia="Aptos" w:cs="Times New Roman"/>
                <w:lang w:val="nl-NL"/>
              </w:rPr>
              <w:t xml:space="preserve">en betrokkenheid </w:t>
            </w:r>
            <w:r w:rsidRPr="421A2C2D" w:rsidR="2AE7B25D">
              <w:rPr>
                <w:rFonts w:ascii="Aptos" w:hAnsi="Aptos" w:eastAsia="Aptos" w:cs="Times New Roman"/>
                <w:lang w:val="nl-NL"/>
              </w:rPr>
              <w:t>van</w:t>
            </w:r>
            <w:r w:rsidRPr="421A2C2D">
              <w:rPr>
                <w:rFonts w:ascii="Aptos" w:hAnsi="Aptos" w:eastAsia="Aptos" w:cs="Times New Roman"/>
                <w:lang w:val="nl-NL"/>
              </w:rPr>
              <w:t xml:space="preserve"> de lerende</w:t>
            </w:r>
            <w:r w:rsidRPr="421A2C2D" w:rsidR="7E99F1CE">
              <w:rPr>
                <w:rFonts w:ascii="Aptos" w:hAnsi="Aptos" w:eastAsia="Aptos" w:cs="Times New Roman"/>
                <w:lang w:val="nl-NL"/>
              </w:rPr>
              <w:t>n</w:t>
            </w:r>
            <w:r w:rsidRPr="421A2C2D" w:rsidR="5BD93C32">
              <w:rPr>
                <w:rFonts w:ascii="Aptos" w:hAnsi="Aptos" w:eastAsia="Aptos" w:cs="Times New Roman"/>
                <w:lang w:val="nl-NL"/>
              </w:rPr>
              <w:t>.</w:t>
            </w:r>
          </w:p>
          <w:p w:rsidRPr="008B2ADD" w:rsidR="007E2D8A" w:rsidP="421A2C2D" w:rsidRDefault="101837C9" w14:paraId="63D55C12" w14:textId="44038C7C">
            <w:pPr>
              <w:rPr>
                <w:rFonts w:ascii="Aptos" w:hAnsi="Aptos" w:eastAsia="Aptos" w:cs="Times New Roman"/>
                <w:lang w:val="nl-NL"/>
              </w:rPr>
            </w:pPr>
            <w:r w:rsidRPr="421A2C2D">
              <w:rPr>
                <w:rFonts w:ascii="Aptos" w:hAnsi="Aptos" w:eastAsia="Aptos" w:cs="Times New Roman"/>
                <w:lang w:val="nl-NL"/>
              </w:rPr>
              <w:t>De eigen waarden en normen worden verkend</w:t>
            </w:r>
            <w:r w:rsidRPr="421A2C2D" w:rsidR="7D2FE8F5">
              <w:rPr>
                <w:rFonts w:ascii="Aptos" w:hAnsi="Aptos" w:eastAsia="Aptos" w:cs="Times New Roman"/>
                <w:lang w:val="nl-NL"/>
              </w:rPr>
              <w:t>.</w:t>
            </w:r>
          </w:p>
          <w:p w:rsidRPr="008B2ADD" w:rsidR="007E2D8A" w:rsidP="007E2D8A" w:rsidRDefault="1E3D645F" w14:paraId="5DCFE84E" w14:textId="7606DB32">
            <w:pPr>
              <w:rPr>
                <w:rFonts w:ascii="Aptos" w:hAnsi="Aptos" w:eastAsia="Aptos" w:cs="Times New Roman"/>
                <w:highlight w:val="red"/>
                <w:lang w:val="nl-NL"/>
              </w:rPr>
            </w:pPr>
            <w:r w:rsidRPr="35113BC4" w:rsidR="1E3D645F">
              <w:rPr>
                <w:rFonts w:ascii="Aptos" w:hAnsi="Aptos" w:eastAsia="Aptos" w:cs="Times New Roman"/>
                <w:lang w:val="nl-NL"/>
              </w:rPr>
              <w:t xml:space="preserve">Door </w:t>
            </w:r>
            <w:r w:rsidRPr="35113BC4" w:rsidR="3CEC712E">
              <w:rPr>
                <w:rFonts w:ascii="Aptos" w:hAnsi="Aptos" w:eastAsia="Aptos" w:cs="Times New Roman"/>
                <w:lang w:val="nl-NL"/>
              </w:rPr>
              <w:t>samen te werken</w:t>
            </w:r>
            <w:r w:rsidRPr="35113BC4" w:rsidR="7A954A3A">
              <w:rPr>
                <w:rFonts w:ascii="Aptos" w:hAnsi="Aptos" w:eastAsia="Aptos" w:cs="Times New Roman"/>
                <w:lang w:val="nl-NL"/>
              </w:rPr>
              <w:t xml:space="preserve"> wordt d</w:t>
            </w:r>
            <w:r w:rsidRPr="35113BC4" w:rsidR="3CEC712E">
              <w:rPr>
                <w:rFonts w:ascii="Aptos" w:hAnsi="Aptos" w:eastAsia="Aptos" w:cs="Times New Roman"/>
                <w:lang w:val="nl-NL"/>
              </w:rPr>
              <w:t xml:space="preserve">e eigen bewustwording verdiept, de nieuwsgierigheid bevordert en de eigen rol in duurzaam </w:t>
            </w:r>
            <w:r w:rsidRPr="35113BC4" w:rsidR="3CEC712E">
              <w:rPr>
                <w:rFonts w:ascii="Aptos" w:hAnsi="Aptos" w:eastAsia="Aptos" w:cs="Times New Roman"/>
                <w:lang w:val="nl-NL"/>
              </w:rPr>
              <w:t>handelen</w:t>
            </w:r>
            <w:r w:rsidRPr="35113BC4" w:rsidR="5E9D41D8">
              <w:rPr>
                <w:rFonts w:ascii="Aptos" w:hAnsi="Aptos" w:eastAsia="Aptos" w:cs="Times New Roman"/>
                <w:lang w:val="nl-NL"/>
              </w:rPr>
              <w:t xml:space="preserve"> </w:t>
            </w:r>
            <w:r w:rsidRPr="35113BC4" w:rsidR="35AB9D50">
              <w:rPr>
                <w:rFonts w:ascii="Aptos" w:hAnsi="Aptos" w:eastAsia="Aptos" w:cs="Times New Roman"/>
                <w:lang w:val="nl-NL"/>
              </w:rPr>
              <w:t>gestimuleerd</w:t>
            </w:r>
            <w:r w:rsidRPr="35113BC4" w:rsidR="35AB9D50">
              <w:rPr>
                <w:rFonts w:ascii="Aptos" w:hAnsi="Aptos" w:eastAsia="Aptos" w:cs="Times New Roman"/>
                <w:lang w:val="nl-NL"/>
              </w:rPr>
              <w:t>.</w:t>
            </w:r>
            <w:r w:rsidRPr="35113BC4" w:rsidR="3CEC712E">
              <w:rPr>
                <w:rFonts w:ascii="Aptos" w:hAnsi="Aptos" w:eastAsia="Aptos" w:cs="Times New Roman"/>
                <w:lang w:val="nl-NL"/>
              </w:rPr>
              <w:t xml:space="preserve"> De ontstane mogelijkheden en </w:t>
            </w:r>
            <w:r w:rsidRPr="35113BC4" w:rsidR="0CFDECBF">
              <w:rPr>
                <w:rFonts w:ascii="Aptos" w:hAnsi="Aptos" w:eastAsia="Aptos" w:cs="Times New Roman"/>
                <w:lang w:val="nl-NL"/>
              </w:rPr>
              <w:t>ideeën worden</w:t>
            </w:r>
            <w:r w:rsidRPr="35113BC4" w:rsidR="3CEC712E">
              <w:rPr>
                <w:rFonts w:ascii="Aptos" w:hAnsi="Aptos" w:eastAsia="Aptos" w:cs="Times New Roman"/>
                <w:lang w:val="nl-NL"/>
              </w:rPr>
              <w:t xml:space="preserve"> omgezet in </w:t>
            </w:r>
            <w:r w:rsidRPr="35113BC4" w:rsidR="3CEC712E">
              <w:rPr>
                <w:rFonts w:ascii="Aptos" w:hAnsi="Aptos" w:eastAsia="Aptos" w:cs="Times New Roman"/>
                <w:b w:val="1"/>
                <w:bCs w:val="1"/>
                <w:lang w:val="nl-NL"/>
              </w:rPr>
              <w:t>handelingen</w:t>
            </w:r>
            <w:r w:rsidRPr="35113BC4" w:rsidR="3CEC712E">
              <w:rPr>
                <w:rFonts w:ascii="Aptos" w:hAnsi="Aptos" w:eastAsia="Aptos" w:cs="Times New Roman"/>
                <w:lang w:val="nl-NL"/>
              </w:rPr>
              <w:t xml:space="preserve">. </w:t>
            </w:r>
          </w:p>
        </w:tc>
        <w:tc>
          <w:tcPr>
            <w:tcW w:w="790" w:type="dxa"/>
            <w:tcMar/>
          </w:tcPr>
          <w:p w:rsidRPr="00243F42" w:rsidR="00243F42" w:rsidP="007E2D8A" w:rsidRDefault="00243F42" w14:paraId="7A40CF4E" w14:textId="145DE93B">
            <w:pPr>
              <w:rPr>
                <w:rFonts w:ascii="Aptos" w:hAnsi="Aptos" w:eastAsia="Aptos" w:cs="Times New Roman"/>
                <w:highlight w:val="lightGray"/>
                <w:lang w:val="nl-NL"/>
              </w:rPr>
            </w:pPr>
          </w:p>
        </w:tc>
      </w:tr>
      <w:tr w:rsidRPr="00F6635B" w:rsidR="007E2D8A" w:rsidTr="35113BC4" w14:paraId="741DF539" w14:textId="5CA50EA6">
        <w:tc>
          <w:tcPr>
            <w:tcW w:w="1950" w:type="dxa"/>
            <w:tcMar/>
          </w:tcPr>
          <w:p w:rsidRPr="00913455" w:rsidR="007E2D8A" w:rsidP="007E2D8A" w:rsidRDefault="007E2D8A" w14:paraId="1F008D8D" w14:textId="097F88BB">
            <w:pPr>
              <w:rPr>
                <w:rFonts w:ascii="Aptos" w:hAnsi="Aptos" w:eastAsia="Aptos" w:cs="Times New Roman"/>
                <w:b/>
                <w:bCs/>
                <w:color w:val="0F4761"/>
                <w:lang w:val="nl-NL"/>
              </w:rPr>
            </w:pPr>
            <w:r w:rsidRPr="00E44950">
              <w:rPr>
                <w:rFonts w:ascii="Calibri" w:hAnsi="Calibri" w:eastAsia="Times New Roman" w:cs="Calibri"/>
                <w:b/>
                <w:bCs/>
                <w:color w:val="2F5496"/>
              </w:rPr>
              <w:t>Reflectie</w:t>
            </w:r>
          </w:p>
        </w:tc>
        <w:tc>
          <w:tcPr>
            <w:tcW w:w="2298" w:type="dxa"/>
            <w:tcMar/>
          </w:tcPr>
          <w:p w:rsidRPr="008B2ADD" w:rsidR="007E2D8A" w:rsidP="007E2D8A" w:rsidRDefault="007E2D8A" w14:paraId="73430D9F" w14:textId="7CAD20BB">
            <w:pPr>
              <w:rPr>
                <w:rFonts w:ascii="Aptos" w:hAnsi="Aptos" w:eastAsia="Times New Roman" w:cs="Aptos"/>
                <w:color w:val="0F4761"/>
                <w:lang w:val="nl-NL"/>
              </w:rPr>
            </w:pPr>
            <w:r w:rsidRPr="007E2D8A">
              <w:rPr>
                <w:rFonts w:ascii="Calibri" w:hAnsi="Calibri" w:eastAsia="Times New Roman" w:cs="Calibri"/>
                <w:color w:val="2F5496"/>
                <w:lang w:val="nl-NL"/>
              </w:rPr>
              <w:t>Je reflecteert op jouw voorbeeldrol met betrekking tot duurzaamheid in en buiten het klaslokaal.</w:t>
            </w:r>
          </w:p>
        </w:tc>
        <w:tc>
          <w:tcPr>
            <w:tcW w:w="2600" w:type="dxa"/>
            <w:gridSpan w:val="3"/>
            <w:tcMar/>
          </w:tcPr>
          <w:p w:rsidRPr="008B2ADD" w:rsidR="007E2D8A" w:rsidP="007E2D8A" w:rsidRDefault="00243F42" w14:paraId="6E6E7DD3" w14:textId="4EA6703F">
            <w:pPr>
              <w:rPr>
                <w:rFonts w:ascii="Aptos" w:hAnsi="Aptos" w:eastAsia="Aptos" w:cs="Times New Roman"/>
                <w:highlight w:val="red"/>
                <w:lang w:val="nl-NL"/>
              </w:rPr>
            </w:pPr>
            <w:r w:rsidRPr="00913455">
              <w:rPr>
                <w:rFonts w:ascii="Aptos" w:hAnsi="Aptos" w:eastAsia="Aptos" w:cs="Times New Roman"/>
                <w:lang w:val="nl-NL"/>
              </w:rPr>
              <w:t xml:space="preserve">Je benoemt wat je goed hebt gedaan tijdens </w:t>
            </w:r>
            <w:r>
              <w:rPr>
                <w:rFonts w:ascii="Aptos" w:hAnsi="Aptos" w:eastAsia="Aptos" w:cs="Times New Roman"/>
                <w:lang w:val="nl-NL"/>
              </w:rPr>
              <w:t>de werkvorm</w:t>
            </w:r>
            <w:r w:rsidRPr="00913455">
              <w:rPr>
                <w:rFonts w:ascii="Aptos" w:hAnsi="Aptos" w:eastAsia="Aptos" w:cs="Times New Roman"/>
                <w:lang w:val="nl-NL"/>
              </w:rPr>
              <w:t xml:space="preserve"> en wat je beter had kunnen doen. </w:t>
            </w:r>
          </w:p>
        </w:tc>
        <w:tc>
          <w:tcPr>
            <w:tcW w:w="2865" w:type="dxa"/>
            <w:gridSpan w:val="2"/>
            <w:tcMar/>
          </w:tcPr>
          <w:p w:rsidRPr="008B2ADD" w:rsidR="007E2D8A" w:rsidP="007E2D8A" w:rsidRDefault="00243F42" w14:paraId="1FDE0B9A" w14:textId="1DADF812">
            <w:pPr>
              <w:rPr>
                <w:rFonts w:ascii="Aptos" w:hAnsi="Aptos" w:eastAsia="Aptos" w:cs="Times New Roman"/>
                <w:highlight w:val="red"/>
                <w:lang w:val="nl-NL"/>
              </w:rPr>
            </w:pPr>
            <w:r w:rsidRPr="00913455">
              <w:rPr>
                <w:rFonts w:ascii="Aptos" w:hAnsi="Aptos" w:eastAsia="Aptos" w:cs="Times New Roman"/>
                <w:lang w:val="nl-NL"/>
              </w:rPr>
              <w:t xml:space="preserve">Je analyseert lessituaties om jouw kwaliteiten, belemmeringen en blinde vlekken </w:t>
            </w:r>
            <w:r w:rsidRPr="00913455">
              <w:rPr>
                <w:rFonts w:ascii="Aptos" w:hAnsi="Aptos" w:eastAsia="Aptos" w:cs="Times New Roman"/>
                <w:i/>
                <w:iCs/>
                <w:lang w:val="nl-NL"/>
              </w:rPr>
              <w:t>als begeleider</w:t>
            </w:r>
            <w:r w:rsidRPr="00913455">
              <w:rPr>
                <w:rFonts w:ascii="Aptos" w:hAnsi="Aptos" w:eastAsia="Aptos" w:cs="Times New Roman"/>
                <w:lang w:val="nl-NL"/>
              </w:rPr>
              <w:t xml:space="preserve"> te bepalen. Op basis hiervan stel je concrete aandachtspunten op.</w:t>
            </w:r>
          </w:p>
        </w:tc>
        <w:tc>
          <w:tcPr>
            <w:tcW w:w="3462" w:type="dxa"/>
            <w:tcMar/>
          </w:tcPr>
          <w:p w:rsidRPr="008B2ADD" w:rsidR="007E2D8A" w:rsidP="119998A3" w:rsidRDefault="00243F42" w14:paraId="6455CE01" w14:textId="59C000AB">
            <w:pPr>
              <w:rPr>
                <w:rFonts w:ascii="Aptos" w:hAnsi="Aptos" w:eastAsia="Aptos" w:cs="Times New Roman"/>
                <w:lang w:val="nl-NL"/>
              </w:rPr>
            </w:pPr>
            <w:r w:rsidRPr="119998A3">
              <w:rPr>
                <w:rFonts w:ascii="Aptos" w:hAnsi="Aptos" w:eastAsia="Aptos" w:cs="Times New Roman"/>
                <w:lang w:val="nl-NL"/>
              </w:rPr>
              <w:t xml:space="preserve">En je analyseert jouw rol in het proces om te bepalen waar jouw kracht ligt en wat je nodig hebt om je </w:t>
            </w:r>
            <w:r w:rsidRPr="119998A3">
              <w:rPr>
                <w:rFonts w:ascii="Aptos" w:hAnsi="Aptos" w:eastAsia="Aptos" w:cs="Times New Roman"/>
                <w:i/>
                <w:iCs/>
                <w:lang w:val="nl-NL"/>
              </w:rPr>
              <w:t>als ontwerper</w:t>
            </w:r>
            <w:r w:rsidRPr="119998A3">
              <w:rPr>
                <w:rFonts w:ascii="Aptos" w:hAnsi="Aptos" w:eastAsia="Aptos" w:cs="Times New Roman"/>
                <w:lang w:val="nl-NL"/>
              </w:rPr>
              <w:t xml:space="preserve"> te ontwikkelen. </w:t>
            </w:r>
            <w:r w:rsidRPr="119998A3" w:rsidR="6CDBAE37">
              <w:rPr>
                <w:rFonts w:ascii="Aptos" w:hAnsi="Aptos" w:eastAsia="Aptos" w:cs="Times New Roman"/>
                <w:lang w:val="nl-NL"/>
              </w:rPr>
              <w:t xml:space="preserve">Je </w:t>
            </w:r>
            <w:r w:rsidRPr="119998A3" w:rsidR="114EC32A">
              <w:rPr>
                <w:rFonts w:ascii="Aptos" w:hAnsi="Aptos" w:eastAsia="Aptos" w:cs="Times New Roman"/>
                <w:lang w:val="nl-NL"/>
              </w:rPr>
              <w:t>bent zelf een goed voorbeeld voor de lerenden.</w:t>
            </w:r>
          </w:p>
          <w:p w:rsidRPr="008B2ADD" w:rsidR="007E2D8A" w:rsidP="119998A3" w:rsidRDefault="007E2D8A" w14:paraId="246FE7D7" w14:textId="5A4621D0">
            <w:pPr>
              <w:rPr>
                <w:rFonts w:ascii="Aptos" w:hAnsi="Aptos" w:eastAsia="Aptos" w:cs="Times New Roman"/>
                <w:lang w:val="nl-NL"/>
              </w:rPr>
            </w:pPr>
          </w:p>
        </w:tc>
        <w:tc>
          <w:tcPr>
            <w:tcW w:w="790" w:type="dxa"/>
            <w:tcMar/>
          </w:tcPr>
          <w:p w:rsidRPr="00243F42" w:rsidR="00243F42" w:rsidP="006D1863" w:rsidRDefault="00243F42" w14:paraId="011833AC" w14:textId="1D2667E7">
            <w:pPr>
              <w:rPr>
                <w:rFonts w:ascii="Aptos" w:hAnsi="Aptos" w:eastAsia="Aptos" w:cs="Times New Roman"/>
                <w:highlight w:val="lightGray"/>
                <w:lang w:val="nl-NL"/>
              </w:rPr>
            </w:pPr>
          </w:p>
        </w:tc>
      </w:tr>
      <w:tr w:rsidRPr="00913455" w:rsidR="00576A1A" w:rsidTr="35113BC4" w14:paraId="08BCBD40" w14:textId="77777777">
        <w:trPr>
          <w:trHeight w:val="1783"/>
        </w:trPr>
        <w:tc>
          <w:tcPr>
            <w:tcW w:w="1950" w:type="dxa"/>
            <w:tcBorders>
              <w:top w:val="single" w:color="auto" w:sz="4" w:space="0"/>
              <w:left w:val="single" w:color="auto" w:sz="4" w:space="0"/>
              <w:right w:val="single" w:color="auto" w:sz="4" w:space="0"/>
            </w:tcBorders>
            <w:shd w:val="clear" w:color="auto" w:fill="DAE9F7"/>
            <w:tcMar/>
          </w:tcPr>
          <w:p w:rsidRPr="00913455" w:rsidR="00576A1A" w:rsidP="35113BC4" w:rsidRDefault="00576A1A" w14:paraId="4FA79FE3" w14:textId="36E50F66">
            <w:pPr>
              <w:spacing w:after="160" w:line="259" w:lineRule="auto"/>
              <w:rPr>
                <w:rFonts w:ascii="Aptos" w:hAnsi="Aptos" w:eastAsia="Aptos" w:cs="Times New Roman"/>
                <w:b w:val="1"/>
                <w:bCs w:val="1"/>
                <w:color w:val="0F4761"/>
                <w:lang w:val="nl-NL"/>
              </w:rPr>
            </w:pPr>
            <w:r w:rsidRPr="35113BC4" w:rsidR="00576A1A">
              <w:rPr>
                <w:rFonts w:ascii="Aptos" w:hAnsi="Aptos" w:eastAsia="Aptos" w:cs="Times New Roman"/>
                <w:b w:val="1"/>
                <w:bCs w:val="1"/>
                <w:color w:val="0F4761"/>
                <w:lang w:val="nl-NL"/>
              </w:rPr>
              <w:t>Verantwoording</w:t>
            </w:r>
          </w:p>
          <w:p w:rsidRPr="00913455" w:rsidR="00576A1A" w:rsidP="00856812" w:rsidRDefault="00576A1A" w14:paraId="4EE34112" w14:textId="7DCE416A">
            <w:pPr>
              <w:spacing w:after="160" w:line="259" w:lineRule="auto"/>
              <w:rPr>
                <w:rFonts w:ascii="Aptos" w:hAnsi="Aptos" w:eastAsia="Aptos" w:cs="Times New Roman"/>
                <w:b w:val="1"/>
                <w:bCs w:val="1"/>
                <w:color w:val="0F4761"/>
                <w:lang w:val="nl-NL"/>
              </w:rPr>
            </w:pPr>
            <w:r w:rsidRPr="35113BC4" w:rsidR="7116B582">
              <w:rPr>
                <w:rFonts w:ascii="Aptos" w:hAnsi="Aptos" w:eastAsia="Aptos" w:cs="Times New Roman"/>
                <w:b w:val="1"/>
                <w:bCs w:val="1"/>
                <w:color w:val="0F4761"/>
                <w:lang w:val="nl-NL"/>
              </w:rPr>
              <w:t>WPB</w:t>
            </w:r>
          </w:p>
        </w:tc>
        <w:tc>
          <w:tcPr>
            <w:tcW w:w="7763" w:type="dxa"/>
            <w:gridSpan w:val="6"/>
            <w:shd w:val="clear" w:color="auto" w:fill="DAE9F7"/>
            <w:tcMar/>
          </w:tcPr>
          <w:p w:rsidRPr="00913455" w:rsidR="00576A1A" w:rsidP="35113BC4" w:rsidRDefault="00576A1A" w14:paraId="23287594" w14:textId="40805713">
            <w:pPr>
              <w:spacing w:after="160" w:line="259" w:lineRule="auto"/>
              <w:rPr>
                <w:rFonts w:ascii="Aptos" w:hAnsi="Aptos" w:eastAsia="Aptos" w:cs="Times New Roman"/>
                <w:lang w:val="nl-NL"/>
              </w:rPr>
            </w:pPr>
          </w:p>
          <w:p w:rsidRPr="00913455" w:rsidR="00576A1A" w:rsidP="35113BC4" w:rsidRDefault="00576A1A" w14:paraId="4D5F49AF" w14:textId="6682A895">
            <w:pPr>
              <w:spacing w:after="160" w:line="259" w:lineRule="auto"/>
              <w:rPr>
                <w:rFonts w:ascii="Aptos" w:hAnsi="Aptos" w:eastAsia="Aptos" w:cs="Times New Roman"/>
                <w:lang w:val="nl-NL"/>
              </w:rPr>
            </w:pPr>
          </w:p>
          <w:p w:rsidRPr="00913455" w:rsidR="00576A1A" w:rsidP="35113BC4" w:rsidRDefault="00576A1A" w14:paraId="47633A3D" w14:textId="13D60362">
            <w:pPr>
              <w:spacing w:after="160" w:line="259" w:lineRule="auto"/>
              <w:rPr>
                <w:rFonts w:ascii="Aptos" w:hAnsi="Aptos" w:eastAsia="Aptos" w:cs="Times New Roman"/>
                <w:lang w:val="nl-NL"/>
              </w:rPr>
            </w:pPr>
          </w:p>
          <w:p w:rsidRPr="00913455" w:rsidR="00576A1A" w:rsidP="35113BC4" w:rsidRDefault="00576A1A" w14:paraId="48233D42" w14:textId="13CA8AB7">
            <w:pPr>
              <w:spacing w:after="160" w:line="259" w:lineRule="auto"/>
              <w:rPr>
                <w:rFonts w:ascii="Aptos" w:hAnsi="Aptos" w:eastAsia="Aptos" w:cs="Times New Roman"/>
                <w:lang w:val="nl-NL"/>
              </w:rPr>
            </w:pPr>
          </w:p>
          <w:p w:rsidRPr="00913455" w:rsidR="00576A1A" w:rsidP="35113BC4" w:rsidRDefault="00576A1A" w14:paraId="6B32E88F" w14:textId="61137879">
            <w:pPr>
              <w:spacing w:after="160" w:line="259" w:lineRule="auto"/>
              <w:rPr>
                <w:rFonts w:ascii="Aptos" w:hAnsi="Aptos" w:eastAsia="Aptos" w:cs="Times New Roman"/>
                <w:lang w:val="nl-NL"/>
              </w:rPr>
            </w:pPr>
          </w:p>
          <w:p w:rsidRPr="00913455" w:rsidR="00576A1A" w:rsidP="35113BC4" w:rsidRDefault="00576A1A" w14:paraId="26814169" w14:textId="6960BF54">
            <w:pPr>
              <w:spacing w:after="160" w:line="259" w:lineRule="auto"/>
              <w:rPr>
                <w:rFonts w:ascii="Aptos" w:hAnsi="Aptos" w:eastAsia="Aptos" w:cs="Times New Roman"/>
                <w:lang w:val="nl-NL"/>
              </w:rPr>
            </w:pPr>
          </w:p>
          <w:p w:rsidRPr="00913455" w:rsidR="00576A1A" w:rsidP="35113BC4" w:rsidRDefault="00576A1A" w14:paraId="19E31A65" w14:textId="2A10CA02">
            <w:pPr>
              <w:spacing w:after="160" w:line="259" w:lineRule="auto"/>
              <w:rPr>
                <w:rFonts w:ascii="Aptos" w:hAnsi="Aptos" w:eastAsia="Aptos" w:cs="Times New Roman"/>
                <w:lang w:val="nl-NL"/>
              </w:rPr>
            </w:pPr>
          </w:p>
          <w:p w:rsidRPr="00913455" w:rsidR="00576A1A" w:rsidP="35113BC4" w:rsidRDefault="00576A1A" w14:paraId="79F1AE5A" w14:textId="5F30B1C4">
            <w:pPr>
              <w:spacing w:after="160" w:line="259" w:lineRule="auto"/>
              <w:rPr>
                <w:rFonts w:ascii="Aptos" w:hAnsi="Aptos" w:eastAsia="Aptos" w:cs="Times New Roman"/>
                <w:lang w:val="nl-NL"/>
              </w:rPr>
            </w:pPr>
          </w:p>
          <w:p w:rsidRPr="00913455" w:rsidR="00576A1A" w:rsidP="35113BC4" w:rsidRDefault="00576A1A" w14:paraId="4426F474" w14:textId="396A6D60">
            <w:pPr>
              <w:spacing w:after="160" w:line="259" w:lineRule="auto"/>
              <w:rPr>
                <w:rFonts w:ascii="Aptos" w:hAnsi="Aptos" w:eastAsia="Aptos" w:cs="Times New Roman"/>
                <w:lang w:val="nl-NL"/>
              </w:rPr>
            </w:pPr>
          </w:p>
          <w:p w:rsidRPr="00913455" w:rsidR="00576A1A" w:rsidP="35113BC4" w:rsidRDefault="00576A1A" w14:paraId="4DAA4783" w14:textId="1846295B">
            <w:pPr>
              <w:spacing w:after="160" w:line="259" w:lineRule="auto"/>
              <w:rPr>
                <w:rFonts w:ascii="Aptos" w:hAnsi="Aptos" w:eastAsia="Aptos" w:cs="Times New Roman"/>
                <w:lang w:val="nl-NL"/>
              </w:rPr>
            </w:pPr>
          </w:p>
          <w:p w:rsidRPr="00913455" w:rsidR="00576A1A" w:rsidP="35113BC4" w:rsidRDefault="00576A1A" w14:paraId="46A7D8EF" w14:textId="483B34A4">
            <w:pPr>
              <w:spacing w:after="160" w:line="259" w:lineRule="auto"/>
              <w:rPr>
                <w:rFonts w:ascii="Aptos" w:hAnsi="Aptos" w:eastAsia="Aptos" w:cs="Times New Roman"/>
                <w:lang w:val="nl-NL"/>
              </w:rPr>
            </w:pPr>
          </w:p>
          <w:p w:rsidRPr="00913455" w:rsidR="00576A1A" w:rsidP="35113BC4" w:rsidRDefault="00576A1A" w14:paraId="0D4840BE" w14:textId="24A7AA62">
            <w:pPr>
              <w:spacing w:after="160" w:line="259" w:lineRule="auto"/>
              <w:rPr>
                <w:rFonts w:ascii="Aptos" w:hAnsi="Aptos" w:eastAsia="Aptos" w:cs="Times New Roman"/>
                <w:lang w:val="nl-NL"/>
              </w:rPr>
            </w:pPr>
          </w:p>
          <w:p w:rsidRPr="00913455" w:rsidR="00576A1A" w:rsidP="35113BC4" w:rsidRDefault="00576A1A" w14:paraId="47D31507" w14:textId="338C1C4C">
            <w:pPr>
              <w:spacing w:after="160" w:line="259" w:lineRule="auto"/>
              <w:rPr>
                <w:rFonts w:ascii="Aptos" w:hAnsi="Aptos" w:eastAsia="Aptos" w:cs="Times New Roman"/>
                <w:lang w:val="nl-NL"/>
              </w:rPr>
            </w:pPr>
          </w:p>
          <w:p w:rsidRPr="00913455" w:rsidR="00576A1A" w:rsidP="35113BC4" w:rsidRDefault="00576A1A" w14:paraId="18E97770" w14:textId="4D64148D">
            <w:pPr>
              <w:spacing w:after="160" w:line="259" w:lineRule="auto"/>
              <w:rPr>
                <w:rFonts w:ascii="Aptos" w:hAnsi="Aptos" w:eastAsia="Aptos" w:cs="Times New Roman"/>
                <w:lang w:val="nl-NL"/>
              </w:rPr>
            </w:pPr>
          </w:p>
          <w:p w:rsidRPr="00913455" w:rsidR="00576A1A" w:rsidP="35113BC4" w:rsidRDefault="00576A1A" w14:paraId="5C3C1489" w14:textId="42AEFAB8">
            <w:pPr>
              <w:spacing w:after="160" w:line="259" w:lineRule="auto"/>
              <w:rPr>
                <w:rFonts w:ascii="Aptos" w:hAnsi="Aptos" w:eastAsia="Aptos" w:cs="Times New Roman"/>
                <w:lang w:val="nl-NL"/>
              </w:rPr>
            </w:pPr>
          </w:p>
          <w:p w:rsidRPr="00913455" w:rsidR="00576A1A" w:rsidP="35113BC4" w:rsidRDefault="00576A1A" w14:paraId="6C8C3563" w14:textId="2B297A95">
            <w:pPr>
              <w:spacing w:after="160" w:line="259" w:lineRule="auto"/>
              <w:rPr>
                <w:rFonts w:ascii="Aptos" w:hAnsi="Aptos" w:eastAsia="Aptos" w:cs="Times New Roman"/>
                <w:lang w:val="nl-NL"/>
              </w:rPr>
            </w:pPr>
          </w:p>
          <w:p w:rsidRPr="00913455" w:rsidR="00576A1A" w:rsidP="35113BC4" w:rsidRDefault="00576A1A" w14:paraId="51B69F54" w14:textId="636025B2">
            <w:pPr>
              <w:spacing w:after="160" w:line="259" w:lineRule="auto"/>
              <w:rPr>
                <w:rFonts w:ascii="Aptos" w:hAnsi="Aptos" w:eastAsia="Aptos" w:cs="Times New Roman"/>
                <w:lang w:val="nl-NL"/>
              </w:rPr>
            </w:pPr>
          </w:p>
          <w:p w:rsidRPr="00913455" w:rsidR="00576A1A" w:rsidP="35113BC4" w:rsidRDefault="00576A1A" w14:paraId="69BA93B0" w14:textId="0C045BBF">
            <w:pPr>
              <w:spacing w:after="160" w:line="259" w:lineRule="auto"/>
              <w:rPr>
                <w:rFonts w:ascii="Aptos" w:hAnsi="Aptos" w:eastAsia="Aptos" w:cs="Times New Roman"/>
                <w:lang w:val="nl-NL"/>
              </w:rPr>
            </w:pPr>
          </w:p>
          <w:p w:rsidRPr="00913455" w:rsidR="00576A1A" w:rsidP="35113BC4" w:rsidRDefault="00576A1A" w14:paraId="2F9C2216" w14:textId="13EE2AB3">
            <w:pPr>
              <w:spacing w:after="160" w:line="259" w:lineRule="auto"/>
              <w:rPr>
                <w:rFonts w:ascii="Aptos" w:hAnsi="Aptos" w:eastAsia="Aptos" w:cs="Times New Roman"/>
                <w:lang w:val="nl-NL"/>
              </w:rPr>
            </w:pPr>
          </w:p>
          <w:p w:rsidRPr="00913455" w:rsidR="00576A1A" w:rsidP="35113BC4" w:rsidRDefault="00576A1A" w14:paraId="7C023E00" w14:textId="27528123">
            <w:pPr>
              <w:spacing w:after="160" w:line="259" w:lineRule="auto"/>
              <w:rPr>
                <w:rFonts w:ascii="Aptos" w:hAnsi="Aptos" w:eastAsia="Aptos" w:cs="Times New Roman"/>
                <w:lang w:val="nl-NL"/>
              </w:rPr>
            </w:pPr>
          </w:p>
          <w:p w:rsidRPr="00913455" w:rsidR="00576A1A" w:rsidP="35113BC4" w:rsidRDefault="00576A1A" w14:paraId="0CCD004A" w14:textId="537F0D3A">
            <w:pPr>
              <w:spacing w:after="160" w:line="259" w:lineRule="auto"/>
              <w:rPr>
                <w:rFonts w:ascii="Aptos" w:hAnsi="Aptos" w:eastAsia="Aptos" w:cs="Times New Roman"/>
                <w:lang w:val="nl-NL"/>
              </w:rPr>
            </w:pPr>
          </w:p>
          <w:p w:rsidRPr="00913455" w:rsidR="00576A1A" w:rsidP="35113BC4" w:rsidRDefault="00576A1A" w14:paraId="596F8626" w14:textId="42E9507F">
            <w:pPr>
              <w:spacing w:after="160" w:line="259" w:lineRule="auto"/>
              <w:rPr>
                <w:rFonts w:ascii="Aptos" w:hAnsi="Aptos" w:eastAsia="Aptos" w:cs="Times New Roman"/>
                <w:lang w:val="nl-NL"/>
              </w:rPr>
            </w:pPr>
          </w:p>
          <w:p w:rsidRPr="00913455" w:rsidR="00576A1A" w:rsidP="00856812" w:rsidRDefault="00576A1A" w14:paraId="7F44210F" w14:textId="55D96F9E">
            <w:pPr>
              <w:spacing w:after="160" w:line="259" w:lineRule="auto"/>
              <w:rPr>
                <w:rFonts w:ascii="Aptos" w:hAnsi="Aptos" w:eastAsia="Aptos" w:cs="Times New Roman"/>
                <w:lang w:val="nl-NL"/>
              </w:rPr>
            </w:pPr>
          </w:p>
        </w:tc>
        <w:tc>
          <w:tcPr>
            <w:tcW w:w="4252" w:type="dxa"/>
            <w:gridSpan w:val="2"/>
            <w:shd w:val="clear" w:color="auto" w:fill="DAE9F7"/>
            <w:tcMar/>
          </w:tcPr>
          <w:p w:rsidRPr="00913455" w:rsidR="00576A1A" w:rsidP="00856812" w:rsidRDefault="00576A1A" w14:paraId="73B52E43" w14:textId="77777777">
            <w:pPr>
              <w:rPr>
                <w:rFonts w:ascii="Aptos" w:hAnsi="Aptos" w:eastAsia="Aptos" w:cs="Times New Roman"/>
                <w:lang w:val="nl-NL"/>
              </w:rPr>
            </w:pPr>
          </w:p>
        </w:tc>
      </w:tr>
      <w:tr w:rsidR="421A2C2D" w:rsidTr="35113BC4" w14:paraId="608254A6" w14:textId="77777777">
        <w:trPr>
          <w:trHeight w:val="300"/>
        </w:trPr>
        <w:tc>
          <w:tcPr>
            <w:tcW w:w="1950" w:type="dxa"/>
            <w:tcBorders>
              <w:top w:val="single" w:color="auto" w:sz="4" w:space="0"/>
              <w:left w:val="single" w:color="auto" w:sz="4" w:space="0"/>
              <w:right w:val="single" w:color="auto" w:sz="4" w:space="0"/>
            </w:tcBorders>
            <w:tcMar/>
          </w:tcPr>
          <w:p w:rsidRPr="002D7E9A" w:rsidR="2413355A" w:rsidP="35113BC4" w:rsidRDefault="2413355A" w14:paraId="5DCE8EE9" w14:textId="561DF5A5">
            <w:pPr>
              <w:rPr>
                <w:color w:val="1F4E79" w:themeColor="accent5" w:themeTint="FF" w:themeShade="80"/>
                <w:lang w:val="nl-NL"/>
              </w:rPr>
            </w:pPr>
            <w:r w:rsidRPr="35113BC4" w:rsidR="2413355A">
              <w:rPr>
                <w:color w:val="1F4E79" w:themeColor="accent5" w:themeTint="FF" w:themeShade="80"/>
                <w:lang w:val="nl-NL"/>
              </w:rPr>
              <w:t>Kennisbasis duurzaam</w:t>
            </w:r>
            <w:r w:rsidRPr="35113BC4" w:rsidR="024A39FF">
              <w:rPr>
                <w:color w:val="1F4E79" w:themeColor="accent5" w:themeTint="FF" w:themeShade="80"/>
                <w:lang w:val="nl-NL"/>
              </w:rPr>
              <w:t>h</w:t>
            </w:r>
            <w:r w:rsidRPr="35113BC4" w:rsidR="2413355A">
              <w:rPr>
                <w:color w:val="1F4E79" w:themeColor="accent5" w:themeTint="FF" w:themeShade="80"/>
                <w:lang w:val="nl-NL"/>
              </w:rPr>
              <w:t>eid</w:t>
            </w:r>
            <w:r w:rsidRPr="35113BC4" w:rsidR="6FE0E4A2">
              <w:rPr>
                <w:color w:val="1F4E79" w:themeColor="accent5" w:themeTint="FF" w:themeShade="80"/>
                <w:lang w:val="nl-NL"/>
              </w:rPr>
              <w:t xml:space="preserve"> </w:t>
            </w:r>
          </w:p>
          <w:p w:rsidRPr="002D7E9A" w:rsidR="2413355A" w:rsidP="2413355A" w:rsidRDefault="2413355A" w14:paraId="107013A4" w14:textId="127ABA7B">
            <w:pPr>
              <w:rPr>
                <w:color w:val="1F4E79" w:themeColor="accent5" w:themeShade="80"/>
                <w:lang w:val="nl-NL"/>
              </w:rPr>
            </w:pPr>
            <w:r w:rsidRPr="35113BC4" w:rsidR="366D1A90">
              <w:rPr>
                <w:color w:val="1F4E79" w:themeColor="accent5" w:themeTint="FF" w:themeShade="80"/>
                <w:lang w:val="nl-NL"/>
              </w:rPr>
              <w:t>e</w:t>
            </w:r>
            <w:r w:rsidRPr="35113BC4" w:rsidR="2413355A">
              <w:rPr>
                <w:color w:val="1F4E79" w:themeColor="accent5" w:themeTint="FF" w:themeShade="80"/>
                <w:lang w:val="nl-NL"/>
              </w:rPr>
              <w:t>n</w:t>
            </w:r>
            <w:r w:rsidRPr="35113BC4" w:rsidR="6B33516D">
              <w:rPr>
                <w:color w:val="1F4E79" w:themeColor="accent5" w:themeTint="FF" w:themeShade="80"/>
                <w:lang w:val="nl-NL"/>
              </w:rPr>
              <w:t xml:space="preserve"> </w:t>
            </w:r>
            <w:r w:rsidRPr="35113BC4" w:rsidR="2413355A">
              <w:rPr>
                <w:color w:val="1F4E79" w:themeColor="accent5" w:themeTint="FF" w:themeShade="80"/>
                <w:lang w:val="nl-NL"/>
              </w:rPr>
              <w:t>NME</w:t>
            </w:r>
          </w:p>
        </w:tc>
        <w:tc>
          <w:tcPr>
            <w:tcW w:w="2298" w:type="dxa"/>
            <w:shd w:val="clear" w:color="auto" w:fill="FBE4D5" w:themeFill="accent2" w:themeFillTint="33"/>
            <w:tcMar/>
          </w:tcPr>
          <w:p w:rsidR="2413355A" w:rsidP="2413355A" w:rsidRDefault="2413355A" w14:paraId="78E08403" w14:textId="2AEEEE7E">
            <w:pPr>
              <w:rPr>
                <w:rFonts w:ascii="Aptos" w:hAnsi="Aptos" w:eastAsia="Times New Roman" w:cs="Aptos"/>
                <w:color w:val="1F4E79" w:themeColor="accent5" w:themeShade="80"/>
                <w:lang w:val="nl-NL"/>
              </w:rPr>
            </w:pPr>
            <w:r w:rsidRPr="2413355A">
              <w:rPr>
                <w:color w:val="1F4E79" w:themeColor="accent5" w:themeShade="80"/>
                <w:lang w:val="nl-NL"/>
              </w:rPr>
              <w:t xml:space="preserve">Je baseert je vakdidactische keuzes op kennis over natuur- en milieueducatie en duurzaamheidsonderwijs. </w:t>
            </w:r>
          </w:p>
        </w:tc>
        <w:tc>
          <w:tcPr>
            <w:tcW w:w="2600" w:type="dxa"/>
            <w:gridSpan w:val="3"/>
            <w:shd w:val="clear" w:color="auto" w:fill="FBE4D5" w:themeFill="accent2" w:themeFillTint="33"/>
            <w:tcMar/>
          </w:tcPr>
          <w:p w:rsidR="2413355A" w:rsidP="2413355A" w:rsidRDefault="2413355A" w14:paraId="7DA92E6B" w14:textId="1D7E587B">
            <w:pPr>
              <w:rPr>
                <w:rFonts w:ascii="Aptos" w:hAnsi="Aptos" w:eastAsia="Aptos" w:cs="Times New Roman"/>
                <w:lang w:val="nl-NL"/>
              </w:rPr>
            </w:pPr>
            <w:r w:rsidRPr="2413355A">
              <w:rPr>
                <w:rFonts w:ascii="Aptos" w:hAnsi="Aptos" w:eastAsia="Aptos" w:cs="Times New Roman"/>
                <w:lang w:val="nl-NL"/>
              </w:rPr>
              <w:t>Je bent bekend met de duurzaamheidsdoelen (</w:t>
            </w:r>
            <w:r w:rsidRPr="2413355A">
              <w:rPr>
                <w:rFonts w:ascii="Calibri" w:hAnsi="Calibri" w:eastAsia="Calibri" w:cs="Calibri"/>
                <w:lang w:val="nl-NL"/>
              </w:rPr>
              <w:t xml:space="preserve">Sustainable Development Goals) gepubliceerd door de Verenigde Naties. </w:t>
            </w:r>
          </w:p>
          <w:p w:rsidR="2C18F108" w:rsidP="2413355A" w:rsidRDefault="2C18F108" w14:paraId="1D67A97D" w14:textId="24F94FC3">
            <w:pPr>
              <w:rPr>
                <w:rFonts w:ascii="Aptos" w:hAnsi="Aptos"/>
                <w:lang w:val="nl-NL"/>
              </w:rPr>
            </w:pPr>
            <w:r w:rsidRPr="2413355A">
              <w:rPr>
                <w:rFonts w:ascii="Aptos" w:hAnsi="Aptos"/>
                <w:lang w:val="nl-NL"/>
              </w:rPr>
              <w:t>(zie bijlage)</w:t>
            </w:r>
          </w:p>
        </w:tc>
        <w:tc>
          <w:tcPr>
            <w:tcW w:w="2865" w:type="dxa"/>
            <w:gridSpan w:val="2"/>
            <w:shd w:val="clear" w:color="auto" w:fill="FBE4D5" w:themeFill="accent2" w:themeFillTint="33"/>
            <w:tcMar/>
          </w:tcPr>
          <w:p w:rsidR="421A2C2D" w:rsidP="421A2C2D" w:rsidRDefault="283AEDD9" w14:paraId="721AE1FF" w14:textId="6949B4F2">
            <w:pPr>
              <w:spacing w:line="259" w:lineRule="auto"/>
              <w:rPr>
                <w:rFonts w:ascii="Aptos" w:hAnsi="Aptos" w:eastAsia="Aptos" w:cs="Times New Roman"/>
                <w:lang w:val="nl-NL"/>
              </w:rPr>
            </w:pPr>
            <w:r w:rsidRPr="2413355A">
              <w:rPr>
                <w:rFonts w:ascii="Aptos" w:hAnsi="Aptos" w:eastAsia="Aptos" w:cs="Times New Roman"/>
                <w:lang w:val="nl-NL"/>
              </w:rPr>
              <w:t>Je hebt je verdiept in de duurzaamheidsdoelen (</w:t>
            </w:r>
            <w:r w:rsidRPr="2413355A">
              <w:rPr>
                <w:rFonts w:ascii="Calibri" w:hAnsi="Calibri" w:eastAsia="Calibri" w:cs="Calibri"/>
                <w:lang w:val="nl-NL"/>
              </w:rPr>
              <w:t xml:space="preserve">Sustainable Development Goals) gepubliceerd door de Verenigde Naties </w:t>
            </w:r>
            <w:r w:rsidRPr="2413355A">
              <w:rPr>
                <w:rFonts w:ascii="Aptos" w:hAnsi="Aptos" w:eastAsia="Aptos" w:cs="Times New Roman"/>
                <w:lang w:val="nl-NL"/>
              </w:rPr>
              <w:t xml:space="preserve">en   getoond eigen handelen  </w:t>
            </w:r>
          </w:p>
        </w:tc>
        <w:tc>
          <w:tcPr>
            <w:tcW w:w="3462" w:type="dxa"/>
            <w:shd w:val="clear" w:color="auto" w:fill="FBE4D5" w:themeFill="accent2" w:themeFillTint="33"/>
            <w:tcMar/>
          </w:tcPr>
          <w:p w:rsidR="421A2C2D" w:rsidP="421A2C2D" w:rsidRDefault="283AEDD9" w14:paraId="5F651DF8" w14:textId="5E731B99">
            <w:pPr>
              <w:spacing w:line="259" w:lineRule="auto"/>
              <w:rPr>
                <w:rFonts w:ascii="Aptos" w:hAnsi="Aptos" w:eastAsia="Aptos" w:cs="Times New Roman"/>
                <w:lang w:val="nl-NL"/>
              </w:rPr>
            </w:pPr>
            <w:r w:rsidRPr="2413355A">
              <w:rPr>
                <w:rFonts w:ascii="Aptos" w:hAnsi="Aptos" w:eastAsia="Aptos" w:cs="Times New Roman"/>
                <w:lang w:val="nl-NL"/>
              </w:rPr>
              <w:t>Je hebt je verdiept in de duurzaamheidsdoelen (</w:t>
            </w:r>
            <w:r w:rsidRPr="2413355A">
              <w:rPr>
                <w:rFonts w:ascii="Calibri" w:hAnsi="Calibri" w:eastAsia="Calibri" w:cs="Calibri"/>
                <w:lang w:val="nl-NL"/>
              </w:rPr>
              <w:t xml:space="preserve">Sustainable Development Goals) gepubliceerd door de Verenigde Naties </w:t>
            </w:r>
            <w:r w:rsidRPr="2413355A">
              <w:rPr>
                <w:rFonts w:ascii="Aptos" w:hAnsi="Aptos" w:eastAsia="Aptos" w:cs="Times New Roman"/>
                <w:lang w:val="nl-NL"/>
              </w:rPr>
              <w:t>en getoond in eigen handelen. Je probeert je omgeving uit te dagen tot actieve participatie in deze doelen.</w:t>
            </w:r>
          </w:p>
        </w:tc>
        <w:tc>
          <w:tcPr>
            <w:tcW w:w="790" w:type="dxa"/>
            <w:shd w:val="clear" w:color="auto" w:fill="FBE4D5" w:themeFill="accent2" w:themeFillTint="33"/>
            <w:tcMar/>
          </w:tcPr>
          <w:p w:rsidR="421A2C2D" w:rsidP="421A2C2D" w:rsidRDefault="283AEDD9" w14:paraId="74066A16" w14:textId="186C2D41">
            <w:pPr>
              <w:rPr>
                <w:rFonts w:ascii="Aptos" w:hAnsi="Aptos" w:eastAsia="Aptos" w:cs="Times New Roman"/>
                <w:lang w:val="nl-NL"/>
              </w:rPr>
            </w:pPr>
            <w:r w:rsidRPr="2413355A">
              <w:rPr>
                <w:rFonts w:ascii="Aptos" w:hAnsi="Aptos" w:eastAsia="Aptos" w:cs="Times New Roman"/>
                <w:lang w:val="nl-NL"/>
              </w:rPr>
              <w:t>HAN</w:t>
            </w:r>
            <w:r w:rsidR="00BD36F5">
              <w:rPr>
                <w:rFonts w:ascii="Aptos" w:hAnsi="Aptos" w:eastAsia="Aptos" w:cs="Times New Roman"/>
                <w:lang w:val="nl-NL"/>
              </w:rPr>
              <w:t xml:space="preserve"> </w:t>
            </w:r>
          </w:p>
        </w:tc>
      </w:tr>
      <w:tr w:rsidRPr="005664EB" w:rsidR="007E2D8A" w:rsidTr="35113BC4" w14:paraId="625CD3B6" w14:textId="68DA2DA9">
        <w:tc>
          <w:tcPr>
            <w:tcW w:w="1950" w:type="dxa"/>
            <w:vMerge w:val="restart"/>
            <w:tcBorders>
              <w:top w:val="single" w:color="auto" w:sz="4" w:space="0"/>
              <w:left w:val="single" w:color="auto" w:sz="4" w:space="0"/>
              <w:right w:val="single" w:color="auto" w:sz="4" w:space="0"/>
            </w:tcBorders>
            <w:tcMar/>
          </w:tcPr>
          <w:p w:rsidRPr="00913455" w:rsidR="007E2D8A" w:rsidP="007E2D8A" w:rsidRDefault="007E2D8A" w14:paraId="0D3A87F3"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Evaluatie</w:t>
            </w:r>
          </w:p>
          <w:p w:rsidRPr="00913455" w:rsidR="007E2D8A" w:rsidP="007E2D8A" w:rsidRDefault="007E2D8A" w14:paraId="197E2815" w14:textId="77777777">
            <w:pPr>
              <w:spacing w:after="160" w:line="259" w:lineRule="auto"/>
              <w:rPr>
                <w:rFonts w:ascii="Aptos" w:hAnsi="Aptos" w:eastAsia="Aptos" w:cs="Times New Roman"/>
                <w:b/>
                <w:bCs/>
                <w:color w:val="0F4761"/>
                <w:lang w:val="nl-NL"/>
              </w:rPr>
            </w:pPr>
          </w:p>
          <w:p w:rsidRPr="00913455" w:rsidR="007E2D8A" w:rsidP="007E2D8A" w:rsidRDefault="007E2D8A" w14:paraId="17D466F4" w14:textId="77777777">
            <w:pPr>
              <w:spacing w:after="160" w:line="259" w:lineRule="auto"/>
              <w:rPr>
                <w:rFonts w:ascii="Aptos" w:hAnsi="Aptos" w:eastAsia="Aptos" w:cs="Times New Roman"/>
                <w:b/>
                <w:bCs/>
                <w:color w:val="0F4761"/>
                <w:lang w:val="nl-NL"/>
              </w:rPr>
            </w:pPr>
          </w:p>
        </w:tc>
        <w:tc>
          <w:tcPr>
            <w:tcW w:w="2298" w:type="dxa"/>
            <w:shd w:val="clear" w:color="auto" w:fill="FBE4D5" w:themeFill="accent2" w:themeFillTint="33"/>
            <w:tcMar/>
          </w:tcPr>
          <w:p w:rsidRPr="00D8031E" w:rsidR="007E2D8A" w:rsidP="007E2D8A" w:rsidRDefault="00243F42" w14:paraId="4A7E5065" w14:textId="607983BB">
            <w:pPr>
              <w:spacing w:after="160" w:line="259" w:lineRule="auto"/>
              <w:rPr>
                <w:rFonts w:ascii="Aptos" w:hAnsi="Aptos" w:eastAsia="Aptos" w:cs="Times New Roman"/>
                <w:color w:val="0F4761"/>
                <w:lang w:val="nl-NL"/>
              </w:rPr>
            </w:pPr>
            <w:r w:rsidRPr="00D8031E">
              <w:rPr>
                <w:rFonts w:ascii="Aptos" w:hAnsi="Aptos" w:eastAsia="Times New Roman" w:cs="Aptos"/>
                <w:color w:val="0F4761"/>
                <w:lang w:val="nl-NL"/>
              </w:rPr>
              <w:t xml:space="preserve">Je reflecteert op jouw rol als ontwerper en begeleider.  </w:t>
            </w:r>
          </w:p>
        </w:tc>
        <w:tc>
          <w:tcPr>
            <w:tcW w:w="2600" w:type="dxa"/>
            <w:gridSpan w:val="3"/>
            <w:shd w:val="clear" w:color="auto" w:fill="FBE4D5" w:themeFill="accent2" w:themeFillTint="33"/>
            <w:tcMar/>
          </w:tcPr>
          <w:p w:rsidRPr="00D8031E" w:rsidR="007E2D8A" w:rsidP="007E2D8A" w:rsidRDefault="00243F42" w14:paraId="6ADEFD8B" w14:textId="1B6261A0">
            <w:pPr>
              <w:spacing w:after="160" w:line="259" w:lineRule="auto"/>
              <w:rPr>
                <w:rFonts w:ascii="Aptos" w:hAnsi="Aptos" w:eastAsia="Aptos" w:cs="Times New Roman"/>
                <w:lang w:val="nl-NL"/>
              </w:rPr>
            </w:pPr>
            <w:r w:rsidRPr="00D8031E">
              <w:rPr>
                <w:rFonts w:ascii="Aptos" w:hAnsi="Aptos" w:eastAsia="Aptos" w:cs="Times New Roman"/>
                <w:lang w:val="nl-NL"/>
              </w:rPr>
              <w:t xml:space="preserve">Je benoemt wat je goed hebt gedaan tijdens het </w:t>
            </w:r>
            <w:r>
              <w:rPr>
                <w:rFonts w:ascii="Aptos" w:hAnsi="Aptos" w:eastAsia="Aptos" w:cs="Times New Roman"/>
                <w:lang w:val="nl-NL"/>
              </w:rPr>
              <w:t xml:space="preserve">de werkvorm </w:t>
            </w:r>
            <w:r w:rsidRPr="00D8031E">
              <w:rPr>
                <w:rFonts w:ascii="Aptos" w:hAnsi="Aptos" w:eastAsia="Aptos" w:cs="Times New Roman"/>
                <w:lang w:val="nl-NL"/>
              </w:rPr>
              <w:t xml:space="preserve">en wat je beter had kunnen doen. </w:t>
            </w:r>
          </w:p>
        </w:tc>
        <w:tc>
          <w:tcPr>
            <w:tcW w:w="2865" w:type="dxa"/>
            <w:gridSpan w:val="2"/>
            <w:shd w:val="clear" w:color="auto" w:fill="FBE4D5" w:themeFill="accent2" w:themeFillTint="33"/>
            <w:tcMar/>
          </w:tcPr>
          <w:p w:rsidRPr="008B2ADD" w:rsidR="007E2D8A" w:rsidP="007E2D8A" w:rsidRDefault="00243F42" w14:paraId="45AB11AC" w14:textId="3C9E1734">
            <w:pPr>
              <w:spacing w:after="160" w:line="259" w:lineRule="auto"/>
              <w:rPr>
                <w:rFonts w:ascii="Aptos" w:hAnsi="Aptos" w:eastAsia="Aptos" w:cs="Times New Roman"/>
                <w:highlight w:val="red"/>
                <w:lang w:val="nl-NL"/>
              </w:rPr>
            </w:pPr>
            <w:r w:rsidRPr="00D8031E">
              <w:rPr>
                <w:rFonts w:ascii="Aptos" w:hAnsi="Aptos" w:eastAsia="Aptos" w:cs="Times New Roman"/>
                <w:lang w:val="nl-NL"/>
              </w:rPr>
              <w:t xml:space="preserve">Je analyseert lessituaties om jouw kwaliteiten, belemmeringen en blinde vlekken </w:t>
            </w:r>
            <w:r w:rsidRPr="00D8031E">
              <w:rPr>
                <w:rFonts w:ascii="Aptos" w:hAnsi="Aptos" w:eastAsia="Aptos" w:cs="Times New Roman"/>
                <w:i/>
                <w:iCs/>
                <w:lang w:val="nl-NL"/>
              </w:rPr>
              <w:t>als begeleider</w:t>
            </w:r>
            <w:r w:rsidRPr="00D8031E">
              <w:rPr>
                <w:rFonts w:ascii="Aptos" w:hAnsi="Aptos" w:eastAsia="Aptos" w:cs="Times New Roman"/>
                <w:lang w:val="nl-NL"/>
              </w:rPr>
              <w:t xml:space="preserve"> te bepalen. Op basis hiervan stel je concrete aandachtspunten op.</w:t>
            </w:r>
          </w:p>
        </w:tc>
        <w:tc>
          <w:tcPr>
            <w:tcW w:w="3462" w:type="dxa"/>
            <w:shd w:val="clear" w:color="auto" w:fill="FBE4D5" w:themeFill="accent2" w:themeFillTint="33"/>
            <w:tcMar/>
          </w:tcPr>
          <w:p w:rsidRPr="008B2ADD" w:rsidR="007E2D8A" w:rsidP="007E2D8A" w:rsidRDefault="00243F42" w14:paraId="4ED1D172" w14:textId="17ED0C9F">
            <w:pPr>
              <w:spacing w:after="160" w:line="259" w:lineRule="auto"/>
              <w:rPr>
                <w:rFonts w:ascii="Aptos" w:hAnsi="Aptos" w:eastAsia="Aptos" w:cs="Times New Roman"/>
                <w:highlight w:val="red"/>
                <w:lang w:val="nl-NL"/>
              </w:rPr>
            </w:pPr>
            <w:r w:rsidRPr="00D8031E">
              <w:rPr>
                <w:rFonts w:ascii="Aptos" w:hAnsi="Aptos" w:eastAsia="Aptos" w:cs="Times New Roman"/>
                <w:lang w:val="nl-NL"/>
              </w:rPr>
              <w:t xml:space="preserve">En je analyseert jouw rol in het ontwerpproces om te bepalen waar jouw kracht ligt en wat je nodig hebt om je </w:t>
            </w:r>
            <w:r w:rsidRPr="00D8031E">
              <w:rPr>
                <w:rFonts w:ascii="Aptos" w:hAnsi="Aptos" w:eastAsia="Aptos" w:cs="Times New Roman"/>
                <w:i/>
                <w:iCs/>
                <w:lang w:val="nl-NL"/>
              </w:rPr>
              <w:t>als ontwerper</w:t>
            </w:r>
            <w:r w:rsidRPr="00D8031E">
              <w:rPr>
                <w:rFonts w:ascii="Aptos" w:hAnsi="Aptos" w:eastAsia="Aptos" w:cs="Times New Roman"/>
                <w:lang w:val="nl-NL"/>
              </w:rPr>
              <w:t xml:space="preserve"> te ontwikkelen. </w:t>
            </w:r>
          </w:p>
        </w:tc>
        <w:tc>
          <w:tcPr>
            <w:tcW w:w="790" w:type="dxa"/>
            <w:shd w:val="clear" w:color="auto" w:fill="FBE4D5" w:themeFill="accent2" w:themeFillTint="33"/>
            <w:tcMar/>
          </w:tcPr>
          <w:p w:rsidR="00C94D3A" w:rsidP="007E2D8A" w:rsidRDefault="00C94D3A" w14:paraId="7753382C" w14:textId="0754F74E">
            <w:pPr>
              <w:rPr>
                <w:rFonts w:ascii="Aptos" w:hAnsi="Aptos" w:eastAsia="Aptos" w:cs="Times New Roman"/>
                <w:lang w:val="nl-NL"/>
              </w:rPr>
            </w:pPr>
            <w:r>
              <w:rPr>
                <w:rFonts w:ascii="Aptos" w:hAnsi="Aptos" w:eastAsia="Aptos" w:cs="Times New Roman"/>
                <w:lang w:val="nl-NL"/>
              </w:rPr>
              <w:t>HAN</w:t>
            </w:r>
            <w:r w:rsidR="00BD36F5">
              <w:rPr>
                <w:rFonts w:ascii="Aptos" w:hAnsi="Aptos" w:eastAsia="Aptos" w:cs="Times New Roman"/>
                <w:lang w:val="nl-NL"/>
              </w:rPr>
              <w:t xml:space="preserve"> </w:t>
            </w:r>
          </w:p>
        </w:tc>
      </w:tr>
      <w:tr w:rsidRPr="005664EB" w:rsidR="007E2D8A" w:rsidTr="35113BC4" w14:paraId="2463A8DC" w14:textId="6A5A9C0E">
        <w:tc>
          <w:tcPr>
            <w:tcW w:w="1950" w:type="dxa"/>
            <w:vMerge/>
            <w:tcMar/>
          </w:tcPr>
          <w:p w:rsidRPr="00913455" w:rsidR="007E2D8A" w:rsidP="007E2D8A" w:rsidRDefault="007E2D8A" w14:paraId="1E32CA08" w14:textId="77777777">
            <w:pPr>
              <w:spacing w:after="160" w:line="259" w:lineRule="auto"/>
              <w:rPr>
                <w:rFonts w:ascii="Aptos" w:hAnsi="Aptos" w:eastAsia="Aptos" w:cs="Times New Roman"/>
                <w:b/>
                <w:bCs/>
                <w:color w:val="0F4761"/>
                <w:lang w:val="nl-NL"/>
              </w:rPr>
            </w:pPr>
          </w:p>
        </w:tc>
        <w:tc>
          <w:tcPr>
            <w:tcW w:w="2298" w:type="dxa"/>
            <w:shd w:val="clear" w:color="auto" w:fill="FBE4D5" w:themeFill="accent2" w:themeFillTint="33"/>
            <w:tcMar/>
          </w:tcPr>
          <w:p w:rsidRPr="00D8031E" w:rsidR="007E2D8A" w:rsidP="007E2D8A" w:rsidRDefault="00243F42" w14:paraId="1D7D5160" w14:textId="4F28B857">
            <w:pPr>
              <w:spacing w:after="160" w:line="259" w:lineRule="auto"/>
              <w:rPr>
                <w:rFonts w:ascii="Aptos" w:hAnsi="Aptos" w:eastAsia="Aptos" w:cs="Times New Roman"/>
                <w:color w:val="0F4761"/>
                <w:lang w:val="nl-NL"/>
              </w:rPr>
            </w:pPr>
            <w:r w:rsidRPr="00913455">
              <w:rPr>
                <w:rFonts w:ascii="Aptos" w:hAnsi="Aptos" w:eastAsia="Times New Roman" w:cs="Aptos"/>
                <w:color w:val="0F4761"/>
                <w:lang w:val="nl-NL"/>
              </w:rPr>
              <w:t>Je verantwoordt je vakdidactische keuzes en verbetersuggesties op basis van relevante vakdidactische bronnen.</w:t>
            </w:r>
          </w:p>
        </w:tc>
        <w:tc>
          <w:tcPr>
            <w:tcW w:w="2600" w:type="dxa"/>
            <w:gridSpan w:val="3"/>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D8031E" w:rsidR="007E2D8A" w:rsidP="007E2D8A" w:rsidRDefault="00243F42" w14:paraId="6BA799C1" w14:textId="3F1C939C">
            <w:pPr>
              <w:spacing w:after="160" w:line="259" w:lineRule="auto"/>
              <w:rPr>
                <w:rFonts w:ascii="Aptos" w:hAnsi="Aptos" w:eastAsia="Aptos" w:cs="Times New Roman"/>
                <w:lang w:val="nl-NL"/>
              </w:rPr>
            </w:pPr>
            <w:r w:rsidRPr="00913455">
              <w:rPr>
                <w:rFonts w:ascii="Aptos" w:hAnsi="Aptos" w:eastAsia="Aptos" w:cs="Times New Roman"/>
                <w:lang w:val="nl-NL"/>
              </w:rPr>
              <w:t xml:space="preserve">Je legt uit hoe je tot je opzet bent gekomen en licht enkele didactische keuzes en/of </w:t>
            </w:r>
            <w:r w:rsidR="00433AE6">
              <w:rPr>
                <w:rFonts w:ascii="Aptos" w:hAnsi="Aptos" w:eastAsia="Aptos" w:cs="Times New Roman"/>
                <w:lang w:val="nl-NL"/>
              </w:rPr>
              <w:t>v</w:t>
            </w:r>
            <w:r w:rsidRPr="00913455">
              <w:rPr>
                <w:rFonts w:ascii="Aptos" w:hAnsi="Aptos" w:eastAsia="Aptos" w:cs="Times New Roman"/>
                <w:lang w:val="nl-NL"/>
              </w:rPr>
              <w:t xml:space="preserve">erbetersuggesties toe. Je verwijst hierbij naar (vak)didactische bronnen. </w:t>
            </w:r>
          </w:p>
        </w:tc>
        <w:tc>
          <w:tcPr>
            <w:tcW w:w="2865" w:type="dxa"/>
            <w:gridSpan w:val="2"/>
            <w:tcBorders>
              <w:top w:val="single" w:color="auto" w:sz="4" w:space="0"/>
              <w:left w:val="nil"/>
              <w:bottom w:val="single" w:color="auto" w:sz="4" w:space="0"/>
              <w:right w:val="single" w:color="auto" w:sz="4" w:space="0"/>
            </w:tcBorders>
            <w:shd w:val="clear" w:color="auto" w:fill="FBE4D5" w:themeFill="accent2" w:themeFillTint="33"/>
            <w:tcMar/>
          </w:tcPr>
          <w:p w:rsidRPr="00D8031E" w:rsidR="007E2D8A" w:rsidP="00E00769" w:rsidRDefault="00243F42" w14:paraId="17C25EB4" w14:textId="732EE509">
            <w:pPr>
              <w:spacing w:after="160" w:line="259" w:lineRule="auto"/>
              <w:rPr>
                <w:rFonts w:ascii="Aptos" w:hAnsi="Aptos" w:eastAsia="Aptos" w:cs="Times New Roman"/>
                <w:lang w:val="nl-NL"/>
              </w:rPr>
            </w:pPr>
            <w:r w:rsidRPr="00913455">
              <w:rPr>
                <w:rFonts w:ascii="Aptos" w:hAnsi="Aptos" w:eastAsia="Aptos" w:cs="Times New Roman"/>
                <w:lang w:val="nl-NL"/>
              </w:rPr>
              <w:t xml:space="preserve">Je onderbouwt de constructieve afstemming van je </w:t>
            </w:r>
            <w:r>
              <w:rPr>
                <w:rFonts w:ascii="Aptos" w:hAnsi="Aptos" w:eastAsia="Aptos" w:cs="Times New Roman"/>
                <w:lang w:val="nl-NL"/>
              </w:rPr>
              <w:t>werkvorm</w:t>
            </w:r>
            <w:r w:rsidRPr="00913455">
              <w:rPr>
                <w:rFonts w:ascii="Aptos" w:hAnsi="Aptos" w:eastAsia="Aptos" w:cs="Times New Roman"/>
                <w:lang w:val="nl-NL"/>
              </w:rPr>
              <w:t>. Je licht meerdere vakdidactische keuzes en/of verbetersuggesties toe. Je gebruikt hierbij inzichten uit vakdidactische bronnen.</w:t>
            </w:r>
          </w:p>
        </w:tc>
        <w:tc>
          <w:tcPr>
            <w:tcW w:w="3462" w:type="dxa"/>
            <w:tcBorders>
              <w:top w:val="single" w:color="auto" w:sz="4" w:space="0"/>
              <w:left w:val="nil"/>
              <w:bottom w:val="single" w:color="auto" w:sz="4" w:space="0"/>
              <w:right w:val="single" w:color="auto" w:sz="4" w:space="0"/>
            </w:tcBorders>
            <w:shd w:val="clear" w:color="auto" w:fill="FBE4D5" w:themeFill="accent2" w:themeFillTint="33"/>
            <w:tcMar/>
          </w:tcPr>
          <w:p w:rsidRPr="00D8031E" w:rsidR="007E2D8A" w:rsidP="00E00769" w:rsidRDefault="0A1BC4D6" w14:paraId="16B7CDED" w14:textId="39492A92">
            <w:pPr>
              <w:spacing w:after="160" w:line="259" w:lineRule="auto"/>
              <w:rPr>
                <w:rFonts w:ascii="Aptos" w:hAnsi="Aptos" w:eastAsia="Aptos" w:cs="Calibri"/>
                <w:lang w:val="nl-NL"/>
              </w:rPr>
            </w:pPr>
            <w:r w:rsidRPr="267E3559">
              <w:rPr>
                <w:rFonts w:ascii="Aptos" w:hAnsi="Aptos" w:eastAsia="Aptos" w:cs="Times New Roman"/>
                <w:lang w:val="nl-NL"/>
              </w:rPr>
              <w:t xml:space="preserve">Je onderbouwt en analyseert de constructieve afstemming en het belang van je werkvorm.  </w:t>
            </w:r>
            <w:r w:rsidRPr="002D7E9A" w:rsidR="00243F42">
              <w:rPr>
                <w:lang w:val="nl-NL"/>
              </w:rPr>
              <w:br/>
            </w:r>
            <w:r w:rsidRPr="267E3559">
              <w:rPr>
                <w:rFonts w:ascii="Aptos" w:hAnsi="Aptos" w:eastAsia="Aptos" w:cs="Times New Roman"/>
                <w:lang w:val="nl-NL"/>
              </w:rPr>
              <w:t>Vakdidactische keuzes,</w:t>
            </w:r>
            <w:r w:rsidRPr="267E3559" w:rsidR="31AB946F">
              <w:rPr>
                <w:rFonts w:ascii="Aptos" w:hAnsi="Aptos" w:eastAsia="Aptos" w:cs="Times New Roman"/>
                <w:lang w:val="nl-NL"/>
              </w:rPr>
              <w:t xml:space="preserve"> </w:t>
            </w:r>
            <w:r w:rsidRPr="267E3559">
              <w:rPr>
                <w:rFonts w:ascii="Aptos" w:hAnsi="Aptos" w:eastAsia="Aptos" w:cs="Times New Roman"/>
                <w:lang w:val="nl-NL"/>
              </w:rPr>
              <w:t>succesfactoren en/of verbetersuggesties baseer je op of verklaar je vanuit inzichten uit vakdidactische bronnen.</w:t>
            </w:r>
          </w:p>
        </w:tc>
        <w:tc>
          <w:tcPr>
            <w:tcW w:w="790" w:type="dxa"/>
            <w:tcBorders>
              <w:top w:val="single" w:color="auto" w:sz="4" w:space="0"/>
              <w:left w:val="nil"/>
              <w:bottom w:val="single" w:color="auto" w:sz="4" w:space="0"/>
              <w:right w:val="single" w:color="auto" w:sz="4" w:space="0"/>
            </w:tcBorders>
            <w:shd w:val="clear" w:color="auto" w:fill="FBE4D5" w:themeFill="accent2" w:themeFillTint="33"/>
            <w:tcMar/>
          </w:tcPr>
          <w:p w:rsidR="00C94D3A" w:rsidP="007E2D8A" w:rsidRDefault="00C94D3A" w14:paraId="423810AD" w14:textId="364B7447">
            <w:pPr>
              <w:rPr>
                <w:rFonts w:ascii="Aptos" w:hAnsi="Aptos" w:eastAsia="Aptos" w:cs="Times New Roman"/>
                <w:lang w:val="nl-NL"/>
              </w:rPr>
            </w:pPr>
            <w:r>
              <w:rPr>
                <w:rFonts w:ascii="Aptos" w:hAnsi="Aptos" w:eastAsia="Aptos" w:cs="Times New Roman"/>
                <w:lang w:val="nl-NL"/>
              </w:rPr>
              <w:t>HAN</w:t>
            </w:r>
            <w:r w:rsidR="00BD36F5">
              <w:rPr>
                <w:rFonts w:ascii="Aptos" w:hAnsi="Aptos" w:eastAsia="Aptos" w:cs="Times New Roman"/>
                <w:lang w:val="nl-NL"/>
              </w:rPr>
              <w:t xml:space="preserve"> </w:t>
            </w:r>
          </w:p>
        </w:tc>
      </w:tr>
      <w:tr w:rsidRPr="00913455" w:rsidR="007E2D8A" w:rsidTr="35113BC4" w14:paraId="71B0D10E" w14:textId="63073FAC">
        <w:tc>
          <w:tcPr>
            <w:tcW w:w="1950" w:type="dxa"/>
            <w:tcBorders>
              <w:left w:val="single" w:color="auto" w:sz="4" w:space="0"/>
              <w:right w:val="single" w:color="auto" w:sz="4" w:space="0"/>
            </w:tcBorders>
            <w:tcMar/>
          </w:tcPr>
          <w:p w:rsidRPr="00913455" w:rsidR="007E2D8A" w:rsidP="007E2D8A" w:rsidRDefault="007E2D8A" w14:paraId="3ACF5355" w14:textId="712FDA0C">
            <w:pPr>
              <w:spacing w:after="160" w:line="259" w:lineRule="auto"/>
              <w:rPr>
                <w:rFonts w:ascii="Aptos" w:hAnsi="Aptos" w:eastAsia="Aptos" w:cs="Times New Roman"/>
                <w:b/>
                <w:bCs/>
                <w:color w:val="0F4761"/>
                <w:lang w:val="nl-NL"/>
              </w:rPr>
            </w:pPr>
          </w:p>
        </w:tc>
        <w:tc>
          <w:tcPr>
            <w:tcW w:w="3773" w:type="dxa"/>
            <w:gridSpan w:val="3"/>
            <w:tcBorders>
              <w:right w:val="nil"/>
            </w:tcBorders>
            <w:shd w:val="clear" w:color="auto" w:fill="DAE9F7"/>
            <w:tcMar/>
          </w:tcPr>
          <w:p w:rsidRPr="00913455" w:rsidR="00243F42" w:rsidP="000562E5" w:rsidRDefault="00243F42" w14:paraId="7ABA4BE4" w14:textId="77777777">
            <w:pPr>
              <w:spacing w:before="120" w:after="120" w:line="259" w:lineRule="auto"/>
              <w:rPr>
                <w:rFonts w:ascii="Aptos" w:hAnsi="Aptos" w:eastAsia="Aptos" w:cs="Times New Roman"/>
                <w:lang w:val="nl-NL"/>
              </w:rPr>
            </w:pPr>
            <w:r w:rsidRPr="00913455">
              <w:rPr>
                <w:rFonts w:ascii="Aptos" w:hAnsi="Aptos" w:eastAsia="Aptos" w:cs="Times New Roman"/>
                <w:lang w:val="nl-NL"/>
              </w:rPr>
              <w:t xml:space="preserve">Aantal punten = </w:t>
            </w:r>
          </w:p>
          <w:p w:rsidRPr="00913455" w:rsidR="007E2D8A" w:rsidP="007E2D8A" w:rsidRDefault="00243F42" w14:paraId="02682DC7" w14:textId="57FE508E">
            <w:pPr>
              <w:spacing w:after="160" w:line="259" w:lineRule="auto"/>
              <w:rPr>
                <w:rFonts w:ascii="Aptos" w:hAnsi="Aptos" w:eastAsia="Aptos" w:cs="Times New Roman"/>
                <w:lang w:val="nl-NL"/>
              </w:rPr>
            </w:pPr>
            <w:r w:rsidRPr="00913455">
              <w:rPr>
                <w:rFonts w:ascii="Aptos" w:hAnsi="Aptos" w:eastAsia="Aptos" w:cs="Times New Roman"/>
                <w:lang w:val="nl-NL"/>
              </w:rPr>
              <w:t>NIET VOLDAAN / VOLDAAN</w:t>
            </w:r>
          </w:p>
        </w:tc>
        <w:tc>
          <w:tcPr>
            <w:tcW w:w="1710" w:type="dxa"/>
            <w:gridSpan w:val="2"/>
            <w:tcBorders>
              <w:left w:val="nil"/>
              <w:right w:val="nil"/>
            </w:tcBorders>
            <w:shd w:val="clear" w:color="auto" w:fill="DAE9F7"/>
            <w:tcMar/>
          </w:tcPr>
          <w:p w:rsidRPr="00913455" w:rsidR="00243F42" w:rsidRDefault="00243F42" w14:paraId="1D214920" w14:textId="098E272B">
            <w:pPr>
              <w:rPr>
                <w:rFonts w:ascii="Aptos" w:hAnsi="Aptos" w:eastAsia="Aptos" w:cs="Times New Roman"/>
                <w:i/>
                <w:iCs/>
                <w:lang w:val="nl-NL"/>
              </w:rPr>
            </w:pPr>
            <w:r w:rsidRPr="00913455">
              <w:rPr>
                <w:rFonts w:ascii="Aptos" w:hAnsi="Aptos" w:eastAsia="Aptos" w:cs="Times New Roman"/>
                <w:i/>
                <w:iCs/>
                <w:lang w:val="nl-NL"/>
              </w:rPr>
              <w:t>Cesuur:</w:t>
            </w:r>
          </w:p>
        </w:tc>
        <w:tc>
          <w:tcPr>
            <w:tcW w:w="5742" w:type="dxa"/>
            <w:gridSpan w:val="2"/>
            <w:tcBorders>
              <w:left w:val="nil"/>
            </w:tcBorders>
            <w:shd w:val="clear" w:color="auto" w:fill="DAE9F7"/>
            <w:tcMar/>
          </w:tcPr>
          <w:p w:rsidRPr="00913455" w:rsidR="00243F42" w:rsidP="267E3559" w:rsidRDefault="0A1BC4D6" w14:paraId="2D816561" w14:textId="6FB3FA5C">
            <w:pPr>
              <w:spacing w:before="120" w:after="120" w:line="259" w:lineRule="auto"/>
              <w:rPr>
                <w:rFonts w:ascii="Aptos" w:hAnsi="Aptos" w:eastAsia="Aptos" w:cs="Times New Roman"/>
                <w:i/>
                <w:iCs/>
                <w:lang w:val="nl-NL"/>
              </w:rPr>
            </w:pPr>
            <w:r w:rsidRPr="267E3559">
              <w:rPr>
                <w:rFonts w:ascii="Aptos" w:hAnsi="Aptos" w:eastAsia="Aptos" w:cs="Times New Roman"/>
                <w:i/>
                <w:iCs/>
                <w:lang w:val="nl-NL"/>
              </w:rPr>
              <w:t>0-</w:t>
            </w:r>
            <w:r w:rsidRPr="267E3559" w:rsidR="0352A2CA">
              <w:rPr>
                <w:rFonts w:ascii="Aptos" w:hAnsi="Aptos" w:eastAsia="Aptos" w:cs="Times New Roman"/>
                <w:i/>
                <w:iCs/>
                <w:lang w:val="nl-NL"/>
              </w:rPr>
              <w:t>24</w:t>
            </w:r>
            <w:r w:rsidRPr="267E3559">
              <w:rPr>
                <w:rFonts w:ascii="Aptos" w:hAnsi="Aptos" w:eastAsia="Aptos" w:cs="Times New Roman"/>
                <w:i/>
                <w:iCs/>
                <w:lang w:val="nl-NL"/>
              </w:rPr>
              <w:t xml:space="preserve"> punten = niet voldaan</w:t>
            </w:r>
          </w:p>
          <w:p w:rsidRPr="00913455" w:rsidR="00243F42" w:rsidP="267E3559" w:rsidRDefault="6D4A9FAF" w14:paraId="581AFC06" w14:textId="4166C979">
            <w:pPr>
              <w:spacing w:before="120" w:after="120" w:line="259" w:lineRule="auto"/>
              <w:rPr>
                <w:rFonts w:ascii="Aptos" w:hAnsi="Aptos" w:eastAsia="Aptos" w:cs="Times New Roman"/>
                <w:i/>
                <w:iCs/>
                <w:lang w:val="nl-NL"/>
              </w:rPr>
            </w:pPr>
            <w:r w:rsidRPr="267E3559">
              <w:rPr>
                <w:rFonts w:ascii="Aptos" w:hAnsi="Aptos" w:eastAsia="Aptos" w:cs="Times New Roman"/>
                <w:i/>
                <w:iCs/>
                <w:lang w:val="nl-NL"/>
              </w:rPr>
              <w:t>25</w:t>
            </w:r>
            <w:r w:rsidRPr="267E3559" w:rsidR="0A1BC4D6">
              <w:rPr>
                <w:rFonts w:ascii="Aptos" w:hAnsi="Aptos" w:eastAsia="Aptos" w:cs="Times New Roman"/>
                <w:i/>
                <w:iCs/>
                <w:lang w:val="nl-NL"/>
              </w:rPr>
              <w:t>-</w:t>
            </w:r>
            <w:r w:rsidRPr="267E3559" w:rsidR="789E50DB">
              <w:rPr>
                <w:rFonts w:ascii="Aptos" w:hAnsi="Aptos" w:eastAsia="Aptos" w:cs="Times New Roman"/>
                <w:i/>
                <w:iCs/>
                <w:lang w:val="nl-NL"/>
              </w:rPr>
              <w:t>4</w:t>
            </w:r>
            <w:r w:rsidRPr="267E3559" w:rsidR="0A1BC4D6">
              <w:rPr>
                <w:rFonts w:ascii="Aptos" w:hAnsi="Aptos" w:eastAsia="Aptos" w:cs="Times New Roman"/>
                <w:i/>
                <w:iCs/>
                <w:lang w:val="nl-NL"/>
              </w:rPr>
              <w:t>5 punten = voldaan</w:t>
            </w:r>
          </w:p>
          <w:p w:rsidRPr="00913455" w:rsidR="00243F42" w:rsidP="007E2D8A" w:rsidRDefault="00243F42" w14:paraId="20FF1231" w14:textId="6267EFFB">
            <w:pPr>
              <w:spacing w:before="120" w:after="120"/>
              <w:rPr>
                <w:rFonts w:ascii="Aptos" w:hAnsi="Aptos" w:eastAsia="Aptos" w:cs="Times New Roman"/>
                <w:i/>
                <w:iCs/>
                <w:lang w:val="nl-NL"/>
              </w:rPr>
            </w:pPr>
          </w:p>
        </w:tc>
        <w:tc>
          <w:tcPr>
            <w:tcW w:w="790" w:type="dxa"/>
            <w:tcBorders>
              <w:left w:val="nil"/>
            </w:tcBorders>
            <w:shd w:val="clear" w:color="auto" w:fill="DAE9F7"/>
            <w:tcMar/>
          </w:tcPr>
          <w:p w:rsidRPr="006C2BF6" w:rsidR="008B28D7" w:rsidP="007E2D8A" w:rsidRDefault="008B28D7" w14:paraId="3F1FF3D2" w14:textId="5BDDF6DE">
            <w:pPr>
              <w:spacing w:before="120" w:after="120"/>
              <w:rPr>
                <w:rFonts w:ascii="Aptos" w:hAnsi="Aptos" w:eastAsia="Aptos" w:cs="Times New Roman"/>
                <w:i/>
                <w:iCs/>
                <w:sz w:val="18"/>
                <w:szCs w:val="18"/>
                <w:lang w:val="nl-NL"/>
              </w:rPr>
            </w:pPr>
            <w:r w:rsidRPr="006C2BF6">
              <w:rPr>
                <w:rFonts w:ascii="Aptos" w:hAnsi="Aptos" w:eastAsia="Aptos" w:cs="Times New Roman"/>
                <w:i/>
                <w:iCs/>
                <w:sz w:val="18"/>
                <w:szCs w:val="18"/>
                <w:lang w:val="nl-NL"/>
              </w:rPr>
              <w:t>Totaal</w:t>
            </w:r>
          </w:p>
        </w:tc>
      </w:tr>
      <w:tr w:rsidRPr="00913455" w:rsidR="007E2D8A" w:rsidTr="35113BC4" w14:paraId="4CB30C47" w14:textId="7A09D95E">
        <w:trPr>
          <w:trHeight w:val="2577"/>
        </w:trPr>
        <w:tc>
          <w:tcPr>
            <w:tcW w:w="1950" w:type="dxa"/>
            <w:tcBorders>
              <w:top w:val="single" w:color="auto" w:sz="4" w:space="0"/>
              <w:left w:val="single" w:color="auto" w:sz="4" w:space="0"/>
              <w:right w:val="single" w:color="auto" w:sz="4" w:space="0"/>
            </w:tcBorders>
            <w:shd w:val="clear" w:color="auto" w:fill="DAE9F7"/>
            <w:tcMar/>
          </w:tcPr>
          <w:p w:rsidRPr="00913455" w:rsidR="007E2D8A" w:rsidP="007E2D8A" w:rsidRDefault="007E2D8A" w14:paraId="1AA44743" w14:textId="77777777">
            <w:pPr>
              <w:spacing w:after="160" w:line="259" w:lineRule="auto"/>
              <w:rPr>
                <w:rFonts w:ascii="Aptos" w:hAnsi="Aptos" w:eastAsia="Aptos" w:cs="Times New Roman"/>
                <w:b/>
                <w:bCs/>
                <w:color w:val="0F4761"/>
                <w:lang w:val="nl-NL"/>
              </w:rPr>
            </w:pPr>
            <w:r w:rsidRPr="00913455">
              <w:rPr>
                <w:rFonts w:ascii="Aptos" w:hAnsi="Aptos" w:eastAsia="Aptos" w:cs="Times New Roman"/>
                <w:b/>
                <w:bCs/>
                <w:color w:val="0F4761"/>
                <w:lang w:val="nl-NL"/>
              </w:rPr>
              <w:t>Toelichting docent HAN</w:t>
            </w:r>
          </w:p>
          <w:p w:rsidRPr="00913455" w:rsidR="007E2D8A" w:rsidP="007E2D8A" w:rsidRDefault="007E2D8A" w14:paraId="2B4E9C73" w14:textId="77777777">
            <w:pPr>
              <w:spacing w:after="160" w:line="259" w:lineRule="auto"/>
              <w:rPr>
                <w:rFonts w:ascii="Aptos" w:hAnsi="Aptos" w:eastAsia="Aptos" w:cs="Times New Roman"/>
                <w:b/>
                <w:bCs/>
                <w:color w:val="0F4761"/>
                <w:lang w:val="nl-NL"/>
              </w:rPr>
            </w:pPr>
          </w:p>
          <w:p w:rsidRPr="00913455" w:rsidR="007E2D8A" w:rsidP="007E2D8A" w:rsidRDefault="007E2D8A" w14:paraId="01D4A9B8" w14:textId="77777777">
            <w:pPr>
              <w:spacing w:after="160" w:line="259" w:lineRule="auto"/>
              <w:rPr>
                <w:rFonts w:ascii="Aptos" w:hAnsi="Aptos" w:eastAsia="Aptos" w:cs="Times New Roman"/>
                <w:b/>
                <w:bCs/>
                <w:color w:val="0F4761"/>
                <w:lang w:val="nl-NL"/>
              </w:rPr>
            </w:pPr>
          </w:p>
          <w:p w:rsidRPr="00913455" w:rsidR="007E2D8A" w:rsidP="007E2D8A" w:rsidRDefault="007E2D8A" w14:paraId="567FA553" w14:textId="77777777">
            <w:pPr>
              <w:spacing w:after="160" w:line="259" w:lineRule="auto"/>
              <w:rPr>
                <w:rFonts w:ascii="Aptos" w:hAnsi="Aptos" w:eastAsia="Aptos" w:cs="Times New Roman"/>
                <w:b/>
                <w:bCs/>
                <w:color w:val="0F4761"/>
                <w:lang w:val="nl-NL"/>
              </w:rPr>
            </w:pPr>
          </w:p>
          <w:p w:rsidRPr="00913455" w:rsidR="007E2D8A" w:rsidP="007E2D8A" w:rsidRDefault="007E2D8A" w14:paraId="79F644CE" w14:textId="77777777">
            <w:pPr>
              <w:spacing w:after="160" w:line="259" w:lineRule="auto"/>
              <w:rPr>
                <w:rFonts w:ascii="Aptos" w:hAnsi="Aptos" w:eastAsia="Aptos" w:cs="Times New Roman"/>
                <w:b/>
                <w:bCs/>
                <w:color w:val="0F4761"/>
                <w:lang w:val="nl-NL"/>
              </w:rPr>
            </w:pPr>
          </w:p>
        </w:tc>
        <w:tc>
          <w:tcPr>
            <w:tcW w:w="11225" w:type="dxa"/>
            <w:gridSpan w:val="7"/>
            <w:tcBorders>
              <w:right w:val="nil"/>
            </w:tcBorders>
            <w:shd w:val="clear" w:color="auto" w:fill="DAE9F7"/>
            <w:tcMar/>
          </w:tcPr>
          <w:p w:rsidRPr="00913455" w:rsidR="007E2D8A" w:rsidP="35113BC4" w:rsidRDefault="007E2D8A" w14:paraId="5069429B" w14:textId="078B22F0">
            <w:pPr>
              <w:spacing w:after="160" w:line="259" w:lineRule="auto"/>
              <w:rPr>
                <w:rFonts w:ascii="Aptos" w:hAnsi="Aptos" w:eastAsia="Aptos" w:cs="Times New Roman"/>
                <w:lang w:val="nl-NL"/>
              </w:rPr>
            </w:pPr>
          </w:p>
          <w:p w:rsidRPr="00913455" w:rsidR="007E2D8A" w:rsidP="35113BC4" w:rsidRDefault="007E2D8A" w14:paraId="0FB42137" w14:textId="6F71DEAA">
            <w:pPr>
              <w:spacing w:after="160" w:line="259" w:lineRule="auto"/>
              <w:rPr>
                <w:rFonts w:ascii="Aptos" w:hAnsi="Aptos" w:eastAsia="Aptos" w:cs="Times New Roman"/>
                <w:lang w:val="nl-NL"/>
              </w:rPr>
            </w:pPr>
          </w:p>
          <w:p w:rsidRPr="00913455" w:rsidR="007E2D8A" w:rsidP="35113BC4" w:rsidRDefault="007E2D8A" w14:paraId="398D4717" w14:textId="5BD864BC">
            <w:pPr>
              <w:spacing w:after="160" w:line="259" w:lineRule="auto"/>
              <w:rPr>
                <w:rFonts w:ascii="Aptos" w:hAnsi="Aptos" w:eastAsia="Aptos" w:cs="Times New Roman"/>
                <w:lang w:val="nl-NL"/>
              </w:rPr>
            </w:pPr>
          </w:p>
          <w:p w:rsidRPr="00913455" w:rsidR="007E2D8A" w:rsidP="35113BC4" w:rsidRDefault="007E2D8A" w14:paraId="0426CB0F" w14:textId="54CC8186">
            <w:pPr>
              <w:spacing w:after="160" w:line="259" w:lineRule="auto"/>
              <w:rPr>
                <w:rFonts w:ascii="Aptos" w:hAnsi="Aptos" w:eastAsia="Aptos" w:cs="Times New Roman"/>
                <w:lang w:val="nl-NL"/>
              </w:rPr>
            </w:pPr>
          </w:p>
          <w:p w:rsidRPr="00913455" w:rsidR="007E2D8A" w:rsidP="35113BC4" w:rsidRDefault="007E2D8A" w14:paraId="217FFBE9" w14:textId="69000B6B">
            <w:pPr>
              <w:spacing w:after="160" w:line="259" w:lineRule="auto"/>
              <w:rPr>
                <w:rFonts w:ascii="Aptos" w:hAnsi="Aptos" w:eastAsia="Aptos" w:cs="Times New Roman"/>
                <w:lang w:val="nl-NL"/>
              </w:rPr>
            </w:pPr>
          </w:p>
          <w:p w:rsidRPr="00913455" w:rsidR="007E2D8A" w:rsidP="35113BC4" w:rsidRDefault="007E2D8A" w14:paraId="2E70CDB9" w14:textId="766192A4">
            <w:pPr>
              <w:spacing w:after="160" w:line="259" w:lineRule="auto"/>
              <w:rPr>
                <w:rFonts w:ascii="Aptos" w:hAnsi="Aptos" w:eastAsia="Aptos" w:cs="Times New Roman"/>
                <w:lang w:val="nl-NL"/>
              </w:rPr>
            </w:pPr>
          </w:p>
          <w:p w:rsidRPr="00913455" w:rsidR="007E2D8A" w:rsidP="35113BC4" w:rsidRDefault="007E2D8A" w14:paraId="37D8F80C" w14:textId="3A017C44">
            <w:pPr>
              <w:spacing w:after="160" w:line="259" w:lineRule="auto"/>
              <w:rPr>
                <w:rFonts w:ascii="Aptos" w:hAnsi="Aptos" w:eastAsia="Aptos" w:cs="Times New Roman"/>
                <w:lang w:val="nl-NL"/>
              </w:rPr>
            </w:pPr>
          </w:p>
          <w:p w:rsidRPr="00913455" w:rsidR="007E2D8A" w:rsidP="35113BC4" w:rsidRDefault="007E2D8A" w14:paraId="19F3BE9C" w14:textId="7B309976">
            <w:pPr>
              <w:spacing w:after="160" w:line="259" w:lineRule="auto"/>
              <w:rPr>
                <w:rFonts w:ascii="Aptos" w:hAnsi="Aptos" w:eastAsia="Aptos" w:cs="Times New Roman"/>
                <w:lang w:val="nl-NL"/>
              </w:rPr>
            </w:pPr>
          </w:p>
          <w:p w:rsidRPr="00913455" w:rsidR="007E2D8A" w:rsidP="35113BC4" w:rsidRDefault="007E2D8A" w14:paraId="291AA971" w14:textId="4C573424">
            <w:pPr>
              <w:spacing w:after="160" w:line="259" w:lineRule="auto"/>
              <w:rPr>
                <w:rFonts w:ascii="Aptos" w:hAnsi="Aptos" w:eastAsia="Aptos" w:cs="Times New Roman"/>
                <w:lang w:val="nl-NL"/>
              </w:rPr>
            </w:pPr>
          </w:p>
          <w:p w:rsidRPr="00913455" w:rsidR="007E2D8A" w:rsidP="35113BC4" w:rsidRDefault="007E2D8A" w14:paraId="40D2A277" w14:textId="7247DF2F">
            <w:pPr>
              <w:spacing w:after="160" w:line="259" w:lineRule="auto"/>
              <w:rPr>
                <w:rFonts w:ascii="Aptos" w:hAnsi="Aptos" w:eastAsia="Aptos" w:cs="Times New Roman"/>
                <w:lang w:val="nl-NL"/>
              </w:rPr>
            </w:pPr>
          </w:p>
          <w:p w:rsidRPr="00913455" w:rsidR="007E2D8A" w:rsidP="007E2D8A" w:rsidRDefault="007E2D8A" w14:paraId="77BA9A01" w14:textId="3698B584">
            <w:pPr>
              <w:spacing w:after="160" w:line="259" w:lineRule="auto"/>
              <w:rPr>
                <w:rFonts w:ascii="Aptos" w:hAnsi="Aptos" w:eastAsia="Aptos" w:cs="Times New Roman"/>
                <w:lang w:val="nl-NL"/>
              </w:rPr>
            </w:pPr>
          </w:p>
        </w:tc>
        <w:tc>
          <w:tcPr>
            <w:tcW w:w="790" w:type="dxa"/>
            <w:tcBorders>
              <w:right w:val="nil"/>
            </w:tcBorders>
            <w:shd w:val="clear" w:color="auto" w:fill="DAE9F7"/>
            <w:tcMar/>
          </w:tcPr>
          <w:p w:rsidRPr="00913455" w:rsidR="00243F42" w:rsidP="007E2D8A" w:rsidRDefault="00243F42" w14:paraId="138F067A" w14:textId="77777777">
            <w:pPr>
              <w:rPr>
                <w:rFonts w:ascii="Aptos" w:hAnsi="Aptos" w:eastAsia="Aptos" w:cs="Times New Roman"/>
                <w:lang w:val="nl-NL"/>
              </w:rPr>
            </w:pPr>
          </w:p>
        </w:tc>
      </w:tr>
      <w:tr w:rsidRPr="005664EB" w:rsidR="007E2D8A" w:rsidTr="35113BC4" w14:paraId="105D05C6" w14:textId="6E3BED2C">
        <w:trPr>
          <w:trHeight w:val="507"/>
        </w:trPr>
        <w:tc>
          <w:tcPr>
            <w:tcW w:w="1950" w:type="dxa"/>
            <w:shd w:val="clear" w:color="auto" w:fill="DAE9F7"/>
            <w:tcMar/>
          </w:tcPr>
          <w:p w:rsidRPr="00913455" w:rsidR="007E2D8A" w:rsidP="007E2D8A" w:rsidRDefault="007E2D8A" w14:paraId="0BEAD9A3" w14:textId="77777777">
            <w:pPr>
              <w:spacing w:before="120" w:after="240" w:line="259" w:lineRule="auto"/>
              <w:rPr>
                <w:rFonts w:ascii="Aptos" w:hAnsi="Aptos" w:eastAsia="Aptos" w:cs="Times New Roman"/>
                <w:b/>
                <w:bCs/>
                <w:lang w:val="nl-NL"/>
              </w:rPr>
            </w:pPr>
            <w:r w:rsidRPr="00913455">
              <w:rPr>
                <w:rFonts w:ascii="Aptos" w:hAnsi="Aptos" w:eastAsia="Aptos" w:cs="Times New Roman"/>
                <w:b/>
                <w:bCs/>
                <w:lang w:val="nl-NL"/>
              </w:rPr>
              <w:t>Beoordeling</w:t>
            </w:r>
          </w:p>
        </w:tc>
        <w:tc>
          <w:tcPr>
            <w:tcW w:w="2697" w:type="dxa"/>
            <w:gridSpan w:val="2"/>
            <w:tcBorders>
              <w:right w:val="nil"/>
            </w:tcBorders>
            <w:shd w:val="clear" w:color="auto" w:fill="DAE9F7"/>
            <w:tcMar/>
          </w:tcPr>
          <w:p w:rsidRPr="00913455" w:rsidR="007E2D8A" w:rsidP="007E2D8A" w:rsidRDefault="007E2D8A" w14:paraId="1DC40712" w14:textId="195A601D">
            <w:pPr>
              <w:spacing w:before="120" w:after="120" w:line="259" w:lineRule="auto"/>
              <w:rPr>
                <w:rFonts w:ascii="Aptos" w:hAnsi="Aptos" w:eastAsia="Aptos" w:cs="Times New Roman"/>
                <w:lang w:val="nl-NL"/>
              </w:rPr>
            </w:pPr>
          </w:p>
        </w:tc>
        <w:tc>
          <w:tcPr>
            <w:tcW w:w="1076" w:type="dxa"/>
            <w:tcBorders>
              <w:left w:val="nil"/>
              <w:right w:val="nil"/>
            </w:tcBorders>
            <w:shd w:val="clear" w:color="auto" w:fill="DAE9F7"/>
            <w:tcMar/>
          </w:tcPr>
          <w:p w:rsidRPr="00913455" w:rsidR="007E2D8A" w:rsidP="007E2D8A" w:rsidRDefault="007E2D8A" w14:paraId="04500BC5" w14:textId="193B773F">
            <w:pPr>
              <w:spacing w:before="120" w:after="120" w:line="259" w:lineRule="auto"/>
              <w:jc w:val="right"/>
              <w:rPr>
                <w:rFonts w:ascii="Aptos" w:hAnsi="Aptos" w:eastAsia="Aptos" w:cs="Times New Roman"/>
                <w:i/>
                <w:iCs/>
                <w:lang w:val="nl-NL"/>
              </w:rPr>
            </w:pPr>
          </w:p>
        </w:tc>
        <w:tc>
          <w:tcPr>
            <w:tcW w:w="7452" w:type="dxa"/>
            <w:gridSpan w:val="4"/>
            <w:tcBorders>
              <w:left w:val="nil"/>
            </w:tcBorders>
            <w:shd w:val="clear" w:color="auto" w:fill="DAE9F7"/>
            <w:tcMar/>
          </w:tcPr>
          <w:p w:rsidRPr="00913455" w:rsidR="007E2D8A" w:rsidP="007E2D8A" w:rsidRDefault="007E2D8A" w14:paraId="4FBFE911" w14:textId="15848DAA">
            <w:pPr>
              <w:spacing w:before="120" w:after="120" w:line="259" w:lineRule="auto"/>
              <w:rPr>
                <w:rFonts w:ascii="Aptos" w:hAnsi="Aptos" w:eastAsia="Aptos" w:cs="Times New Roman"/>
                <w:i/>
                <w:iCs/>
                <w:lang w:val="nl-NL"/>
              </w:rPr>
            </w:pPr>
          </w:p>
        </w:tc>
        <w:tc>
          <w:tcPr>
            <w:tcW w:w="790" w:type="dxa"/>
            <w:tcBorders>
              <w:left w:val="nil"/>
            </w:tcBorders>
            <w:shd w:val="clear" w:color="auto" w:fill="DAE9F7"/>
            <w:tcMar/>
          </w:tcPr>
          <w:p w:rsidRPr="00913455" w:rsidR="00243F42" w:rsidP="007E2D8A" w:rsidRDefault="00243F42" w14:paraId="43007088" w14:textId="77777777">
            <w:pPr>
              <w:spacing w:before="120" w:after="120"/>
              <w:rPr>
                <w:rFonts w:ascii="Aptos" w:hAnsi="Aptos" w:eastAsia="Aptos" w:cs="Times New Roman"/>
                <w:i/>
                <w:iCs/>
                <w:lang w:val="nl-NL"/>
              </w:rPr>
            </w:pPr>
          </w:p>
        </w:tc>
      </w:tr>
    </w:tbl>
    <w:p w:rsidRPr="00913455" w:rsidR="00913455" w:rsidP="00913455" w:rsidRDefault="00913455" w14:paraId="04BF32AC" w14:textId="77777777">
      <w:pPr>
        <w:rPr>
          <w:rFonts w:ascii="Aptos" w:hAnsi="Aptos" w:eastAsia="Aptos" w:cs="Times New Roman"/>
          <w:lang w:val="nl-NL"/>
        </w:rPr>
      </w:pPr>
    </w:p>
    <w:p w:rsidR="00B63DA9" w:rsidP="00BB6740" w:rsidRDefault="00B63DA9" w14:paraId="2D0BD469" w14:textId="67E0533A">
      <w:pPr>
        <w:spacing w:line="288" w:lineRule="auto"/>
        <w:rPr>
          <w:rFonts w:ascii="Roboto" w:hAnsi="Roboto"/>
          <w:lang w:val="nl-NL"/>
        </w:rPr>
      </w:pPr>
    </w:p>
    <w:p w:rsidR="001A4638" w:rsidP="00D94EAE" w:rsidRDefault="001819CE" w14:paraId="1D27F070" w14:textId="776D261B">
      <w:pPr>
        <w:rPr>
          <w:rFonts w:ascii="Roboto Condensed SemiBold" w:hAnsi="Roboto Condensed SemiBold" w:cstheme="minorHAnsi"/>
          <w:smallCaps/>
          <w:color w:val="E50056"/>
          <w:sz w:val="32"/>
          <w:szCs w:val="32"/>
          <w:lang w:val="nl-NL"/>
        </w:rPr>
        <w:sectPr w:rsidR="001A4638" w:rsidSect="009E2B9D">
          <w:pgSz w:w="15840" w:h="12240" w:orient="landscape"/>
          <w:pgMar w:top="1021" w:right="1021" w:bottom="851" w:left="1021" w:header="709" w:footer="709" w:gutter="0"/>
          <w:cols w:space="708"/>
          <w:docGrid w:linePitch="360"/>
        </w:sectPr>
      </w:pPr>
      <w:r>
        <w:rPr>
          <w:rFonts w:ascii="Roboto" w:hAnsi="Roboto"/>
          <w:lang w:val="nl-NL"/>
        </w:rPr>
        <w:lastRenderedPageBreak/>
        <w:br w:type="page"/>
      </w:r>
    </w:p>
    <w:p w:rsidRPr="002D7E9A" w:rsidR="14A2880D" w:rsidP="3692F4AD" w:rsidRDefault="001E7A94" w14:paraId="68A07D72" w14:textId="2C83FC35">
      <w:pPr>
        <w:pStyle w:val="Kop2"/>
        <w:spacing w:line="288" w:lineRule="auto"/>
        <w:rPr>
          <w:lang w:val="nl-NL"/>
        </w:rPr>
      </w:pPr>
      <w:r>
        <w:rPr>
          <w:rFonts w:ascii="Calibri" w:hAnsi="Calibri" w:eastAsia="Calibri" w:cs="Calibri"/>
          <w:b/>
          <w:bCs/>
          <w:color w:val="000000" w:themeColor="text1"/>
          <w:sz w:val="22"/>
          <w:szCs w:val="22"/>
          <w:lang w:val="nl-NL"/>
        </w:rPr>
        <w:lastRenderedPageBreak/>
        <w:t xml:space="preserve">Bijlage </w:t>
      </w:r>
      <w:r w:rsidRPr="2413355A" w:rsidR="6F2E844B">
        <w:rPr>
          <w:rFonts w:ascii="Calibri" w:hAnsi="Calibri" w:eastAsia="Calibri" w:cs="Calibri"/>
          <w:b/>
          <w:bCs/>
          <w:color w:val="000000" w:themeColor="text1"/>
          <w:sz w:val="22"/>
          <w:szCs w:val="22"/>
          <w:lang w:val="nl-NL"/>
        </w:rPr>
        <w:t xml:space="preserve"> </w:t>
      </w:r>
      <w:r w:rsidRPr="2413355A" w:rsidR="6F2E844B">
        <w:rPr>
          <w:rFonts w:ascii="Calibri" w:hAnsi="Calibri" w:eastAsia="Calibri" w:cs="Calibri"/>
          <w:color w:val="FF0000"/>
          <w:sz w:val="36"/>
          <w:szCs w:val="36"/>
          <w:lang w:val="nl-NL"/>
        </w:rPr>
        <w:t>Duurzame Ontwikkelingsdoelen</w:t>
      </w:r>
    </w:p>
    <w:p w:rsidRPr="00BB6740" w:rsidR="14A2880D" w:rsidP="34992961" w:rsidRDefault="6F2E844B" w14:paraId="73DF689E" w14:textId="17F10CD9">
      <w:pPr>
        <w:spacing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 xml:space="preserve">De Duurzame Ontwikkelingsdoelen zijn wereldwijd bekend als de Sustainable Development Goals (SDG’s). In 2015 hebben alle 193 landen die lid zijn van de Verenigde Naties (VN) de doelen aangenomen. Met deze doelen willen zij in 2030 een duurzame wereld voor iedereen bereiken, waarin niemand wordt buitengesloten. De doelen gelden voor alle landen en voor alle mensen. De 17 SDG’s zijn: </w:t>
      </w:r>
    </w:p>
    <w:p w:rsidRPr="00BB6740" w:rsidR="14A2880D" w:rsidP="34992961" w:rsidRDefault="6F2E844B" w14:paraId="2C4E30B6" w14:textId="06DC41CE">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Alle vormen van armoede tegengaan</w:t>
      </w:r>
    </w:p>
    <w:p w:rsidRPr="00BB6740" w:rsidR="14A2880D" w:rsidP="34992961" w:rsidRDefault="6F2E844B" w14:paraId="5C3EB940" w14:textId="391A0C7C">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 xml:space="preserve">Geen honger, wel duurzame landbouw en goede voeding </w:t>
      </w:r>
    </w:p>
    <w:p w:rsidRPr="00BB6740" w:rsidR="14A2880D" w:rsidP="34992961" w:rsidRDefault="6F2E844B" w14:paraId="051D8A19" w14:textId="02A6EC95">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Goede gezondheid en welzijn</w:t>
      </w:r>
    </w:p>
    <w:p w:rsidRPr="00BB6740" w:rsidR="14A2880D" w:rsidP="34992961" w:rsidRDefault="6F2E844B" w14:paraId="3B29D2D0" w14:textId="5A0FD815">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 xml:space="preserve">Goede kwaliteit van onderwijs </w:t>
      </w:r>
    </w:p>
    <w:p w:rsidRPr="00BB6740" w:rsidR="14A2880D" w:rsidP="34992961" w:rsidRDefault="6F2E844B" w14:paraId="31A8E14C" w14:textId="2ABBE202">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 xml:space="preserve">Dezelfde rechten en kansen voor mannen en vrouwen </w:t>
      </w:r>
    </w:p>
    <w:p w:rsidRPr="00BB6740" w:rsidR="14A2880D" w:rsidP="34992961" w:rsidRDefault="6F2E844B" w14:paraId="7C954338" w14:textId="69AAE719">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Schoon water en sanitaire voorzieningen en duurzaam omgaan met water</w:t>
      </w:r>
    </w:p>
    <w:p w:rsidRPr="00BB6740" w:rsidR="14A2880D" w:rsidP="34992961" w:rsidRDefault="6F2E844B" w14:paraId="3FC72582" w14:textId="2322A09C">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 xml:space="preserve">Betaalbare duurzame energie </w:t>
      </w:r>
    </w:p>
    <w:p w:rsidRPr="00BB6740" w:rsidR="14A2880D" w:rsidP="34992961" w:rsidRDefault="6F2E844B" w14:paraId="0D78D1BD" w14:textId="07AD2BA0">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Goede banen, duurzame economische groei en eerlijke verdeling van welvaart</w:t>
      </w:r>
    </w:p>
    <w:p w:rsidRPr="00BB6740" w:rsidR="14A2880D" w:rsidP="34992961" w:rsidRDefault="6F2E844B" w14:paraId="72542FCA" w14:textId="06C7FF38">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Duurzame industrie, innovatie en infrastructuur</w:t>
      </w:r>
    </w:p>
    <w:p w:rsidRPr="00BB6740" w:rsidR="14A2880D" w:rsidP="34992961" w:rsidRDefault="6F2E844B" w14:paraId="200EE1BA" w14:textId="4D70A4A0">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Minder ongelijkheid in een land en tussen landen</w:t>
      </w:r>
    </w:p>
    <w:p w:rsidRPr="00BB6740" w:rsidR="14A2880D" w:rsidP="34992961" w:rsidRDefault="6F2E844B" w14:paraId="488D7343" w14:textId="0DDB3CB7">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Duurzame, veilige en veerkrachtige steden en gemeenschappen</w:t>
      </w:r>
    </w:p>
    <w:p w:rsidRPr="00BB6740" w:rsidR="14A2880D" w:rsidP="34992961" w:rsidRDefault="6F2E844B" w14:paraId="058971EE" w14:textId="1B590072">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Verantwoorde consumptie en productie</w:t>
      </w:r>
    </w:p>
    <w:p w:rsidRPr="00BB6740" w:rsidR="14A2880D" w:rsidP="34992961" w:rsidRDefault="6F2E844B" w14:paraId="423AD30A" w14:textId="6E501143">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Klimaatverandering tegengaan</w:t>
      </w:r>
    </w:p>
    <w:p w:rsidRPr="00BB6740" w:rsidR="14A2880D" w:rsidP="34992961" w:rsidRDefault="6F2E844B" w14:paraId="635B0447" w14:textId="59554A09">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Duurzaam gebruik van de oceanen en zeeën</w:t>
      </w:r>
    </w:p>
    <w:p w:rsidRPr="00BB6740" w:rsidR="14A2880D" w:rsidP="34992961" w:rsidRDefault="6F2E844B" w14:paraId="647B3263" w14:textId="5A7E1B09">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Beschermde ecosystemen, bossen en biodiversiteit</w:t>
      </w:r>
    </w:p>
    <w:p w:rsidRPr="00BB6740" w:rsidR="14A2880D" w:rsidP="34992961" w:rsidRDefault="6F2E844B" w14:paraId="0F3D97A9" w14:textId="77868CD4">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Vrede, veiligheid en rechtvaardigheid</w:t>
      </w:r>
    </w:p>
    <w:p w:rsidRPr="00BB6740" w:rsidR="14A2880D" w:rsidP="34992961" w:rsidRDefault="6F2E844B" w14:paraId="3F09DB68" w14:textId="05FAE906">
      <w:pPr>
        <w:pStyle w:val="Lijstalinea"/>
        <w:numPr>
          <w:ilvl w:val="0"/>
          <w:numId w:val="1"/>
        </w:numPr>
        <w:spacing w:after="0" w:line="288" w:lineRule="auto"/>
        <w:rPr>
          <w:rFonts w:ascii="Calibri" w:hAnsi="Calibri" w:eastAsia="Calibri" w:cs="Calibri"/>
          <w:color w:val="000000" w:themeColor="text1"/>
          <w:sz w:val="20"/>
          <w:szCs w:val="20"/>
          <w:lang w:val="nl-NL"/>
        </w:rPr>
      </w:pPr>
      <w:r w:rsidRPr="34992961">
        <w:rPr>
          <w:rFonts w:ascii="Calibri" w:hAnsi="Calibri" w:eastAsia="Calibri" w:cs="Calibri"/>
          <w:color w:val="000000" w:themeColor="text1"/>
          <w:sz w:val="20"/>
          <w:szCs w:val="20"/>
          <w:lang w:val="nl-NL"/>
        </w:rPr>
        <w:t>Wereldwijde samenwerking om de doelen te bereiken</w:t>
      </w:r>
    </w:p>
    <w:p w:rsidRPr="00BB6740" w:rsidR="14A2880D" w:rsidP="34992961" w:rsidRDefault="14A2880D" w14:paraId="010A88C3" w14:textId="7A5C132C">
      <w:pPr>
        <w:spacing w:line="288" w:lineRule="auto"/>
        <w:rPr>
          <w:rFonts w:ascii="Calibri" w:hAnsi="Calibri" w:eastAsia="Calibri" w:cs="Calibri"/>
          <w:color w:val="000000" w:themeColor="text1"/>
          <w:sz w:val="20"/>
          <w:szCs w:val="20"/>
          <w:lang w:val="nl-NL"/>
        </w:rPr>
      </w:pPr>
    </w:p>
    <w:p w:rsidRPr="00BB6740" w:rsidR="14A2880D" w:rsidP="34992961" w:rsidRDefault="6F2E844B" w14:paraId="4679721D" w14:textId="5D2CF08F">
      <w:pPr>
        <w:spacing w:line="288" w:lineRule="auto"/>
        <w:rPr>
          <w:color w:val="01496D"/>
          <w:sz w:val="20"/>
          <w:szCs w:val="20"/>
          <w:lang w:val="nl-NL"/>
        </w:rPr>
      </w:pPr>
      <w:r w:rsidRPr="34992961">
        <w:rPr>
          <w:rFonts w:ascii="Calibri" w:hAnsi="Calibri" w:eastAsia="Calibri" w:cs="Calibri"/>
          <w:color w:val="000000" w:themeColor="text1"/>
          <w:sz w:val="20"/>
          <w:szCs w:val="20"/>
          <w:lang w:val="nl-NL"/>
        </w:rPr>
        <w:t>De 17 Duurzame Ontwikkelingsdoelstellingen van de Verenigde Naties samengevat:</w:t>
      </w:r>
      <w:r w:rsidR="34992961">
        <w:rPr>
          <w:noProof/>
        </w:rPr>
        <w:drawing>
          <wp:anchor distT="0" distB="0" distL="114300" distR="114300" simplePos="0" relativeHeight="251658240" behindDoc="0" locked="0" layoutInCell="1" allowOverlap="1" wp14:anchorId="2FA847EC" wp14:editId="31470F39">
            <wp:simplePos x="0" y="0"/>
            <wp:positionH relativeFrom="column">
              <wp:posOffset>-47625</wp:posOffset>
            </wp:positionH>
            <wp:positionV relativeFrom="paragraph">
              <wp:posOffset>266700</wp:posOffset>
            </wp:positionV>
            <wp:extent cx="6421656" cy="3262285"/>
            <wp:effectExtent l="0" t="0" r="0" b="0"/>
            <wp:wrapNone/>
            <wp:docPr id="1448311130" name="drawing" title="De 17 Duurzame Ontwikkelingsdoelen opgesomd met icoon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11130" name="Picture 1448311130"/>
                    <pic:cNvPicPr/>
                  </pic:nvPicPr>
                  <pic:blipFill>
                    <a:blip r:embed="rId12">
                      <a:extLst>
                        <a:ext uri="{28A0092B-C50C-407E-A947-70E740481C1C}">
                          <a14:useLocalDpi xmlns:a14="http://schemas.microsoft.com/office/drawing/2010/main"/>
                        </a:ext>
                      </a:extLst>
                    </a:blip>
                    <a:stretch>
                      <a:fillRect/>
                    </a:stretch>
                  </pic:blipFill>
                  <pic:spPr>
                    <a:xfrm>
                      <a:off x="0" y="0"/>
                      <a:ext cx="6421656" cy="3262285"/>
                    </a:xfrm>
                    <a:prstGeom prst="rect">
                      <a:avLst/>
                    </a:prstGeom>
                  </pic:spPr>
                </pic:pic>
              </a:graphicData>
            </a:graphic>
            <wp14:sizeRelH relativeFrom="page">
              <wp14:pctWidth>0</wp14:pctWidth>
            </wp14:sizeRelH>
            <wp14:sizeRelV relativeFrom="page">
              <wp14:pctHeight>0</wp14:pctHeight>
            </wp14:sizeRelV>
          </wp:anchor>
        </w:drawing>
      </w:r>
    </w:p>
    <w:p w:rsidRPr="00BB6740" w:rsidR="14A2880D" w:rsidP="00314E8D" w:rsidRDefault="14A2880D" w14:paraId="0AE4DAFC" w14:textId="6975D728">
      <w:pPr>
        <w:spacing w:line="288" w:lineRule="auto"/>
        <w:rPr>
          <w:rFonts w:ascii="Roboto" w:hAnsi="Roboto"/>
          <w:lang w:val="nl-NL"/>
        </w:rPr>
      </w:pPr>
    </w:p>
    <w:sectPr w:rsidRPr="00BB6740" w:rsidR="14A2880D" w:rsidSect="00314E8D">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altName w:val="Arial"/>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7A213C"/>
    <w:multiLevelType w:val="hybridMultilevel"/>
    <w:tmpl w:val="768091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C5D7B58"/>
    <w:multiLevelType w:val="hybridMultilevel"/>
    <w:tmpl w:val="1CF4023C"/>
    <w:lvl w:ilvl="0" w:tplc="2056E5CC">
      <w:start w:val="1"/>
      <w:numFmt w:val="decimal"/>
      <w:lvlText w:val="%1."/>
      <w:lvlJc w:val="left"/>
      <w:pPr>
        <w:ind w:left="720" w:hanging="360"/>
      </w:pPr>
    </w:lvl>
    <w:lvl w:ilvl="1" w:tplc="4304535E">
      <w:start w:val="1"/>
      <w:numFmt w:val="lowerLetter"/>
      <w:lvlText w:val="%2."/>
      <w:lvlJc w:val="left"/>
      <w:pPr>
        <w:ind w:left="1440" w:hanging="360"/>
      </w:pPr>
    </w:lvl>
    <w:lvl w:ilvl="2" w:tplc="9E908336">
      <w:start w:val="1"/>
      <w:numFmt w:val="lowerRoman"/>
      <w:lvlText w:val="%3."/>
      <w:lvlJc w:val="right"/>
      <w:pPr>
        <w:ind w:left="2160" w:hanging="180"/>
      </w:pPr>
    </w:lvl>
    <w:lvl w:ilvl="3" w:tplc="4154B10C">
      <w:start w:val="1"/>
      <w:numFmt w:val="decimal"/>
      <w:lvlText w:val="%4."/>
      <w:lvlJc w:val="left"/>
      <w:pPr>
        <w:ind w:left="2880" w:hanging="360"/>
      </w:pPr>
    </w:lvl>
    <w:lvl w:ilvl="4" w:tplc="AA2CE068">
      <w:start w:val="1"/>
      <w:numFmt w:val="lowerLetter"/>
      <w:lvlText w:val="%5."/>
      <w:lvlJc w:val="left"/>
      <w:pPr>
        <w:ind w:left="3600" w:hanging="360"/>
      </w:pPr>
    </w:lvl>
    <w:lvl w:ilvl="5" w:tplc="840E76B4">
      <w:start w:val="1"/>
      <w:numFmt w:val="lowerRoman"/>
      <w:lvlText w:val="%6."/>
      <w:lvlJc w:val="right"/>
      <w:pPr>
        <w:ind w:left="4320" w:hanging="180"/>
      </w:pPr>
    </w:lvl>
    <w:lvl w:ilvl="6" w:tplc="3392EE28">
      <w:start w:val="1"/>
      <w:numFmt w:val="decimal"/>
      <w:lvlText w:val="%7."/>
      <w:lvlJc w:val="left"/>
      <w:pPr>
        <w:ind w:left="5040" w:hanging="360"/>
      </w:pPr>
    </w:lvl>
    <w:lvl w:ilvl="7" w:tplc="18D8854E">
      <w:start w:val="1"/>
      <w:numFmt w:val="lowerLetter"/>
      <w:lvlText w:val="%8."/>
      <w:lvlJc w:val="left"/>
      <w:pPr>
        <w:ind w:left="5760" w:hanging="360"/>
      </w:pPr>
    </w:lvl>
    <w:lvl w:ilvl="8" w:tplc="65221EAC">
      <w:start w:val="1"/>
      <w:numFmt w:val="lowerRoman"/>
      <w:lvlText w:val="%9."/>
      <w:lvlJc w:val="right"/>
      <w:pPr>
        <w:ind w:left="6480" w:hanging="180"/>
      </w:pPr>
    </w:lvl>
  </w:abstractNum>
  <w:abstractNum w:abstractNumId="3" w15:restartNumberingAfterBreak="0">
    <w:nsid w:val="0C6C4EFB"/>
    <w:multiLevelType w:val="hybridMultilevel"/>
    <w:tmpl w:val="2A1A8C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15D3DA1"/>
    <w:multiLevelType w:val="hybridMultilevel"/>
    <w:tmpl w:val="DF8C96A8"/>
    <w:lvl w:ilvl="0" w:tplc="5694FC4E">
      <w:numFmt w:val="bullet"/>
      <w:lvlText w:val="-"/>
      <w:lvlJc w:val="left"/>
      <w:pPr>
        <w:ind w:left="720" w:hanging="360"/>
      </w:pPr>
      <w:rPr>
        <w:rFonts w:hint="default" w:ascii="Aptos" w:hAnsi="Aptos" w:eastAsia="Times New Roman" w:cs="Apto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76A5AA6"/>
    <w:multiLevelType w:val="hybridMultilevel"/>
    <w:tmpl w:val="825EC0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240A97"/>
    <w:multiLevelType w:val="multilevel"/>
    <w:tmpl w:val="E3B88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B1D2101"/>
    <w:multiLevelType w:val="multilevel"/>
    <w:tmpl w:val="BE404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E0304A6"/>
    <w:multiLevelType w:val="hybridMultilevel"/>
    <w:tmpl w:val="B9D6F08C"/>
    <w:lvl w:ilvl="0" w:tplc="B3E02552">
      <w:start w:val="1"/>
      <w:numFmt w:val="bullet"/>
      <w:lvlText w:val=""/>
      <w:lvlJc w:val="left"/>
      <w:pPr>
        <w:ind w:left="720" w:hanging="360"/>
      </w:pPr>
      <w:rPr>
        <w:rFonts w:hint="default" w:ascii="Symbol" w:hAnsi="Symbol"/>
      </w:rPr>
    </w:lvl>
    <w:lvl w:ilvl="1" w:tplc="FE06BAC4">
      <w:start w:val="1"/>
      <w:numFmt w:val="bullet"/>
      <w:lvlText w:val="o"/>
      <w:lvlJc w:val="left"/>
      <w:pPr>
        <w:ind w:left="1440" w:hanging="360"/>
      </w:pPr>
      <w:rPr>
        <w:rFonts w:hint="default" w:ascii="Courier New" w:hAnsi="Courier New"/>
      </w:rPr>
    </w:lvl>
    <w:lvl w:ilvl="2" w:tplc="6872754E">
      <w:start w:val="1"/>
      <w:numFmt w:val="bullet"/>
      <w:lvlText w:val=""/>
      <w:lvlJc w:val="left"/>
      <w:pPr>
        <w:ind w:left="2160" w:hanging="360"/>
      </w:pPr>
      <w:rPr>
        <w:rFonts w:hint="default" w:ascii="Wingdings" w:hAnsi="Wingdings"/>
      </w:rPr>
    </w:lvl>
    <w:lvl w:ilvl="3" w:tplc="CC3EE47C">
      <w:start w:val="1"/>
      <w:numFmt w:val="bullet"/>
      <w:lvlText w:val=""/>
      <w:lvlJc w:val="left"/>
      <w:pPr>
        <w:ind w:left="2880" w:hanging="360"/>
      </w:pPr>
      <w:rPr>
        <w:rFonts w:hint="default" w:ascii="Symbol" w:hAnsi="Symbol"/>
      </w:rPr>
    </w:lvl>
    <w:lvl w:ilvl="4" w:tplc="1096CBDA">
      <w:start w:val="1"/>
      <w:numFmt w:val="bullet"/>
      <w:lvlText w:val="o"/>
      <w:lvlJc w:val="left"/>
      <w:pPr>
        <w:ind w:left="3600" w:hanging="360"/>
      </w:pPr>
      <w:rPr>
        <w:rFonts w:hint="default" w:ascii="Courier New" w:hAnsi="Courier New"/>
      </w:rPr>
    </w:lvl>
    <w:lvl w:ilvl="5" w:tplc="FDBEF7D8">
      <w:start w:val="1"/>
      <w:numFmt w:val="bullet"/>
      <w:lvlText w:val=""/>
      <w:lvlJc w:val="left"/>
      <w:pPr>
        <w:ind w:left="4320" w:hanging="360"/>
      </w:pPr>
      <w:rPr>
        <w:rFonts w:hint="default" w:ascii="Wingdings" w:hAnsi="Wingdings"/>
      </w:rPr>
    </w:lvl>
    <w:lvl w:ilvl="6" w:tplc="D2549EF0">
      <w:start w:val="1"/>
      <w:numFmt w:val="bullet"/>
      <w:lvlText w:val=""/>
      <w:lvlJc w:val="left"/>
      <w:pPr>
        <w:ind w:left="5040" w:hanging="360"/>
      </w:pPr>
      <w:rPr>
        <w:rFonts w:hint="default" w:ascii="Symbol" w:hAnsi="Symbol"/>
      </w:rPr>
    </w:lvl>
    <w:lvl w:ilvl="7" w:tplc="E4D2131C">
      <w:start w:val="1"/>
      <w:numFmt w:val="bullet"/>
      <w:lvlText w:val="o"/>
      <w:lvlJc w:val="left"/>
      <w:pPr>
        <w:ind w:left="5760" w:hanging="360"/>
      </w:pPr>
      <w:rPr>
        <w:rFonts w:hint="default" w:ascii="Courier New" w:hAnsi="Courier New"/>
      </w:rPr>
    </w:lvl>
    <w:lvl w:ilvl="8" w:tplc="7542F4F0">
      <w:start w:val="1"/>
      <w:numFmt w:val="bullet"/>
      <w:lvlText w:val=""/>
      <w:lvlJc w:val="left"/>
      <w:pPr>
        <w:ind w:left="6480" w:hanging="360"/>
      </w:pPr>
      <w:rPr>
        <w:rFonts w:hint="default" w:ascii="Wingdings" w:hAnsi="Wingdings"/>
      </w:rPr>
    </w:lvl>
  </w:abstractNum>
  <w:abstractNum w:abstractNumId="9" w15:restartNumberingAfterBreak="0">
    <w:nsid w:val="38E90B5F"/>
    <w:multiLevelType w:val="multilevel"/>
    <w:tmpl w:val="DD82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2C6594A"/>
    <w:multiLevelType w:val="multilevel"/>
    <w:tmpl w:val="659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97D5FDC"/>
    <w:multiLevelType w:val="multilevel"/>
    <w:tmpl w:val="916AF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74227F9"/>
    <w:multiLevelType w:val="hybridMultilevel"/>
    <w:tmpl w:val="825EC0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503EA2"/>
    <w:multiLevelType w:val="multilevel"/>
    <w:tmpl w:val="08DE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B2F4977"/>
    <w:multiLevelType w:val="hybridMultilevel"/>
    <w:tmpl w:val="1EA052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6E185C2A"/>
    <w:multiLevelType w:val="multilevel"/>
    <w:tmpl w:val="DDCC6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0106896">
    <w:abstractNumId w:val="2"/>
  </w:num>
  <w:num w:numId="2" w16cid:durableId="518277235">
    <w:abstractNumId w:val="8"/>
  </w:num>
  <w:num w:numId="3" w16cid:durableId="1185097395">
    <w:abstractNumId w:val="10"/>
  </w:num>
  <w:num w:numId="4" w16cid:durableId="1863980225">
    <w:abstractNumId w:val="13"/>
  </w:num>
  <w:num w:numId="5" w16cid:durableId="1733312644">
    <w:abstractNumId w:val="15"/>
  </w:num>
  <w:num w:numId="6" w16cid:durableId="908543841">
    <w:abstractNumId w:val="11"/>
  </w:num>
  <w:num w:numId="7" w16cid:durableId="793210568">
    <w:abstractNumId w:val="0"/>
  </w:num>
  <w:num w:numId="8" w16cid:durableId="1307513680">
    <w:abstractNumId w:val="9"/>
  </w:num>
  <w:num w:numId="9" w16cid:durableId="1225412194">
    <w:abstractNumId w:val="7"/>
  </w:num>
  <w:num w:numId="10" w16cid:durableId="1493327671">
    <w:abstractNumId w:val="3"/>
  </w:num>
  <w:num w:numId="11" w16cid:durableId="432438906">
    <w:abstractNumId w:val="6"/>
  </w:num>
  <w:num w:numId="12" w16cid:durableId="339285520">
    <w:abstractNumId w:val="1"/>
  </w:num>
  <w:num w:numId="13" w16cid:durableId="1625650205">
    <w:abstractNumId w:val="12"/>
  </w:num>
  <w:num w:numId="14" w16cid:durableId="1635601215">
    <w:abstractNumId w:val="5"/>
  </w:num>
  <w:num w:numId="15" w16cid:durableId="297033049">
    <w:abstractNumId w:val="14"/>
  </w:num>
  <w:num w:numId="16" w16cid:durableId="1416897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01422"/>
    <w:rsid w:val="00002BA2"/>
    <w:rsid w:val="00006C0B"/>
    <w:rsid w:val="00012422"/>
    <w:rsid w:val="000155EC"/>
    <w:rsid w:val="0001599B"/>
    <w:rsid w:val="00021D32"/>
    <w:rsid w:val="0002212B"/>
    <w:rsid w:val="00023CE3"/>
    <w:rsid w:val="000241E7"/>
    <w:rsid w:val="000247C2"/>
    <w:rsid w:val="0003308F"/>
    <w:rsid w:val="00042618"/>
    <w:rsid w:val="00044AAE"/>
    <w:rsid w:val="00050C6C"/>
    <w:rsid w:val="00050FC4"/>
    <w:rsid w:val="00054130"/>
    <w:rsid w:val="000550EF"/>
    <w:rsid w:val="00056223"/>
    <w:rsid w:val="000562E5"/>
    <w:rsid w:val="0007255E"/>
    <w:rsid w:val="00080B07"/>
    <w:rsid w:val="00096762"/>
    <w:rsid w:val="000A7147"/>
    <w:rsid w:val="000B60A0"/>
    <w:rsid w:val="000C73D3"/>
    <w:rsid w:val="000C7CA5"/>
    <w:rsid w:val="000D3599"/>
    <w:rsid w:val="000E09A1"/>
    <w:rsid w:val="000E3071"/>
    <w:rsid w:val="000E65C2"/>
    <w:rsid w:val="000E6B7F"/>
    <w:rsid w:val="000E6C66"/>
    <w:rsid w:val="000E7CF3"/>
    <w:rsid w:val="000F16B3"/>
    <w:rsid w:val="000F3F16"/>
    <w:rsid w:val="000F548F"/>
    <w:rsid w:val="000F5EE0"/>
    <w:rsid w:val="00101196"/>
    <w:rsid w:val="00102BB4"/>
    <w:rsid w:val="0011402A"/>
    <w:rsid w:val="001270AB"/>
    <w:rsid w:val="00133EA9"/>
    <w:rsid w:val="00134F30"/>
    <w:rsid w:val="00140DB4"/>
    <w:rsid w:val="00141195"/>
    <w:rsid w:val="00141A92"/>
    <w:rsid w:val="001461B1"/>
    <w:rsid w:val="001572E0"/>
    <w:rsid w:val="00177B5D"/>
    <w:rsid w:val="0018138D"/>
    <w:rsid w:val="001819CE"/>
    <w:rsid w:val="0018498F"/>
    <w:rsid w:val="0018536D"/>
    <w:rsid w:val="001910F2"/>
    <w:rsid w:val="00193D2B"/>
    <w:rsid w:val="0019604A"/>
    <w:rsid w:val="001A4638"/>
    <w:rsid w:val="001B2297"/>
    <w:rsid w:val="001B570D"/>
    <w:rsid w:val="001B71DD"/>
    <w:rsid w:val="001C56CB"/>
    <w:rsid w:val="001D372B"/>
    <w:rsid w:val="001D59F6"/>
    <w:rsid w:val="001E276D"/>
    <w:rsid w:val="001E2C4E"/>
    <w:rsid w:val="001E2FA7"/>
    <w:rsid w:val="001E6934"/>
    <w:rsid w:val="001E6EB2"/>
    <w:rsid w:val="001E7A94"/>
    <w:rsid w:val="001F3D25"/>
    <w:rsid w:val="001F41C4"/>
    <w:rsid w:val="001F6CC3"/>
    <w:rsid w:val="001F79D9"/>
    <w:rsid w:val="0020247B"/>
    <w:rsid w:val="00204CA8"/>
    <w:rsid w:val="00207539"/>
    <w:rsid w:val="002265B9"/>
    <w:rsid w:val="00227286"/>
    <w:rsid w:val="0023601C"/>
    <w:rsid w:val="00237062"/>
    <w:rsid w:val="00243EE3"/>
    <w:rsid w:val="00243F42"/>
    <w:rsid w:val="00244888"/>
    <w:rsid w:val="002476DF"/>
    <w:rsid w:val="002513AD"/>
    <w:rsid w:val="002528AB"/>
    <w:rsid w:val="00256795"/>
    <w:rsid w:val="00260674"/>
    <w:rsid w:val="00260C85"/>
    <w:rsid w:val="0026222D"/>
    <w:rsid w:val="00262E79"/>
    <w:rsid w:val="0026500F"/>
    <w:rsid w:val="00267B7E"/>
    <w:rsid w:val="00271840"/>
    <w:rsid w:val="002719E2"/>
    <w:rsid w:val="002735E7"/>
    <w:rsid w:val="00277BB9"/>
    <w:rsid w:val="002959F5"/>
    <w:rsid w:val="00297C4D"/>
    <w:rsid w:val="002A2AC8"/>
    <w:rsid w:val="002A4FE2"/>
    <w:rsid w:val="002B2212"/>
    <w:rsid w:val="002B6A3D"/>
    <w:rsid w:val="002D031C"/>
    <w:rsid w:val="002D5CA3"/>
    <w:rsid w:val="002D7E9A"/>
    <w:rsid w:val="002E62CD"/>
    <w:rsid w:val="002E6E7D"/>
    <w:rsid w:val="002F16DA"/>
    <w:rsid w:val="002F1BC5"/>
    <w:rsid w:val="002F5215"/>
    <w:rsid w:val="002F786C"/>
    <w:rsid w:val="00302DC3"/>
    <w:rsid w:val="00312085"/>
    <w:rsid w:val="003120A0"/>
    <w:rsid w:val="00313C4A"/>
    <w:rsid w:val="00314E8D"/>
    <w:rsid w:val="00325882"/>
    <w:rsid w:val="0033318F"/>
    <w:rsid w:val="00333338"/>
    <w:rsid w:val="00334475"/>
    <w:rsid w:val="0033520E"/>
    <w:rsid w:val="00335E95"/>
    <w:rsid w:val="00342D73"/>
    <w:rsid w:val="00349BEC"/>
    <w:rsid w:val="00350E6A"/>
    <w:rsid w:val="00352BDA"/>
    <w:rsid w:val="00352D80"/>
    <w:rsid w:val="003539A3"/>
    <w:rsid w:val="00356F47"/>
    <w:rsid w:val="003572E5"/>
    <w:rsid w:val="00364391"/>
    <w:rsid w:val="00374C8D"/>
    <w:rsid w:val="00380503"/>
    <w:rsid w:val="00382178"/>
    <w:rsid w:val="00382444"/>
    <w:rsid w:val="00384360"/>
    <w:rsid w:val="003930C5"/>
    <w:rsid w:val="003A17F7"/>
    <w:rsid w:val="003A297D"/>
    <w:rsid w:val="003A7558"/>
    <w:rsid w:val="003B4303"/>
    <w:rsid w:val="003C165B"/>
    <w:rsid w:val="003C5608"/>
    <w:rsid w:val="003C61CE"/>
    <w:rsid w:val="003D35DA"/>
    <w:rsid w:val="003D6D6D"/>
    <w:rsid w:val="003E2D57"/>
    <w:rsid w:val="003E71D5"/>
    <w:rsid w:val="003F080F"/>
    <w:rsid w:val="003F4CC4"/>
    <w:rsid w:val="003F5AA5"/>
    <w:rsid w:val="003F7063"/>
    <w:rsid w:val="00425379"/>
    <w:rsid w:val="00426B73"/>
    <w:rsid w:val="00430C10"/>
    <w:rsid w:val="00433AE6"/>
    <w:rsid w:val="004351F4"/>
    <w:rsid w:val="0043578B"/>
    <w:rsid w:val="00436C0D"/>
    <w:rsid w:val="0045455D"/>
    <w:rsid w:val="004545C7"/>
    <w:rsid w:val="004558BD"/>
    <w:rsid w:val="00460812"/>
    <w:rsid w:val="00461767"/>
    <w:rsid w:val="0046721B"/>
    <w:rsid w:val="00467CE2"/>
    <w:rsid w:val="004707FC"/>
    <w:rsid w:val="004768E9"/>
    <w:rsid w:val="0047737D"/>
    <w:rsid w:val="0047758C"/>
    <w:rsid w:val="00477BB2"/>
    <w:rsid w:val="00482416"/>
    <w:rsid w:val="004866DB"/>
    <w:rsid w:val="00486B2B"/>
    <w:rsid w:val="00494DA7"/>
    <w:rsid w:val="004A1C2D"/>
    <w:rsid w:val="004A21AC"/>
    <w:rsid w:val="004A2F40"/>
    <w:rsid w:val="004B2BB7"/>
    <w:rsid w:val="004B4735"/>
    <w:rsid w:val="004B7521"/>
    <w:rsid w:val="004C598F"/>
    <w:rsid w:val="004C64D9"/>
    <w:rsid w:val="004D7DAA"/>
    <w:rsid w:val="005037A8"/>
    <w:rsid w:val="005069F9"/>
    <w:rsid w:val="0051194C"/>
    <w:rsid w:val="00512A3E"/>
    <w:rsid w:val="00514BC6"/>
    <w:rsid w:val="005324A9"/>
    <w:rsid w:val="00546C34"/>
    <w:rsid w:val="00546D17"/>
    <w:rsid w:val="00551231"/>
    <w:rsid w:val="00551F89"/>
    <w:rsid w:val="00555F70"/>
    <w:rsid w:val="0055636D"/>
    <w:rsid w:val="005664EB"/>
    <w:rsid w:val="00570B38"/>
    <w:rsid w:val="005738D2"/>
    <w:rsid w:val="00576A1A"/>
    <w:rsid w:val="0059355A"/>
    <w:rsid w:val="0059630C"/>
    <w:rsid w:val="005978C6"/>
    <w:rsid w:val="005978F8"/>
    <w:rsid w:val="005A27C3"/>
    <w:rsid w:val="005A536B"/>
    <w:rsid w:val="005A6A5B"/>
    <w:rsid w:val="005C02AA"/>
    <w:rsid w:val="005D1278"/>
    <w:rsid w:val="005D2AC7"/>
    <w:rsid w:val="005D6EF0"/>
    <w:rsid w:val="005E4106"/>
    <w:rsid w:val="005E44C1"/>
    <w:rsid w:val="005F04F3"/>
    <w:rsid w:val="005F23B8"/>
    <w:rsid w:val="00603141"/>
    <w:rsid w:val="00605C7A"/>
    <w:rsid w:val="0060789C"/>
    <w:rsid w:val="00615AFA"/>
    <w:rsid w:val="0061646B"/>
    <w:rsid w:val="00623FC3"/>
    <w:rsid w:val="006263B2"/>
    <w:rsid w:val="00632B02"/>
    <w:rsid w:val="006379BC"/>
    <w:rsid w:val="00643922"/>
    <w:rsid w:val="00646488"/>
    <w:rsid w:val="006518DB"/>
    <w:rsid w:val="0065222C"/>
    <w:rsid w:val="00656F0E"/>
    <w:rsid w:val="006628AD"/>
    <w:rsid w:val="00675914"/>
    <w:rsid w:val="00682269"/>
    <w:rsid w:val="0068628F"/>
    <w:rsid w:val="00696BB2"/>
    <w:rsid w:val="006B294F"/>
    <w:rsid w:val="006B660E"/>
    <w:rsid w:val="006B7A01"/>
    <w:rsid w:val="006C2BF6"/>
    <w:rsid w:val="006C51F4"/>
    <w:rsid w:val="006D1863"/>
    <w:rsid w:val="006D19B8"/>
    <w:rsid w:val="006D6285"/>
    <w:rsid w:val="006E177B"/>
    <w:rsid w:val="006E417D"/>
    <w:rsid w:val="006E6A73"/>
    <w:rsid w:val="006F38DF"/>
    <w:rsid w:val="006F59E6"/>
    <w:rsid w:val="006F5D67"/>
    <w:rsid w:val="00701038"/>
    <w:rsid w:val="00705FC6"/>
    <w:rsid w:val="007061A5"/>
    <w:rsid w:val="00710A9C"/>
    <w:rsid w:val="00714E23"/>
    <w:rsid w:val="00723316"/>
    <w:rsid w:val="00723390"/>
    <w:rsid w:val="007320B6"/>
    <w:rsid w:val="007334E7"/>
    <w:rsid w:val="00734775"/>
    <w:rsid w:val="00735AC5"/>
    <w:rsid w:val="007523FC"/>
    <w:rsid w:val="0075366F"/>
    <w:rsid w:val="007537FA"/>
    <w:rsid w:val="007566E5"/>
    <w:rsid w:val="0076551D"/>
    <w:rsid w:val="00765534"/>
    <w:rsid w:val="0076698A"/>
    <w:rsid w:val="007705A1"/>
    <w:rsid w:val="007736CA"/>
    <w:rsid w:val="00784200"/>
    <w:rsid w:val="007A17C7"/>
    <w:rsid w:val="007B02F4"/>
    <w:rsid w:val="007C0828"/>
    <w:rsid w:val="007C1D40"/>
    <w:rsid w:val="007D4948"/>
    <w:rsid w:val="007D641A"/>
    <w:rsid w:val="007E29BA"/>
    <w:rsid w:val="007E2D8A"/>
    <w:rsid w:val="007E3249"/>
    <w:rsid w:val="00802552"/>
    <w:rsid w:val="00805E9D"/>
    <w:rsid w:val="00806179"/>
    <w:rsid w:val="008126DE"/>
    <w:rsid w:val="00813CD3"/>
    <w:rsid w:val="00813D78"/>
    <w:rsid w:val="00815365"/>
    <w:rsid w:val="008154B3"/>
    <w:rsid w:val="00817FC0"/>
    <w:rsid w:val="0082071F"/>
    <w:rsid w:val="00824BC6"/>
    <w:rsid w:val="00824EB0"/>
    <w:rsid w:val="00837D73"/>
    <w:rsid w:val="0085565C"/>
    <w:rsid w:val="0085609E"/>
    <w:rsid w:val="0086032B"/>
    <w:rsid w:val="00860695"/>
    <w:rsid w:val="0086256F"/>
    <w:rsid w:val="00871F80"/>
    <w:rsid w:val="00872528"/>
    <w:rsid w:val="0087365E"/>
    <w:rsid w:val="00884C37"/>
    <w:rsid w:val="0088683B"/>
    <w:rsid w:val="008869B7"/>
    <w:rsid w:val="00895564"/>
    <w:rsid w:val="008963CA"/>
    <w:rsid w:val="0089737F"/>
    <w:rsid w:val="008A7C32"/>
    <w:rsid w:val="008B16B3"/>
    <w:rsid w:val="008B28D7"/>
    <w:rsid w:val="008B2ADD"/>
    <w:rsid w:val="008B4504"/>
    <w:rsid w:val="008B6215"/>
    <w:rsid w:val="008C01CE"/>
    <w:rsid w:val="008C0E08"/>
    <w:rsid w:val="008C1338"/>
    <w:rsid w:val="008D051E"/>
    <w:rsid w:val="008D1AD5"/>
    <w:rsid w:val="008E055F"/>
    <w:rsid w:val="008E3747"/>
    <w:rsid w:val="008E4E87"/>
    <w:rsid w:val="008E5EBD"/>
    <w:rsid w:val="008E6F53"/>
    <w:rsid w:val="008F1C41"/>
    <w:rsid w:val="008F2B80"/>
    <w:rsid w:val="008F416A"/>
    <w:rsid w:val="008F4819"/>
    <w:rsid w:val="009048B6"/>
    <w:rsid w:val="0091271E"/>
    <w:rsid w:val="00912D7D"/>
    <w:rsid w:val="00913455"/>
    <w:rsid w:val="009218F4"/>
    <w:rsid w:val="00923B65"/>
    <w:rsid w:val="00931856"/>
    <w:rsid w:val="00934153"/>
    <w:rsid w:val="00935BEA"/>
    <w:rsid w:val="0094344C"/>
    <w:rsid w:val="009507B4"/>
    <w:rsid w:val="00951F1C"/>
    <w:rsid w:val="00953D41"/>
    <w:rsid w:val="00954D21"/>
    <w:rsid w:val="009574E1"/>
    <w:rsid w:val="009627A1"/>
    <w:rsid w:val="0096640A"/>
    <w:rsid w:val="00980197"/>
    <w:rsid w:val="00981E6A"/>
    <w:rsid w:val="0098385C"/>
    <w:rsid w:val="009A1068"/>
    <w:rsid w:val="009B5845"/>
    <w:rsid w:val="009C2C13"/>
    <w:rsid w:val="009C3C64"/>
    <w:rsid w:val="009C4704"/>
    <w:rsid w:val="009C6B41"/>
    <w:rsid w:val="009D741C"/>
    <w:rsid w:val="009E085D"/>
    <w:rsid w:val="009E256A"/>
    <w:rsid w:val="009E2B9D"/>
    <w:rsid w:val="009E62C2"/>
    <w:rsid w:val="00A20D0D"/>
    <w:rsid w:val="00A25A8E"/>
    <w:rsid w:val="00A2768B"/>
    <w:rsid w:val="00A32487"/>
    <w:rsid w:val="00A4463F"/>
    <w:rsid w:val="00A528A4"/>
    <w:rsid w:val="00A56EF0"/>
    <w:rsid w:val="00A673A7"/>
    <w:rsid w:val="00A67558"/>
    <w:rsid w:val="00A739D7"/>
    <w:rsid w:val="00A80848"/>
    <w:rsid w:val="00A90B7A"/>
    <w:rsid w:val="00A93D78"/>
    <w:rsid w:val="00A9550B"/>
    <w:rsid w:val="00A97374"/>
    <w:rsid w:val="00AB6D68"/>
    <w:rsid w:val="00AD4D3D"/>
    <w:rsid w:val="00AD5A65"/>
    <w:rsid w:val="00AE14C0"/>
    <w:rsid w:val="00AF31A5"/>
    <w:rsid w:val="00AF70ED"/>
    <w:rsid w:val="00B068E3"/>
    <w:rsid w:val="00B11DC7"/>
    <w:rsid w:val="00B12AEF"/>
    <w:rsid w:val="00B14BE5"/>
    <w:rsid w:val="00B22C13"/>
    <w:rsid w:val="00B3060F"/>
    <w:rsid w:val="00B33BF1"/>
    <w:rsid w:val="00B41B39"/>
    <w:rsid w:val="00B42F77"/>
    <w:rsid w:val="00B42FC0"/>
    <w:rsid w:val="00B43E0C"/>
    <w:rsid w:val="00B43E90"/>
    <w:rsid w:val="00B512D8"/>
    <w:rsid w:val="00B54855"/>
    <w:rsid w:val="00B5780E"/>
    <w:rsid w:val="00B63DA9"/>
    <w:rsid w:val="00B713CA"/>
    <w:rsid w:val="00B767D0"/>
    <w:rsid w:val="00B859A1"/>
    <w:rsid w:val="00B85DD1"/>
    <w:rsid w:val="00B876C3"/>
    <w:rsid w:val="00B958E1"/>
    <w:rsid w:val="00BA0C48"/>
    <w:rsid w:val="00BA3841"/>
    <w:rsid w:val="00BA6B55"/>
    <w:rsid w:val="00BB4834"/>
    <w:rsid w:val="00BB526A"/>
    <w:rsid w:val="00BB598C"/>
    <w:rsid w:val="00BB6740"/>
    <w:rsid w:val="00BC167A"/>
    <w:rsid w:val="00BC4BDB"/>
    <w:rsid w:val="00BC6112"/>
    <w:rsid w:val="00BD36F5"/>
    <w:rsid w:val="00BD7EFD"/>
    <w:rsid w:val="00BF1588"/>
    <w:rsid w:val="00BF54D6"/>
    <w:rsid w:val="00C03BA8"/>
    <w:rsid w:val="00C137E6"/>
    <w:rsid w:val="00C300D0"/>
    <w:rsid w:val="00C3396A"/>
    <w:rsid w:val="00C44F8E"/>
    <w:rsid w:val="00C50229"/>
    <w:rsid w:val="00C53072"/>
    <w:rsid w:val="00C64D1E"/>
    <w:rsid w:val="00C72333"/>
    <w:rsid w:val="00C756D5"/>
    <w:rsid w:val="00C7784B"/>
    <w:rsid w:val="00C83DC7"/>
    <w:rsid w:val="00C84AB3"/>
    <w:rsid w:val="00C852E5"/>
    <w:rsid w:val="00C8541E"/>
    <w:rsid w:val="00C907D9"/>
    <w:rsid w:val="00C94D3A"/>
    <w:rsid w:val="00C9565C"/>
    <w:rsid w:val="00CA1650"/>
    <w:rsid w:val="00CA2E6A"/>
    <w:rsid w:val="00CB4830"/>
    <w:rsid w:val="00CB59C7"/>
    <w:rsid w:val="00CC60B5"/>
    <w:rsid w:val="00CD0F9F"/>
    <w:rsid w:val="00CD3D48"/>
    <w:rsid w:val="00CD5059"/>
    <w:rsid w:val="00CD5F76"/>
    <w:rsid w:val="00CD6174"/>
    <w:rsid w:val="00CE2BF8"/>
    <w:rsid w:val="00CE612A"/>
    <w:rsid w:val="00CE7BD0"/>
    <w:rsid w:val="00CF5B2F"/>
    <w:rsid w:val="00CF7081"/>
    <w:rsid w:val="00D00341"/>
    <w:rsid w:val="00D0126A"/>
    <w:rsid w:val="00D1115F"/>
    <w:rsid w:val="00D20707"/>
    <w:rsid w:val="00D37223"/>
    <w:rsid w:val="00D40053"/>
    <w:rsid w:val="00D42140"/>
    <w:rsid w:val="00D429EF"/>
    <w:rsid w:val="00D468EB"/>
    <w:rsid w:val="00D8031E"/>
    <w:rsid w:val="00D87822"/>
    <w:rsid w:val="00D87903"/>
    <w:rsid w:val="00D87E34"/>
    <w:rsid w:val="00D94EAE"/>
    <w:rsid w:val="00DA426A"/>
    <w:rsid w:val="00DA735D"/>
    <w:rsid w:val="00DB5E07"/>
    <w:rsid w:val="00DD213D"/>
    <w:rsid w:val="00DD253D"/>
    <w:rsid w:val="00DD3C79"/>
    <w:rsid w:val="00DE3F31"/>
    <w:rsid w:val="00DE4167"/>
    <w:rsid w:val="00DF1677"/>
    <w:rsid w:val="00DF6724"/>
    <w:rsid w:val="00E00769"/>
    <w:rsid w:val="00E01B5B"/>
    <w:rsid w:val="00E066EC"/>
    <w:rsid w:val="00E14A45"/>
    <w:rsid w:val="00E1652F"/>
    <w:rsid w:val="00E23648"/>
    <w:rsid w:val="00E246D5"/>
    <w:rsid w:val="00E2474B"/>
    <w:rsid w:val="00E26357"/>
    <w:rsid w:val="00E264B0"/>
    <w:rsid w:val="00E2677E"/>
    <w:rsid w:val="00E33A6F"/>
    <w:rsid w:val="00E3608D"/>
    <w:rsid w:val="00E36857"/>
    <w:rsid w:val="00E37F9F"/>
    <w:rsid w:val="00E41883"/>
    <w:rsid w:val="00E4BCCF"/>
    <w:rsid w:val="00E52A88"/>
    <w:rsid w:val="00E549D9"/>
    <w:rsid w:val="00E55107"/>
    <w:rsid w:val="00E5688A"/>
    <w:rsid w:val="00E56C77"/>
    <w:rsid w:val="00E66BD6"/>
    <w:rsid w:val="00E73C70"/>
    <w:rsid w:val="00E74940"/>
    <w:rsid w:val="00E800CD"/>
    <w:rsid w:val="00E812F3"/>
    <w:rsid w:val="00E850E7"/>
    <w:rsid w:val="00E87183"/>
    <w:rsid w:val="00E92019"/>
    <w:rsid w:val="00E9630A"/>
    <w:rsid w:val="00EA1F7D"/>
    <w:rsid w:val="00EA661B"/>
    <w:rsid w:val="00EA7D91"/>
    <w:rsid w:val="00EA7F5E"/>
    <w:rsid w:val="00EC4B6B"/>
    <w:rsid w:val="00EC7D1A"/>
    <w:rsid w:val="00ED00B0"/>
    <w:rsid w:val="00ED2CCC"/>
    <w:rsid w:val="00ED593B"/>
    <w:rsid w:val="00EE44AA"/>
    <w:rsid w:val="00EE692B"/>
    <w:rsid w:val="00EF0A8C"/>
    <w:rsid w:val="00EF5833"/>
    <w:rsid w:val="00F066A9"/>
    <w:rsid w:val="00F132A3"/>
    <w:rsid w:val="00F14B53"/>
    <w:rsid w:val="00F161DE"/>
    <w:rsid w:val="00F27227"/>
    <w:rsid w:val="00F30802"/>
    <w:rsid w:val="00F3142D"/>
    <w:rsid w:val="00F31BB4"/>
    <w:rsid w:val="00F32555"/>
    <w:rsid w:val="00F36A4D"/>
    <w:rsid w:val="00F44CAB"/>
    <w:rsid w:val="00F56FB5"/>
    <w:rsid w:val="00F6540A"/>
    <w:rsid w:val="00F6635B"/>
    <w:rsid w:val="00F80258"/>
    <w:rsid w:val="00F826F3"/>
    <w:rsid w:val="00F84F44"/>
    <w:rsid w:val="00F93A8A"/>
    <w:rsid w:val="00FA0777"/>
    <w:rsid w:val="00FA20BE"/>
    <w:rsid w:val="00FA24DB"/>
    <w:rsid w:val="00FA7D6F"/>
    <w:rsid w:val="00FC0085"/>
    <w:rsid w:val="00FC22EE"/>
    <w:rsid w:val="00FC7514"/>
    <w:rsid w:val="00FE200A"/>
    <w:rsid w:val="00FE60E9"/>
    <w:rsid w:val="00FE6BD8"/>
    <w:rsid w:val="00FE7725"/>
    <w:rsid w:val="00FF26CA"/>
    <w:rsid w:val="011AD3F3"/>
    <w:rsid w:val="012CC09B"/>
    <w:rsid w:val="01A1255E"/>
    <w:rsid w:val="01B3A5C9"/>
    <w:rsid w:val="0206B1BF"/>
    <w:rsid w:val="020EA3BB"/>
    <w:rsid w:val="024A39FF"/>
    <w:rsid w:val="02A2011C"/>
    <w:rsid w:val="03088343"/>
    <w:rsid w:val="0352A2CA"/>
    <w:rsid w:val="0367FA1B"/>
    <w:rsid w:val="0398E6E1"/>
    <w:rsid w:val="04E369F9"/>
    <w:rsid w:val="050EA313"/>
    <w:rsid w:val="05777E2F"/>
    <w:rsid w:val="063BCDC5"/>
    <w:rsid w:val="0689CD88"/>
    <w:rsid w:val="069FED3B"/>
    <w:rsid w:val="06AB89C9"/>
    <w:rsid w:val="06C46044"/>
    <w:rsid w:val="073C9852"/>
    <w:rsid w:val="0743D60A"/>
    <w:rsid w:val="07AA66CC"/>
    <w:rsid w:val="07B7E033"/>
    <w:rsid w:val="07BFC2F9"/>
    <w:rsid w:val="07E916EB"/>
    <w:rsid w:val="0802A46B"/>
    <w:rsid w:val="0835ACED"/>
    <w:rsid w:val="086EDE1B"/>
    <w:rsid w:val="08A9356D"/>
    <w:rsid w:val="08BA701E"/>
    <w:rsid w:val="0940A9D9"/>
    <w:rsid w:val="09574665"/>
    <w:rsid w:val="0A1BC4D6"/>
    <w:rsid w:val="0A81A05C"/>
    <w:rsid w:val="0B47B655"/>
    <w:rsid w:val="0B95A459"/>
    <w:rsid w:val="0BE0D17E"/>
    <w:rsid w:val="0C147D98"/>
    <w:rsid w:val="0C29FD5E"/>
    <w:rsid w:val="0C8D3CE2"/>
    <w:rsid w:val="0CFDECBF"/>
    <w:rsid w:val="0D091F23"/>
    <w:rsid w:val="0DBE0F0F"/>
    <w:rsid w:val="0DE65F94"/>
    <w:rsid w:val="0DEF9A1F"/>
    <w:rsid w:val="0DF5EFFE"/>
    <w:rsid w:val="0DF9BB21"/>
    <w:rsid w:val="0E10499C"/>
    <w:rsid w:val="0E3D8514"/>
    <w:rsid w:val="0EAFBC7A"/>
    <w:rsid w:val="0F3589D7"/>
    <w:rsid w:val="101837C9"/>
    <w:rsid w:val="102FD265"/>
    <w:rsid w:val="1059A908"/>
    <w:rsid w:val="105EE4B4"/>
    <w:rsid w:val="110E3207"/>
    <w:rsid w:val="11260088"/>
    <w:rsid w:val="114EC32A"/>
    <w:rsid w:val="116B1162"/>
    <w:rsid w:val="118DE3CD"/>
    <w:rsid w:val="119998A3"/>
    <w:rsid w:val="11CD48B9"/>
    <w:rsid w:val="1280D6C4"/>
    <w:rsid w:val="1326F891"/>
    <w:rsid w:val="13FB79C4"/>
    <w:rsid w:val="1444E88E"/>
    <w:rsid w:val="14600C7B"/>
    <w:rsid w:val="14625E44"/>
    <w:rsid w:val="14A2880D"/>
    <w:rsid w:val="14B4E2CC"/>
    <w:rsid w:val="1513A5B5"/>
    <w:rsid w:val="1642D3A4"/>
    <w:rsid w:val="16BE6386"/>
    <w:rsid w:val="16EAF2D1"/>
    <w:rsid w:val="17426B6C"/>
    <w:rsid w:val="17651652"/>
    <w:rsid w:val="189FDF57"/>
    <w:rsid w:val="18DABD96"/>
    <w:rsid w:val="1926FF58"/>
    <w:rsid w:val="1941DC3D"/>
    <w:rsid w:val="195ACA74"/>
    <w:rsid w:val="1975C632"/>
    <w:rsid w:val="1A1E4D10"/>
    <w:rsid w:val="1A3D8B6B"/>
    <w:rsid w:val="1A565A73"/>
    <w:rsid w:val="1AAFD5D2"/>
    <w:rsid w:val="1B07078C"/>
    <w:rsid w:val="1B2A1B77"/>
    <w:rsid w:val="1B2A2F72"/>
    <w:rsid w:val="1B462514"/>
    <w:rsid w:val="1B5BF44D"/>
    <w:rsid w:val="1B6CAF57"/>
    <w:rsid w:val="1B781E91"/>
    <w:rsid w:val="1BCEF49B"/>
    <w:rsid w:val="1BD2C876"/>
    <w:rsid w:val="1C400FB2"/>
    <w:rsid w:val="1C9EF681"/>
    <w:rsid w:val="1D0AC626"/>
    <w:rsid w:val="1D29BBEF"/>
    <w:rsid w:val="1DBA1E30"/>
    <w:rsid w:val="1E3D645F"/>
    <w:rsid w:val="1EC1F45F"/>
    <w:rsid w:val="1EE4A941"/>
    <w:rsid w:val="1EFC42AC"/>
    <w:rsid w:val="1F20C11D"/>
    <w:rsid w:val="20860518"/>
    <w:rsid w:val="20E916BD"/>
    <w:rsid w:val="2162D9CB"/>
    <w:rsid w:val="21B1A1FA"/>
    <w:rsid w:val="21F1D628"/>
    <w:rsid w:val="229AFFDE"/>
    <w:rsid w:val="22A003A4"/>
    <w:rsid w:val="22E0A45B"/>
    <w:rsid w:val="2342823B"/>
    <w:rsid w:val="234CAE22"/>
    <w:rsid w:val="2358B7A8"/>
    <w:rsid w:val="2384E0B4"/>
    <w:rsid w:val="23AE8230"/>
    <w:rsid w:val="23ECDBE9"/>
    <w:rsid w:val="2413355A"/>
    <w:rsid w:val="2430D3AA"/>
    <w:rsid w:val="255B0A53"/>
    <w:rsid w:val="267E3559"/>
    <w:rsid w:val="26CCD25E"/>
    <w:rsid w:val="27241E97"/>
    <w:rsid w:val="27C64D0F"/>
    <w:rsid w:val="2804DB35"/>
    <w:rsid w:val="281FF301"/>
    <w:rsid w:val="283AEDD9"/>
    <w:rsid w:val="285EB8DF"/>
    <w:rsid w:val="28A3FD5E"/>
    <w:rsid w:val="28B10F42"/>
    <w:rsid w:val="28CEFC02"/>
    <w:rsid w:val="28D3320E"/>
    <w:rsid w:val="29158C2F"/>
    <w:rsid w:val="29502A37"/>
    <w:rsid w:val="29CDFF37"/>
    <w:rsid w:val="29DA5DC5"/>
    <w:rsid w:val="2A4F81EA"/>
    <w:rsid w:val="2A675FAF"/>
    <w:rsid w:val="2A71F826"/>
    <w:rsid w:val="2A7249A7"/>
    <w:rsid w:val="2A8104E7"/>
    <w:rsid w:val="2AE7B25D"/>
    <w:rsid w:val="2B4D2698"/>
    <w:rsid w:val="2C18F108"/>
    <w:rsid w:val="2C277D1D"/>
    <w:rsid w:val="2C47FEFF"/>
    <w:rsid w:val="2C727B07"/>
    <w:rsid w:val="2CACF60E"/>
    <w:rsid w:val="2CBBEF69"/>
    <w:rsid w:val="2D4CBCEC"/>
    <w:rsid w:val="2D977A95"/>
    <w:rsid w:val="2DB0D2CD"/>
    <w:rsid w:val="2DB78585"/>
    <w:rsid w:val="2DD62EDA"/>
    <w:rsid w:val="2E11E5DC"/>
    <w:rsid w:val="2E688006"/>
    <w:rsid w:val="2E865F17"/>
    <w:rsid w:val="2E875F0E"/>
    <w:rsid w:val="2EC81B75"/>
    <w:rsid w:val="2EC90C65"/>
    <w:rsid w:val="2F31FCEB"/>
    <w:rsid w:val="2F6C23B8"/>
    <w:rsid w:val="2FB46CA8"/>
    <w:rsid w:val="2FE5E7BF"/>
    <w:rsid w:val="3061C056"/>
    <w:rsid w:val="30FD3E11"/>
    <w:rsid w:val="31288F63"/>
    <w:rsid w:val="313B62D7"/>
    <w:rsid w:val="31483DE4"/>
    <w:rsid w:val="318835E1"/>
    <w:rsid w:val="31AB946F"/>
    <w:rsid w:val="324C951D"/>
    <w:rsid w:val="32EDED74"/>
    <w:rsid w:val="331A43F0"/>
    <w:rsid w:val="335A6766"/>
    <w:rsid w:val="3372E3A2"/>
    <w:rsid w:val="338E651B"/>
    <w:rsid w:val="33CD69E1"/>
    <w:rsid w:val="347782FE"/>
    <w:rsid w:val="3485D88F"/>
    <w:rsid w:val="3496BE75"/>
    <w:rsid w:val="34992961"/>
    <w:rsid w:val="3501BB17"/>
    <w:rsid w:val="35113BC4"/>
    <w:rsid w:val="35290296"/>
    <w:rsid w:val="3529395E"/>
    <w:rsid w:val="3529DB51"/>
    <w:rsid w:val="355E7ACA"/>
    <w:rsid w:val="35AB9D50"/>
    <w:rsid w:val="35E5E25E"/>
    <w:rsid w:val="35F75412"/>
    <w:rsid w:val="364825BD"/>
    <w:rsid w:val="366D1A90"/>
    <w:rsid w:val="3692F4AD"/>
    <w:rsid w:val="36DC38E9"/>
    <w:rsid w:val="36F37844"/>
    <w:rsid w:val="372EABF8"/>
    <w:rsid w:val="38DF41BA"/>
    <w:rsid w:val="392CCE46"/>
    <w:rsid w:val="394D7C5D"/>
    <w:rsid w:val="39E21E53"/>
    <w:rsid w:val="3AC0B629"/>
    <w:rsid w:val="3AF70C85"/>
    <w:rsid w:val="3B5931F6"/>
    <w:rsid w:val="3B70A786"/>
    <w:rsid w:val="3BE0BBBE"/>
    <w:rsid w:val="3BE1F4E8"/>
    <w:rsid w:val="3CEC712E"/>
    <w:rsid w:val="3D04EDD2"/>
    <w:rsid w:val="3D6F11A3"/>
    <w:rsid w:val="3DCAA623"/>
    <w:rsid w:val="3DD3EE71"/>
    <w:rsid w:val="3E28C585"/>
    <w:rsid w:val="3E5F4803"/>
    <w:rsid w:val="3E861E8F"/>
    <w:rsid w:val="3F502F52"/>
    <w:rsid w:val="40AA5D9B"/>
    <w:rsid w:val="40AFAFB7"/>
    <w:rsid w:val="40B37EC1"/>
    <w:rsid w:val="40C05232"/>
    <w:rsid w:val="40C6D854"/>
    <w:rsid w:val="41F071F2"/>
    <w:rsid w:val="421A2C2D"/>
    <w:rsid w:val="42987734"/>
    <w:rsid w:val="4330C75F"/>
    <w:rsid w:val="43ABED1D"/>
    <w:rsid w:val="43E06202"/>
    <w:rsid w:val="43F3C8AC"/>
    <w:rsid w:val="441F1281"/>
    <w:rsid w:val="444BEA7A"/>
    <w:rsid w:val="45401BB9"/>
    <w:rsid w:val="45AB8D35"/>
    <w:rsid w:val="45D43785"/>
    <w:rsid w:val="4717D4AC"/>
    <w:rsid w:val="47A2ECED"/>
    <w:rsid w:val="48177E9D"/>
    <w:rsid w:val="48497695"/>
    <w:rsid w:val="4850D6F9"/>
    <w:rsid w:val="485EAA27"/>
    <w:rsid w:val="489F8452"/>
    <w:rsid w:val="49A436E1"/>
    <w:rsid w:val="4A7B26AF"/>
    <w:rsid w:val="4A85BF58"/>
    <w:rsid w:val="4C3A4B7C"/>
    <w:rsid w:val="4CAF0BDA"/>
    <w:rsid w:val="4CD4F32E"/>
    <w:rsid w:val="4D156FF6"/>
    <w:rsid w:val="4D57355A"/>
    <w:rsid w:val="4DF0D3B1"/>
    <w:rsid w:val="4E1860C0"/>
    <w:rsid w:val="4E598B60"/>
    <w:rsid w:val="4EBC75F4"/>
    <w:rsid w:val="4F1E4C17"/>
    <w:rsid w:val="4F49F999"/>
    <w:rsid w:val="4FBC4D48"/>
    <w:rsid w:val="4FC91CD9"/>
    <w:rsid w:val="504ECCF3"/>
    <w:rsid w:val="50EF3942"/>
    <w:rsid w:val="518AB0DA"/>
    <w:rsid w:val="51BE224A"/>
    <w:rsid w:val="51FEDECA"/>
    <w:rsid w:val="520D8183"/>
    <w:rsid w:val="526186CA"/>
    <w:rsid w:val="546C1054"/>
    <w:rsid w:val="54917216"/>
    <w:rsid w:val="5537B3BB"/>
    <w:rsid w:val="556EF368"/>
    <w:rsid w:val="559AEC81"/>
    <w:rsid w:val="55F06C56"/>
    <w:rsid w:val="56E1AF39"/>
    <w:rsid w:val="57B8D708"/>
    <w:rsid w:val="587E6A84"/>
    <w:rsid w:val="58A1B881"/>
    <w:rsid w:val="58C360F0"/>
    <w:rsid w:val="58C4F587"/>
    <w:rsid w:val="58F88118"/>
    <w:rsid w:val="59C62E70"/>
    <w:rsid w:val="59E89F0D"/>
    <w:rsid w:val="5A6AB862"/>
    <w:rsid w:val="5A95232E"/>
    <w:rsid w:val="5BA22C7A"/>
    <w:rsid w:val="5BCE9D6D"/>
    <w:rsid w:val="5BD93C32"/>
    <w:rsid w:val="5C4C8B35"/>
    <w:rsid w:val="5C8DC4EE"/>
    <w:rsid w:val="5CA8E2E7"/>
    <w:rsid w:val="5D0B732A"/>
    <w:rsid w:val="5D5A59A3"/>
    <w:rsid w:val="5DD1978C"/>
    <w:rsid w:val="5E8CCD1A"/>
    <w:rsid w:val="5E9D41D8"/>
    <w:rsid w:val="5ED39E32"/>
    <w:rsid w:val="5F2E8011"/>
    <w:rsid w:val="5F6465CA"/>
    <w:rsid w:val="60AB9A76"/>
    <w:rsid w:val="60E815A8"/>
    <w:rsid w:val="60EFC365"/>
    <w:rsid w:val="62698A13"/>
    <w:rsid w:val="62718FDA"/>
    <w:rsid w:val="627EDCC5"/>
    <w:rsid w:val="63504785"/>
    <w:rsid w:val="636760A9"/>
    <w:rsid w:val="63B032CA"/>
    <w:rsid w:val="6412B1C1"/>
    <w:rsid w:val="641AD8A3"/>
    <w:rsid w:val="64207DE0"/>
    <w:rsid w:val="642BF3CE"/>
    <w:rsid w:val="6472A82C"/>
    <w:rsid w:val="647793C4"/>
    <w:rsid w:val="64A0566C"/>
    <w:rsid w:val="6501A852"/>
    <w:rsid w:val="6513EC9D"/>
    <w:rsid w:val="65227B55"/>
    <w:rsid w:val="658E7D91"/>
    <w:rsid w:val="66880F62"/>
    <w:rsid w:val="668D12C0"/>
    <w:rsid w:val="6720FB00"/>
    <w:rsid w:val="6747FAB5"/>
    <w:rsid w:val="67651A3F"/>
    <w:rsid w:val="67BAFBA3"/>
    <w:rsid w:val="67F47DD2"/>
    <w:rsid w:val="683EADBE"/>
    <w:rsid w:val="683F324D"/>
    <w:rsid w:val="68AE64ED"/>
    <w:rsid w:val="68C04C77"/>
    <w:rsid w:val="68E63AB2"/>
    <w:rsid w:val="6918ECB9"/>
    <w:rsid w:val="693CC5AE"/>
    <w:rsid w:val="698D754B"/>
    <w:rsid w:val="69D959C2"/>
    <w:rsid w:val="6B33516D"/>
    <w:rsid w:val="6B5A61AF"/>
    <w:rsid w:val="6BFDD1EB"/>
    <w:rsid w:val="6CC8457B"/>
    <w:rsid w:val="6CDBAE37"/>
    <w:rsid w:val="6D4A9FAF"/>
    <w:rsid w:val="6D69C172"/>
    <w:rsid w:val="6E3E2C69"/>
    <w:rsid w:val="6E524DBD"/>
    <w:rsid w:val="6EB08B04"/>
    <w:rsid w:val="6F0A5BC0"/>
    <w:rsid w:val="6F2E844B"/>
    <w:rsid w:val="6F450E53"/>
    <w:rsid w:val="6F4DD56B"/>
    <w:rsid w:val="6FB0BC07"/>
    <w:rsid w:val="6FE0E4A2"/>
    <w:rsid w:val="70EAB47A"/>
    <w:rsid w:val="70F0A431"/>
    <w:rsid w:val="7116B582"/>
    <w:rsid w:val="717FBFFA"/>
    <w:rsid w:val="71FC6AE7"/>
    <w:rsid w:val="72723172"/>
    <w:rsid w:val="72BCAE32"/>
    <w:rsid w:val="730DC61E"/>
    <w:rsid w:val="7310516C"/>
    <w:rsid w:val="736E7193"/>
    <w:rsid w:val="73F6ED1A"/>
    <w:rsid w:val="74B0C29A"/>
    <w:rsid w:val="74DE247B"/>
    <w:rsid w:val="7581635F"/>
    <w:rsid w:val="75A977E6"/>
    <w:rsid w:val="75AF483E"/>
    <w:rsid w:val="75BC70A6"/>
    <w:rsid w:val="76041647"/>
    <w:rsid w:val="7673F33A"/>
    <w:rsid w:val="774A1853"/>
    <w:rsid w:val="7752EDCE"/>
    <w:rsid w:val="7897B892"/>
    <w:rsid w:val="789E50DB"/>
    <w:rsid w:val="78D04D4E"/>
    <w:rsid w:val="79419CCD"/>
    <w:rsid w:val="7948CFB4"/>
    <w:rsid w:val="796C5DD7"/>
    <w:rsid w:val="79F86FA0"/>
    <w:rsid w:val="7A576F43"/>
    <w:rsid w:val="7A8A96C3"/>
    <w:rsid w:val="7A954A3A"/>
    <w:rsid w:val="7AA4F8C2"/>
    <w:rsid w:val="7ABCABB0"/>
    <w:rsid w:val="7B48679A"/>
    <w:rsid w:val="7BBD39B0"/>
    <w:rsid w:val="7C7DE670"/>
    <w:rsid w:val="7C8A0384"/>
    <w:rsid w:val="7CC8EB91"/>
    <w:rsid w:val="7CDD1822"/>
    <w:rsid w:val="7D2FE8F5"/>
    <w:rsid w:val="7DC60284"/>
    <w:rsid w:val="7DEAE264"/>
    <w:rsid w:val="7E0469EC"/>
    <w:rsid w:val="7E21DD9F"/>
    <w:rsid w:val="7E99F1CE"/>
    <w:rsid w:val="7F177ABD"/>
    <w:rsid w:val="7FC0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029BAAF8-44EF-4161-8BD9-3EC434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4200"/>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784200"/>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784200"/>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784200"/>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78420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420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420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420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E56C77"/>
    <w:rPr>
      <w:color w:val="0563C1" w:themeColor="hyperlink"/>
      <w:u w:val="single"/>
    </w:rPr>
  </w:style>
  <w:style w:type="character" w:styleId="Onopgelostemelding">
    <w:name w:val="Unresolved Mention"/>
    <w:basedOn w:val="Standaardalinea-lettertype"/>
    <w:uiPriority w:val="99"/>
    <w:semiHidden/>
    <w:unhideWhenUsed/>
    <w:rsid w:val="00E56C77"/>
    <w:rPr>
      <w:color w:val="605E5C"/>
      <w:shd w:val="clear" w:color="auto" w:fill="E1DFDD"/>
    </w:rPr>
  </w:style>
  <w:style w:type="character" w:styleId="GevolgdeHyperlink">
    <w:name w:val="FollowedHyperlink"/>
    <w:basedOn w:val="Standaardalinea-lettertype"/>
    <w:uiPriority w:val="99"/>
    <w:semiHidden/>
    <w:unhideWhenUsed/>
    <w:rsid w:val="00D87822"/>
    <w:rPr>
      <w:color w:val="954F72" w:themeColor="followedHyperlink"/>
      <w:u w:val="single"/>
    </w:rPr>
  </w:style>
  <w:style w:type="character" w:styleId="normaltextrun" w:customStyle="1">
    <w:name w:val="normaltextrun"/>
    <w:basedOn w:val="Standaardalinea-lettertype"/>
    <w:rsid w:val="00312085"/>
  </w:style>
  <w:style w:type="paragraph" w:styleId="paragraph" w:customStyle="1">
    <w:name w:val="paragraph"/>
    <w:basedOn w:val="Standaard"/>
    <w:rsid w:val="005A536B"/>
    <w:pPr>
      <w:spacing w:before="100" w:beforeAutospacing="1" w:after="100" w:afterAutospacing="1" w:line="240" w:lineRule="auto"/>
    </w:pPr>
    <w:rPr>
      <w:rFonts w:ascii="Times New Roman" w:hAnsi="Times New Roman" w:eastAsia="Times New Roman" w:cs="Times New Roman"/>
      <w:kern w:val="0"/>
      <w:sz w:val="24"/>
      <w:szCs w:val="24"/>
      <w:lang w:val="nl-NL" w:eastAsia="nl-NL"/>
      <w14:ligatures w14:val="none"/>
    </w:rPr>
  </w:style>
  <w:style w:type="character" w:styleId="eop" w:customStyle="1">
    <w:name w:val="eop"/>
    <w:basedOn w:val="Standaardalinea-lettertype"/>
    <w:rsid w:val="005A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 w:id="190005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vandenhoogen@han.nl"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mailto:p.vandenhoogen@han.nl" TargetMode="External" Id="R23929d4bfa3f40dc" /><Relationship Type="http://schemas.openxmlformats.org/officeDocument/2006/relationships/hyperlink" Target="mailto:%3cMonique.deBoer@han.nl" TargetMode="External" Id="R551baff475c544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2.xml><?xml version="1.0" encoding="utf-8"?>
<ds:datastoreItem xmlns:ds="http://schemas.openxmlformats.org/officeDocument/2006/customXml" ds:itemID="{8C44F539-8EF5-4E4F-8FD0-925B7BC17393}"/>
</file>

<file path=customXml/itemProps3.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 ds:uri="91b40bac-ec1f-4157-ba92-f27b3eaa500c"/>
    <ds:schemaRef ds:uri="e31694de-3ac6-48a7-82a0-2bfd7d41ce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Paul van den Hoogen</cp:lastModifiedBy>
  <cp:revision>343</cp:revision>
  <cp:lastPrinted>2026-04-14T06:57:00Z</cp:lastPrinted>
  <dcterms:created xsi:type="dcterms:W3CDTF">2025-07-10T07:47:00Z</dcterms:created>
  <dcterms:modified xsi:type="dcterms:W3CDTF">2026-06-17T10:06:41Z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y fmtid="{D5CDD505-2E9C-101B-9397-08002B2CF9AE}" pid="4" name="MediaServiceImageTags">
    <vt:lpwstr/>
  </property>
</Properties>
</file>