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0865E" w14:textId="0C8714A9" w:rsidR="00211CFD" w:rsidRPr="005A1759" w:rsidRDefault="00211CFD" w:rsidP="00211CFD">
      <w:pPr>
        <w:pStyle w:val="Default"/>
        <w:spacing w:before="0" w:after="260" w:line="240" w:lineRule="auto"/>
        <w:rPr>
          <w:rFonts w:ascii="Calibri" w:hAnsi="Calibri" w:cs="Calibri"/>
          <w:sz w:val="28"/>
          <w:szCs w:val="28"/>
          <w:lang w:val="nl-BE"/>
        </w:rPr>
      </w:pPr>
      <w:r w:rsidRPr="005A1759">
        <w:rPr>
          <w:rFonts w:ascii="Calibri" w:hAnsi="Calibri" w:cs="Calibri"/>
          <w:noProof/>
          <w:sz w:val="28"/>
          <w:szCs w:val="28"/>
          <w14:textOutline w14:w="0" w14:cap="rnd" w14:cmpd="sng" w14:algn="ctr">
            <w14:noFill/>
            <w14:prstDash w14:val="solid"/>
            <w14:bevel/>
          </w14:textOutline>
        </w:rPr>
        <w:drawing>
          <wp:inline distT="0" distB="0" distL="0" distR="0" wp14:anchorId="4DDCD625" wp14:editId="2C102AC6">
            <wp:extent cx="361950" cy="361950"/>
            <wp:effectExtent l="0" t="0" r="0" b="0"/>
            <wp:docPr id="3" name="Graphique 3" descr="Toque d'étudia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que 27" descr="Toque d'étudiant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1950" cy="361950"/>
                    </a:xfrm>
                    <a:prstGeom prst="rect">
                      <a:avLst/>
                    </a:prstGeom>
                  </pic:spPr>
                </pic:pic>
              </a:graphicData>
            </a:graphic>
          </wp:inline>
        </w:drawing>
      </w:r>
      <w:r w:rsidRPr="005A1759">
        <w:rPr>
          <w:rStyle w:val="invullenCar"/>
        </w:rPr>
        <w:t>Groeps</w:t>
      </w:r>
      <w:r>
        <w:rPr>
          <w:rStyle w:val="invullenCar"/>
        </w:rPr>
        <w:t>druk</w:t>
      </w:r>
    </w:p>
    <w:p w14:paraId="1D08040D" w14:textId="0C057950" w:rsidR="00211CFD" w:rsidRDefault="00211CFD" w:rsidP="00211CFD">
      <w:pPr>
        <w:pStyle w:val="Default"/>
        <w:spacing w:before="0" w:after="260" w:line="240" w:lineRule="auto"/>
        <w:rPr>
          <w:rFonts w:ascii="Calibri" w:hAnsi="Calibri" w:cs="Calibri"/>
          <w:lang w:val="nl-BE"/>
        </w:rPr>
      </w:pPr>
      <w:r>
        <w:rPr>
          <w:rFonts w:ascii="Calibri" w:hAnsi="Calibri" w:cs="Calibri"/>
          <w:lang w:val="nl-BE"/>
        </w:rPr>
        <w:t xml:space="preserve">Mensen </w:t>
      </w:r>
      <w:r>
        <w:rPr>
          <w:rFonts w:ascii="Calibri" w:hAnsi="Calibri" w:cs="Calibri"/>
          <w:lang w:val="nl-BE"/>
        </w:rPr>
        <w:t xml:space="preserve">doen vaak </w:t>
      </w:r>
      <w:r>
        <w:rPr>
          <w:rFonts w:ascii="Calibri" w:hAnsi="Calibri" w:cs="Calibri"/>
          <w:lang w:val="nl-BE"/>
        </w:rPr>
        <w:t>het gedrag en de houding na van andere mensen van de groep waar</w:t>
      </w:r>
      <w:r>
        <w:rPr>
          <w:rFonts w:ascii="Calibri" w:hAnsi="Calibri" w:cs="Calibri"/>
          <w:lang w:val="nl-BE"/>
        </w:rPr>
        <w:t xml:space="preserve"> ze bij horen</w:t>
      </w:r>
      <w:r>
        <w:rPr>
          <w:rFonts w:ascii="Calibri" w:hAnsi="Calibri" w:cs="Calibri"/>
          <w:lang w:val="nl-BE"/>
        </w:rPr>
        <w:t xml:space="preserve">. Er is dus een groepsgevoel nodig om tot </w:t>
      </w:r>
      <w:r>
        <w:rPr>
          <w:rFonts w:ascii="Calibri" w:hAnsi="Calibri" w:cs="Calibri"/>
          <w:lang w:val="nl-BE"/>
        </w:rPr>
        <w:t xml:space="preserve">groepscohesie </w:t>
      </w:r>
      <w:r>
        <w:rPr>
          <w:rFonts w:ascii="Calibri" w:hAnsi="Calibri" w:cs="Calibri"/>
          <w:lang w:val="nl-BE"/>
        </w:rPr>
        <w:t xml:space="preserve">te komen. </w:t>
      </w:r>
      <w:r w:rsidRPr="002B7C83">
        <w:rPr>
          <w:rFonts w:ascii="Calibri" w:hAnsi="Calibri" w:cs="Calibri"/>
          <w:b/>
          <w:bCs/>
          <w:lang w:val="nl-BE"/>
        </w:rPr>
        <w:t>Groepscohesie</w:t>
      </w:r>
      <w:r>
        <w:rPr>
          <w:rFonts w:ascii="Calibri" w:hAnsi="Calibri" w:cs="Calibri"/>
          <w:lang w:val="nl-BE"/>
        </w:rPr>
        <w:t xml:space="preserve"> is </w:t>
      </w:r>
      <w:r>
        <w:rPr>
          <w:rFonts w:ascii="Calibri" w:hAnsi="Calibri" w:cs="Calibri"/>
          <w:lang w:val="nl-BE"/>
        </w:rPr>
        <w:t xml:space="preserve">het vermogen </w:t>
      </w:r>
      <w:r>
        <w:rPr>
          <w:rFonts w:ascii="Calibri" w:hAnsi="Calibri" w:cs="Calibri"/>
          <w:lang w:val="nl-BE"/>
        </w:rPr>
        <w:t>van een groep om samen te blijven.</w:t>
      </w:r>
    </w:p>
    <w:p w14:paraId="579021EA" w14:textId="77777777" w:rsidR="00211CFD" w:rsidRDefault="00211CFD" w:rsidP="00211CFD">
      <w:pPr>
        <w:pStyle w:val="Default"/>
        <w:spacing w:before="0" w:after="260" w:line="240" w:lineRule="auto"/>
        <w:rPr>
          <w:rFonts w:ascii="Calibri" w:hAnsi="Calibri" w:cs="Calibri"/>
          <w:lang w:val="nl-BE"/>
        </w:rPr>
      </w:pPr>
      <w:r w:rsidRPr="00A75E73">
        <w:rPr>
          <w:rFonts w:ascii="Calibri" w:hAnsi="Calibri" w:cs="Calibri"/>
          <w:b/>
          <w:bCs/>
          <w:noProof/>
          <w:sz w:val="28"/>
          <w:szCs w:val="28"/>
          <w:lang w:val="nl-BE"/>
          <w14:textOutline w14:w="0" w14:cap="rnd" w14:cmpd="sng" w14:algn="ctr">
            <w14:noFill/>
            <w14:prstDash w14:val="solid"/>
            <w14:bevel/>
          </w14:textOutline>
        </w:rPr>
        <w:drawing>
          <wp:inline distT="0" distB="0" distL="0" distR="0" wp14:anchorId="0345C5E6" wp14:editId="26C5C579">
            <wp:extent cx="273050" cy="273050"/>
            <wp:effectExtent l="0" t="0" r="0" b="0"/>
            <wp:docPr id="5" name="Graphique 5" descr="Cray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Crayon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3050" cy="273050"/>
                    </a:xfrm>
                    <a:prstGeom prst="rect">
                      <a:avLst/>
                    </a:prstGeom>
                  </pic:spPr>
                </pic:pic>
              </a:graphicData>
            </a:graphic>
          </wp:inline>
        </w:drawing>
      </w:r>
      <w:r>
        <w:rPr>
          <w:rFonts w:ascii="Calibri" w:hAnsi="Calibri" w:cs="Calibri"/>
          <w:b/>
          <w:bCs/>
          <w:lang w:val="nl-BE"/>
        </w:rPr>
        <w:t xml:space="preserve"> </w:t>
      </w:r>
      <w:r w:rsidRPr="00D629C1">
        <w:rPr>
          <w:rFonts w:ascii="Calibri" w:hAnsi="Calibri" w:cs="Calibri"/>
          <w:b/>
          <w:bCs/>
          <w:lang w:val="nl-BE"/>
        </w:rPr>
        <w:t xml:space="preserve">Volgens de Amerikaanse socioloog </w:t>
      </w:r>
      <w:r>
        <w:rPr>
          <w:rFonts w:ascii="Calibri" w:hAnsi="Calibri" w:cs="Calibri"/>
          <w:b/>
          <w:bCs/>
          <w:lang w:val="nl-BE"/>
        </w:rPr>
        <w:t xml:space="preserve">Robert King </w:t>
      </w:r>
      <w:proofErr w:type="spellStart"/>
      <w:r w:rsidRPr="00D629C1">
        <w:rPr>
          <w:rFonts w:ascii="Calibri" w:hAnsi="Calibri" w:cs="Calibri"/>
          <w:b/>
          <w:bCs/>
          <w:lang w:val="nl-BE"/>
        </w:rPr>
        <w:t>Merton</w:t>
      </w:r>
      <w:proofErr w:type="spellEnd"/>
      <w:r w:rsidRPr="00D629C1">
        <w:rPr>
          <w:rFonts w:ascii="Calibri" w:hAnsi="Calibri" w:cs="Calibri"/>
          <w:b/>
          <w:bCs/>
          <w:lang w:val="nl-BE"/>
        </w:rPr>
        <w:t xml:space="preserve"> word</w:t>
      </w:r>
      <w:r>
        <w:rPr>
          <w:rFonts w:ascii="Calibri" w:hAnsi="Calibri" w:cs="Calibri"/>
          <w:b/>
          <w:bCs/>
          <w:lang w:val="nl-BE"/>
        </w:rPr>
        <w:t>t</w:t>
      </w:r>
      <w:r w:rsidRPr="00D629C1">
        <w:rPr>
          <w:rFonts w:ascii="Calibri" w:hAnsi="Calibri" w:cs="Calibri"/>
          <w:b/>
          <w:bCs/>
          <w:lang w:val="nl-BE"/>
        </w:rPr>
        <w:t xml:space="preserve"> de groepscohesie bevorderd door 5 factoren. Verbind de voorbeelden met de juiste factor.</w:t>
      </w:r>
      <w:r>
        <w:rPr>
          <w:rFonts w:ascii="Calibri" w:hAnsi="Calibri" w:cs="Calibri"/>
          <w:lang w:val="nl-BE"/>
        </w:rPr>
        <w:t xml:space="preserve"> </w:t>
      </w:r>
    </w:p>
    <w:tbl>
      <w:tblPr>
        <w:tblStyle w:val="Tabelraster"/>
        <w:tblW w:w="9698" w:type="dxa"/>
        <w:tblLook w:val="04A0" w:firstRow="1" w:lastRow="0" w:firstColumn="1" w:lastColumn="0" w:noHBand="0" w:noVBand="1"/>
      </w:tblPr>
      <w:tblGrid>
        <w:gridCol w:w="550"/>
        <w:gridCol w:w="3680"/>
        <w:gridCol w:w="868"/>
        <w:gridCol w:w="4600"/>
      </w:tblGrid>
      <w:tr w:rsidR="00211CFD" w:rsidRPr="00AE53E6" w14:paraId="23D095BC" w14:textId="77777777" w:rsidTr="003B5AC2">
        <w:tc>
          <w:tcPr>
            <w:tcW w:w="550" w:type="dxa"/>
          </w:tcPr>
          <w:p w14:paraId="4F71FAE1"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A</w:t>
            </w:r>
          </w:p>
        </w:tc>
        <w:tc>
          <w:tcPr>
            <w:tcW w:w="3680" w:type="dxa"/>
          </w:tcPr>
          <w:p w14:paraId="62B260A7" w14:textId="020F218D"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proofErr w:type="spellStart"/>
            <w:r w:rsidRPr="00AE53E6">
              <w:rPr>
                <w:rFonts w:ascii="Calibri" w:hAnsi="Calibri" w:cs="Calibri"/>
                <w:sz w:val="22"/>
                <w:szCs w:val="22"/>
                <w:lang w:val="nl-BE"/>
              </w:rPr>
              <w:t>Olly</w:t>
            </w:r>
            <w:proofErr w:type="spellEnd"/>
            <w:r w:rsidRPr="00AE53E6">
              <w:rPr>
                <w:rFonts w:ascii="Calibri" w:hAnsi="Calibri" w:cs="Calibri"/>
                <w:sz w:val="22"/>
                <w:szCs w:val="22"/>
                <w:lang w:val="nl-BE"/>
              </w:rPr>
              <w:t xml:space="preserve"> kent de jongens uit de wijk wel, ze hebben trouwens ongeveer dezelfde leeftijd, maar het liefst trekt hij op met zijn </w:t>
            </w:r>
            <w:r w:rsidRPr="00211CFD">
              <w:rPr>
                <w:rFonts w:ascii="Calibri" w:hAnsi="Calibri" w:cs="Calibri"/>
                <w:sz w:val="22"/>
                <w:szCs w:val="22"/>
                <w:lang w:val="nl-BE"/>
              </w:rPr>
              <w:t>v</w:t>
            </w:r>
            <w:proofErr w:type="spellStart"/>
            <w:r w:rsidRPr="00211CFD">
              <w:rPr>
                <w:rFonts w:ascii="Calibri" w:hAnsi="Calibri" w:cs="Calibri"/>
                <w:sz w:val="22"/>
                <w:szCs w:val="22"/>
              </w:rPr>
              <w:t>rienden</w:t>
            </w:r>
            <w:proofErr w:type="spellEnd"/>
            <w:r w:rsidRPr="00211CFD">
              <w:rPr>
                <w:rFonts w:ascii="Calibri" w:hAnsi="Calibri" w:cs="Calibri"/>
                <w:sz w:val="22"/>
                <w:szCs w:val="22"/>
              </w:rPr>
              <w:t xml:space="preserve"> van </w:t>
            </w:r>
            <w:proofErr w:type="spellStart"/>
            <w:r w:rsidRPr="00211CFD">
              <w:rPr>
                <w:rFonts w:ascii="Calibri" w:hAnsi="Calibri" w:cs="Calibri"/>
                <w:sz w:val="22"/>
                <w:szCs w:val="22"/>
              </w:rPr>
              <w:t>school</w:t>
            </w:r>
            <w:proofErr w:type="spellEnd"/>
            <w:r w:rsidRPr="00211CFD">
              <w:rPr>
                <w:rFonts w:ascii="Calibri" w:hAnsi="Calibri" w:cs="Calibri"/>
                <w:sz w:val="22"/>
                <w:szCs w:val="22"/>
                <w:lang w:val="nl-BE"/>
              </w:rPr>
              <w:t xml:space="preserve">. </w:t>
            </w:r>
            <w:proofErr w:type="spellStart"/>
            <w:r w:rsidRPr="00211CFD">
              <w:rPr>
                <w:rFonts w:ascii="Calibri" w:hAnsi="Calibri" w:cs="Calibri"/>
                <w:sz w:val="22"/>
                <w:szCs w:val="22"/>
                <w:lang w:val="nl-BE"/>
              </w:rPr>
              <w:t>Olly</w:t>
            </w:r>
            <w:proofErr w:type="spellEnd"/>
            <w:r w:rsidRPr="00211CFD">
              <w:rPr>
                <w:rFonts w:ascii="Calibri" w:hAnsi="Calibri" w:cs="Calibri"/>
                <w:sz w:val="22"/>
                <w:szCs w:val="22"/>
                <w:lang w:val="nl-BE"/>
              </w:rPr>
              <w:t xml:space="preserve"> </w:t>
            </w:r>
            <w:r w:rsidRPr="00AE53E6">
              <w:rPr>
                <w:rFonts w:ascii="Calibri" w:hAnsi="Calibri" w:cs="Calibri"/>
                <w:sz w:val="22"/>
                <w:szCs w:val="22"/>
                <w:lang w:val="nl-BE"/>
              </w:rPr>
              <w:t xml:space="preserve">ziet zijn vrienden dus dagelijks. Dat schept echt wel een band. </w:t>
            </w:r>
          </w:p>
        </w:tc>
        <w:tc>
          <w:tcPr>
            <w:tcW w:w="868" w:type="dxa"/>
          </w:tcPr>
          <w:p w14:paraId="7032DB7B"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1</w:t>
            </w:r>
          </w:p>
        </w:tc>
        <w:tc>
          <w:tcPr>
            <w:tcW w:w="4600" w:type="dxa"/>
          </w:tcPr>
          <w:p w14:paraId="6A1ADE57"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b/>
                <w:bCs/>
                <w:sz w:val="22"/>
                <w:szCs w:val="22"/>
                <w:lang w:val="nl-BE"/>
              </w:rPr>
              <w:t>Aantrekkingskracht tussen de groepsleden</w:t>
            </w:r>
            <w:r w:rsidRPr="00AE53E6">
              <w:rPr>
                <w:rFonts w:ascii="Calibri" w:hAnsi="Calibri" w:cs="Calibri"/>
                <w:sz w:val="22"/>
                <w:szCs w:val="22"/>
                <w:lang w:val="nl-BE"/>
              </w:rPr>
              <w:t xml:space="preserve"> </w:t>
            </w:r>
            <w:r w:rsidRPr="00AE53E6">
              <w:rPr>
                <w:rFonts w:ascii="Calibri" w:hAnsi="Calibri" w:cs="Calibri"/>
                <w:sz w:val="22"/>
                <w:szCs w:val="22"/>
                <w:lang w:val="nl-BE"/>
              </w:rPr>
              <w:br/>
              <w:t xml:space="preserve">Een uitgesproken leidersfiguur waar de leden naar opkijken, vergroot de aantrekkingskracht en zo de groepscohesie. </w:t>
            </w:r>
          </w:p>
        </w:tc>
      </w:tr>
      <w:tr w:rsidR="00211CFD" w:rsidRPr="00AE53E6" w14:paraId="6959C833" w14:textId="77777777" w:rsidTr="003B5AC2">
        <w:tc>
          <w:tcPr>
            <w:tcW w:w="550" w:type="dxa"/>
          </w:tcPr>
          <w:p w14:paraId="140D16E1"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B</w:t>
            </w:r>
          </w:p>
        </w:tc>
        <w:tc>
          <w:tcPr>
            <w:tcW w:w="3680" w:type="dxa"/>
          </w:tcPr>
          <w:p w14:paraId="55337773" w14:textId="201740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Dario gaat heel graag naar de sport</w:t>
            </w:r>
            <w:r>
              <w:rPr>
                <w:rFonts w:ascii="Calibri" w:hAnsi="Calibri" w:cs="Calibri"/>
                <w:sz w:val="22"/>
                <w:szCs w:val="22"/>
                <w:lang w:val="nl-BE"/>
              </w:rPr>
              <w:t>school</w:t>
            </w:r>
            <w:r w:rsidRPr="00AE53E6">
              <w:rPr>
                <w:rFonts w:ascii="Calibri" w:hAnsi="Calibri" w:cs="Calibri"/>
                <w:sz w:val="22"/>
                <w:szCs w:val="22"/>
                <w:lang w:val="nl-BE"/>
              </w:rPr>
              <w:t>. Hij kan zich goed vinden in de ideeën van zijn sportvrienden die allemaal voor hetzelfde doel gaan</w:t>
            </w:r>
            <w:r>
              <w:rPr>
                <w:rFonts w:ascii="Calibri" w:hAnsi="Calibri" w:cs="Calibri"/>
                <w:sz w:val="22"/>
                <w:szCs w:val="22"/>
                <w:lang w:val="nl-BE"/>
              </w:rPr>
              <w:t>: hard trainen</w:t>
            </w:r>
            <w:r w:rsidRPr="00AE53E6">
              <w:rPr>
                <w:rFonts w:ascii="Calibri" w:hAnsi="Calibri" w:cs="Calibri"/>
                <w:sz w:val="22"/>
                <w:szCs w:val="22"/>
                <w:lang w:val="nl-BE"/>
              </w:rPr>
              <w:t xml:space="preserve">. </w:t>
            </w:r>
          </w:p>
        </w:tc>
        <w:tc>
          <w:tcPr>
            <w:tcW w:w="868" w:type="dxa"/>
          </w:tcPr>
          <w:p w14:paraId="327A5C15"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2</w:t>
            </w:r>
          </w:p>
        </w:tc>
        <w:tc>
          <w:tcPr>
            <w:tcW w:w="4600" w:type="dxa"/>
          </w:tcPr>
          <w:p w14:paraId="1B2B5B49" w14:textId="70134AE2"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b/>
                <w:bCs/>
                <w:sz w:val="22"/>
                <w:szCs w:val="22"/>
                <w:lang w:val="nl-BE"/>
              </w:rPr>
              <w:t>Groeps</w:t>
            </w:r>
            <w:r>
              <w:rPr>
                <w:rFonts w:ascii="Calibri" w:hAnsi="Calibri" w:cs="Calibri"/>
                <w:b/>
                <w:bCs/>
                <w:sz w:val="22"/>
                <w:szCs w:val="22"/>
                <w:lang w:val="nl-BE"/>
              </w:rPr>
              <w:t>trots</w:t>
            </w:r>
            <w:r w:rsidRPr="00AE53E6">
              <w:rPr>
                <w:rFonts w:ascii="Calibri" w:hAnsi="Calibri" w:cs="Calibri"/>
                <w:sz w:val="22"/>
                <w:szCs w:val="22"/>
                <w:lang w:val="nl-BE"/>
              </w:rPr>
              <w:br/>
              <w:t>Groepslidmaatschap kan leiden tot</w:t>
            </w:r>
            <w:r>
              <w:rPr>
                <w:rFonts w:ascii="Calibri" w:hAnsi="Calibri" w:cs="Calibri"/>
                <w:sz w:val="22"/>
                <w:szCs w:val="22"/>
                <w:lang w:val="nl-BE"/>
              </w:rPr>
              <w:t xml:space="preserve"> trots</w:t>
            </w:r>
            <w:r w:rsidRPr="00AE53E6">
              <w:rPr>
                <w:rFonts w:ascii="Calibri" w:hAnsi="Calibri" w:cs="Calibri"/>
                <w:sz w:val="22"/>
                <w:szCs w:val="22"/>
                <w:lang w:val="nl-BE"/>
              </w:rPr>
              <w:t xml:space="preserve">. Door die </w:t>
            </w:r>
            <w:r>
              <w:rPr>
                <w:rFonts w:ascii="Calibri" w:hAnsi="Calibri" w:cs="Calibri"/>
                <w:sz w:val="22"/>
                <w:szCs w:val="22"/>
                <w:lang w:val="nl-BE"/>
              </w:rPr>
              <w:t>trots</w:t>
            </w:r>
            <w:r w:rsidRPr="00AE53E6">
              <w:rPr>
                <w:rFonts w:ascii="Calibri" w:hAnsi="Calibri" w:cs="Calibri"/>
                <w:sz w:val="22"/>
                <w:szCs w:val="22"/>
                <w:lang w:val="nl-BE"/>
              </w:rPr>
              <w:t xml:space="preserve"> voelen de leden zich sterk aangetrokken tot elkaar en is er een grotere drang om lid te blijven van de groep. </w:t>
            </w:r>
          </w:p>
        </w:tc>
      </w:tr>
      <w:tr w:rsidR="00211CFD" w:rsidRPr="00AE53E6" w14:paraId="3637E59A" w14:textId="77777777" w:rsidTr="003B5AC2">
        <w:tc>
          <w:tcPr>
            <w:tcW w:w="550" w:type="dxa"/>
          </w:tcPr>
          <w:p w14:paraId="34622DB6"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C</w:t>
            </w:r>
          </w:p>
        </w:tc>
        <w:tc>
          <w:tcPr>
            <w:tcW w:w="3680" w:type="dxa"/>
          </w:tcPr>
          <w:p w14:paraId="35806926"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Lea is sinds vorig jaar lid van de leerlingenraad op school. Nu begrijpt zij veel beter de standpunten en beslissingen van de directie. Zij kan er zich ook beter in vinden.</w:t>
            </w:r>
          </w:p>
        </w:tc>
        <w:tc>
          <w:tcPr>
            <w:tcW w:w="868" w:type="dxa"/>
          </w:tcPr>
          <w:p w14:paraId="1A4E9BF7"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3</w:t>
            </w:r>
          </w:p>
        </w:tc>
        <w:tc>
          <w:tcPr>
            <w:tcW w:w="4600" w:type="dxa"/>
          </w:tcPr>
          <w:p w14:paraId="54C21F4E"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b/>
                <w:bCs/>
                <w:sz w:val="22"/>
                <w:szCs w:val="22"/>
                <w:lang w:val="nl-BE"/>
              </w:rPr>
              <w:t>Engagement en betrokkenheid</w:t>
            </w:r>
            <w:r w:rsidRPr="00AE53E6">
              <w:rPr>
                <w:rFonts w:ascii="Calibri" w:hAnsi="Calibri" w:cs="Calibri"/>
                <w:sz w:val="22"/>
                <w:szCs w:val="22"/>
                <w:lang w:val="nl-BE"/>
              </w:rPr>
              <w:br/>
              <w:t xml:space="preserve">De groepscohesie stijgt naarmate de groepsleden meer betrokken worden en zich meer engageren voor de doelstellingen van de groep. </w:t>
            </w:r>
          </w:p>
        </w:tc>
      </w:tr>
      <w:tr w:rsidR="00211CFD" w:rsidRPr="00AE53E6" w14:paraId="1D86E6E9" w14:textId="77777777" w:rsidTr="003B5AC2">
        <w:tc>
          <w:tcPr>
            <w:tcW w:w="550" w:type="dxa"/>
          </w:tcPr>
          <w:p w14:paraId="19701EDD"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D</w:t>
            </w:r>
          </w:p>
        </w:tc>
        <w:tc>
          <w:tcPr>
            <w:tcW w:w="3680" w:type="dxa"/>
          </w:tcPr>
          <w:p w14:paraId="7D5CB68F" w14:textId="3DA1C119"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 xml:space="preserve">Toen het verboden werd om te roken </w:t>
            </w:r>
            <w:r>
              <w:rPr>
                <w:rFonts w:ascii="Calibri" w:hAnsi="Calibri" w:cs="Calibri"/>
                <w:sz w:val="22"/>
                <w:szCs w:val="22"/>
                <w:lang w:val="nl-BE"/>
              </w:rPr>
              <w:t xml:space="preserve">op school </w:t>
            </w:r>
            <w:r w:rsidRPr="00AE53E6">
              <w:rPr>
                <w:rFonts w:ascii="Calibri" w:hAnsi="Calibri" w:cs="Calibri"/>
                <w:sz w:val="22"/>
                <w:szCs w:val="22"/>
                <w:lang w:val="nl-BE"/>
              </w:rPr>
              <w:t xml:space="preserve">ontstond er al vlug onenigheid tussen de voor- en tegenstanders van het roken. </w:t>
            </w:r>
          </w:p>
        </w:tc>
        <w:tc>
          <w:tcPr>
            <w:tcW w:w="868" w:type="dxa"/>
          </w:tcPr>
          <w:p w14:paraId="68D48794"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4</w:t>
            </w:r>
          </w:p>
        </w:tc>
        <w:tc>
          <w:tcPr>
            <w:tcW w:w="4600" w:type="dxa"/>
          </w:tcPr>
          <w:p w14:paraId="3C622DE1"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b/>
                <w:bCs/>
                <w:sz w:val="22"/>
                <w:szCs w:val="22"/>
                <w:lang w:val="nl-BE"/>
              </w:rPr>
            </w:pPr>
            <w:r w:rsidRPr="00AE53E6">
              <w:rPr>
                <w:rFonts w:ascii="Calibri" w:hAnsi="Calibri" w:cs="Calibri"/>
                <w:b/>
                <w:bCs/>
                <w:sz w:val="22"/>
                <w:szCs w:val="22"/>
                <w:lang w:val="nl-BE"/>
              </w:rPr>
              <w:t>Aantal en intensiteit van de interacties</w:t>
            </w:r>
            <w:r w:rsidRPr="00AE53E6">
              <w:rPr>
                <w:rFonts w:ascii="Calibri" w:hAnsi="Calibri" w:cs="Calibri"/>
                <w:b/>
                <w:bCs/>
                <w:sz w:val="22"/>
                <w:szCs w:val="22"/>
                <w:lang w:val="nl-BE"/>
              </w:rPr>
              <w:br/>
            </w:r>
            <w:r w:rsidRPr="00AE53E6">
              <w:rPr>
                <w:rFonts w:ascii="Calibri" w:hAnsi="Calibri" w:cs="Calibri"/>
                <w:sz w:val="22"/>
                <w:szCs w:val="22"/>
                <w:lang w:val="nl-BE"/>
              </w:rPr>
              <w:t>Indien de groepsleden elkaar vaak ontmoeten, gaat de groepscohesie stijgen.</w:t>
            </w:r>
          </w:p>
        </w:tc>
      </w:tr>
      <w:tr w:rsidR="00211CFD" w:rsidRPr="00AE53E6" w14:paraId="708FE18C" w14:textId="77777777" w:rsidTr="003B5AC2">
        <w:tc>
          <w:tcPr>
            <w:tcW w:w="550" w:type="dxa"/>
          </w:tcPr>
          <w:p w14:paraId="5B5527C6"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E</w:t>
            </w:r>
          </w:p>
        </w:tc>
        <w:tc>
          <w:tcPr>
            <w:tcW w:w="3680" w:type="dxa"/>
          </w:tcPr>
          <w:p w14:paraId="6CE3BA6F" w14:textId="3D47E984"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proofErr w:type="spellStart"/>
            <w:r w:rsidRPr="00AE53E6">
              <w:rPr>
                <w:rFonts w:ascii="Calibri" w:hAnsi="Calibri" w:cs="Calibri"/>
                <w:sz w:val="22"/>
                <w:szCs w:val="22"/>
                <w:lang w:val="nl-BE"/>
              </w:rPr>
              <w:t>Rayan</w:t>
            </w:r>
            <w:proofErr w:type="spellEnd"/>
            <w:r w:rsidRPr="00AE53E6">
              <w:rPr>
                <w:rFonts w:ascii="Calibri" w:hAnsi="Calibri" w:cs="Calibri"/>
                <w:sz w:val="22"/>
                <w:szCs w:val="22"/>
                <w:lang w:val="nl-BE"/>
              </w:rPr>
              <w:t xml:space="preserve"> is lid van de natuurvereniging van zijn stad. Zijn kamer hangt vol artikel</w:t>
            </w:r>
            <w:r>
              <w:rPr>
                <w:rFonts w:ascii="Calibri" w:hAnsi="Calibri" w:cs="Calibri"/>
                <w:sz w:val="22"/>
                <w:szCs w:val="22"/>
                <w:lang w:val="nl-BE"/>
              </w:rPr>
              <w:t>en</w:t>
            </w:r>
            <w:r w:rsidRPr="00AE53E6">
              <w:rPr>
                <w:rFonts w:ascii="Calibri" w:hAnsi="Calibri" w:cs="Calibri"/>
                <w:sz w:val="22"/>
                <w:szCs w:val="22"/>
                <w:lang w:val="nl-BE"/>
              </w:rPr>
              <w:t xml:space="preserve"> die over de natuurvereniging verschenen zijn en vol trots gaat hij elke dag naar school met een pet met het logo van zijn vereniging. </w:t>
            </w:r>
          </w:p>
        </w:tc>
        <w:tc>
          <w:tcPr>
            <w:tcW w:w="868" w:type="dxa"/>
          </w:tcPr>
          <w:p w14:paraId="7774168D"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sz w:val="22"/>
                <w:szCs w:val="22"/>
                <w:lang w:val="nl-BE"/>
              </w:rPr>
              <w:t>5</w:t>
            </w:r>
          </w:p>
        </w:tc>
        <w:tc>
          <w:tcPr>
            <w:tcW w:w="4600" w:type="dxa"/>
          </w:tcPr>
          <w:p w14:paraId="3B922485"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lang w:val="nl-BE"/>
              </w:rPr>
            </w:pPr>
            <w:r w:rsidRPr="00AE53E6">
              <w:rPr>
                <w:rFonts w:ascii="Calibri" w:hAnsi="Calibri" w:cs="Calibri"/>
                <w:b/>
                <w:bCs/>
                <w:sz w:val="22"/>
                <w:szCs w:val="22"/>
                <w:lang w:val="nl-BE"/>
              </w:rPr>
              <w:t>Het wij-zij gevoel = in-out groep</w:t>
            </w:r>
            <w:r w:rsidRPr="00AE53E6">
              <w:rPr>
                <w:rFonts w:ascii="Calibri" w:hAnsi="Calibri" w:cs="Calibri"/>
                <w:sz w:val="22"/>
                <w:szCs w:val="22"/>
                <w:lang w:val="nl-BE"/>
              </w:rPr>
              <w:br/>
              <w:t xml:space="preserve">De cohesie van de groep word vaak versterkt door een dubbele moraal. De leden van de wij-groep of in-groep helpen en steunen elkaar. De leden van de zij-groep of out-groep worden verstoten. </w:t>
            </w:r>
          </w:p>
        </w:tc>
      </w:tr>
    </w:tbl>
    <w:p w14:paraId="5ACCB2E4" w14:textId="77777777" w:rsidR="00211CFD" w:rsidRDefault="00211CFD" w:rsidP="00211CFD">
      <w:pPr>
        <w:pStyle w:val="Default"/>
        <w:spacing w:before="0" w:after="240" w:line="240" w:lineRule="auto"/>
        <w:rPr>
          <w:rFonts w:ascii="Calibri" w:hAnsi="Calibri" w:cs="Calibri"/>
          <w:lang w:val="nl-BE"/>
        </w:rPr>
      </w:pPr>
    </w:p>
    <w:tbl>
      <w:tblPr>
        <w:tblStyle w:val="Tabelraster"/>
        <w:tblW w:w="0" w:type="auto"/>
        <w:tblLook w:val="04A0" w:firstRow="1" w:lastRow="0" w:firstColumn="1" w:lastColumn="0" w:noHBand="0" w:noVBand="1"/>
      </w:tblPr>
      <w:tblGrid>
        <w:gridCol w:w="1802"/>
        <w:gridCol w:w="1803"/>
        <w:gridCol w:w="1803"/>
        <w:gridCol w:w="1805"/>
        <w:gridCol w:w="1803"/>
      </w:tblGrid>
      <w:tr w:rsidR="00211CFD" w:rsidRPr="00AE53E6" w14:paraId="2A811D1D" w14:textId="77777777" w:rsidTr="003B5AC2">
        <w:tc>
          <w:tcPr>
            <w:tcW w:w="1924" w:type="dxa"/>
          </w:tcPr>
          <w:p w14:paraId="79F7B88E"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center"/>
              <w:rPr>
                <w:rFonts w:ascii="Calibri" w:hAnsi="Calibri" w:cs="Calibri"/>
                <w:sz w:val="22"/>
                <w:szCs w:val="22"/>
                <w:lang w:val="nl-BE"/>
              </w:rPr>
            </w:pPr>
            <w:r w:rsidRPr="00AE53E6">
              <w:rPr>
                <w:rFonts w:ascii="Calibri" w:hAnsi="Calibri" w:cs="Calibri"/>
                <w:sz w:val="22"/>
                <w:szCs w:val="22"/>
                <w:lang w:val="nl-BE"/>
              </w:rPr>
              <w:t>A</w:t>
            </w:r>
          </w:p>
        </w:tc>
        <w:tc>
          <w:tcPr>
            <w:tcW w:w="1924" w:type="dxa"/>
          </w:tcPr>
          <w:p w14:paraId="2F7016B9"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center"/>
              <w:rPr>
                <w:rFonts w:ascii="Calibri" w:hAnsi="Calibri" w:cs="Calibri"/>
                <w:sz w:val="22"/>
                <w:szCs w:val="22"/>
                <w:lang w:val="nl-BE"/>
              </w:rPr>
            </w:pPr>
            <w:r w:rsidRPr="00AE53E6">
              <w:rPr>
                <w:rFonts w:ascii="Calibri" w:hAnsi="Calibri" w:cs="Calibri"/>
                <w:sz w:val="22"/>
                <w:szCs w:val="22"/>
                <w:lang w:val="nl-BE"/>
              </w:rPr>
              <w:t>B</w:t>
            </w:r>
          </w:p>
        </w:tc>
        <w:tc>
          <w:tcPr>
            <w:tcW w:w="1924" w:type="dxa"/>
          </w:tcPr>
          <w:p w14:paraId="7A2489DA"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center"/>
              <w:rPr>
                <w:rFonts w:ascii="Calibri" w:hAnsi="Calibri" w:cs="Calibri"/>
                <w:sz w:val="22"/>
                <w:szCs w:val="22"/>
                <w:lang w:val="nl-BE"/>
              </w:rPr>
            </w:pPr>
            <w:r w:rsidRPr="00AE53E6">
              <w:rPr>
                <w:rFonts w:ascii="Calibri" w:hAnsi="Calibri" w:cs="Calibri"/>
                <w:sz w:val="22"/>
                <w:szCs w:val="22"/>
                <w:lang w:val="nl-BE"/>
              </w:rPr>
              <w:t>C</w:t>
            </w:r>
          </w:p>
        </w:tc>
        <w:tc>
          <w:tcPr>
            <w:tcW w:w="1925" w:type="dxa"/>
          </w:tcPr>
          <w:p w14:paraId="66C95772"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center"/>
              <w:rPr>
                <w:rFonts w:ascii="Calibri" w:hAnsi="Calibri" w:cs="Calibri"/>
                <w:sz w:val="22"/>
                <w:szCs w:val="22"/>
                <w:lang w:val="nl-BE"/>
              </w:rPr>
            </w:pPr>
            <w:r w:rsidRPr="00AE53E6">
              <w:rPr>
                <w:rFonts w:ascii="Calibri" w:hAnsi="Calibri" w:cs="Calibri"/>
                <w:sz w:val="22"/>
                <w:szCs w:val="22"/>
                <w:lang w:val="nl-BE"/>
              </w:rPr>
              <w:t>D</w:t>
            </w:r>
          </w:p>
        </w:tc>
        <w:tc>
          <w:tcPr>
            <w:tcW w:w="1925" w:type="dxa"/>
          </w:tcPr>
          <w:p w14:paraId="552C95F1"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center"/>
              <w:rPr>
                <w:rFonts w:ascii="Calibri" w:hAnsi="Calibri" w:cs="Calibri"/>
                <w:sz w:val="22"/>
                <w:szCs w:val="22"/>
                <w:lang w:val="nl-BE"/>
              </w:rPr>
            </w:pPr>
            <w:r w:rsidRPr="00AE53E6">
              <w:rPr>
                <w:rFonts w:ascii="Calibri" w:hAnsi="Calibri" w:cs="Calibri"/>
                <w:sz w:val="22"/>
                <w:szCs w:val="22"/>
                <w:lang w:val="nl-BE"/>
              </w:rPr>
              <w:t>E</w:t>
            </w:r>
          </w:p>
        </w:tc>
      </w:tr>
      <w:tr w:rsidR="00211CFD" w:rsidRPr="00AE53E6" w14:paraId="5C4EF3BE" w14:textId="77777777" w:rsidTr="003B5AC2">
        <w:tc>
          <w:tcPr>
            <w:tcW w:w="1924" w:type="dxa"/>
          </w:tcPr>
          <w:p w14:paraId="36469DDA"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center"/>
              <w:rPr>
                <w:rFonts w:ascii="Calibri" w:hAnsi="Calibri" w:cs="Calibri"/>
                <w:sz w:val="22"/>
                <w:szCs w:val="22"/>
                <w:lang w:val="nl-BE"/>
              </w:rPr>
            </w:pPr>
          </w:p>
        </w:tc>
        <w:tc>
          <w:tcPr>
            <w:tcW w:w="1924" w:type="dxa"/>
          </w:tcPr>
          <w:p w14:paraId="4E229680"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center"/>
              <w:rPr>
                <w:rFonts w:ascii="Calibri" w:hAnsi="Calibri" w:cs="Calibri"/>
                <w:sz w:val="22"/>
                <w:szCs w:val="22"/>
                <w:lang w:val="nl-BE"/>
              </w:rPr>
            </w:pPr>
          </w:p>
        </w:tc>
        <w:tc>
          <w:tcPr>
            <w:tcW w:w="1924" w:type="dxa"/>
          </w:tcPr>
          <w:p w14:paraId="1FF49254"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center"/>
              <w:rPr>
                <w:rFonts w:ascii="Calibri" w:hAnsi="Calibri" w:cs="Calibri"/>
                <w:sz w:val="22"/>
                <w:szCs w:val="22"/>
                <w:lang w:val="nl-BE"/>
              </w:rPr>
            </w:pPr>
          </w:p>
        </w:tc>
        <w:tc>
          <w:tcPr>
            <w:tcW w:w="1925" w:type="dxa"/>
          </w:tcPr>
          <w:p w14:paraId="049E7497"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center"/>
              <w:rPr>
                <w:rFonts w:ascii="Calibri" w:hAnsi="Calibri" w:cs="Calibri"/>
                <w:sz w:val="22"/>
                <w:szCs w:val="22"/>
                <w:lang w:val="nl-BE"/>
              </w:rPr>
            </w:pPr>
          </w:p>
        </w:tc>
        <w:tc>
          <w:tcPr>
            <w:tcW w:w="1925" w:type="dxa"/>
          </w:tcPr>
          <w:p w14:paraId="4DEB70B0" w14:textId="77777777" w:rsidR="00211CFD" w:rsidRPr="00AE53E6" w:rsidRDefault="00211CFD" w:rsidP="003B5AC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center"/>
              <w:rPr>
                <w:rFonts w:ascii="Calibri" w:hAnsi="Calibri" w:cs="Calibri"/>
                <w:sz w:val="22"/>
                <w:szCs w:val="22"/>
                <w:lang w:val="nl-BE"/>
              </w:rPr>
            </w:pPr>
          </w:p>
        </w:tc>
      </w:tr>
    </w:tbl>
    <w:p w14:paraId="2B700894" w14:textId="5F06A851" w:rsidR="00211CFD" w:rsidRDefault="00211CFD" w:rsidP="00211CFD">
      <w:pPr>
        <w:pStyle w:val="Default"/>
        <w:spacing w:before="0" w:after="240" w:line="240" w:lineRule="auto"/>
        <w:rPr>
          <w:rStyle w:val="None"/>
          <w:rFonts w:ascii="Calibri" w:hAnsi="Calibri" w:cs="Calibri"/>
          <w:b/>
          <w:bCs/>
          <w:lang w:val="nl-BE"/>
        </w:rPr>
      </w:pPr>
    </w:p>
    <w:p w14:paraId="6DEAB6EB" w14:textId="77777777" w:rsidR="00211CFD" w:rsidRDefault="00211CFD" w:rsidP="00211CFD">
      <w:pPr>
        <w:pStyle w:val="Default"/>
        <w:spacing w:before="0" w:after="240" w:line="240" w:lineRule="auto"/>
        <w:rPr>
          <w:rStyle w:val="None"/>
          <w:rFonts w:ascii="Calibri" w:hAnsi="Calibri" w:cs="Calibri"/>
          <w:color w:val="auto"/>
          <w:lang w:val="nl-BE"/>
        </w:rPr>
      </w:pPr>
    </w:p>
    <w:sectPr w:rsidR="00211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85BB5"/>
    <w:multiLevelType w:val="hybridMultilevel"/>
    <w:tmpl w:val="59823A06"/>
    <w:lvl w:ilvl="0" w:tplc="C562EFAE">
      <w:start w:val="2"/>
      <w:numFmt w:val="bullet"/>
      <w:lvlText w:val="-"/>
      <w:lvlJc w:val="left"/>
      <w:pPr>
        <w:ind w:left="360" w:hanging="360"/>
      </w:pPr>
      <w:rPr>
        <w:rFonts w:ascii="Arial" w:hAnsi="Arial" w:hint="default"/>
        <w:kern w:val="1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3847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FD"/>
    <w:rsid w:val="00211CFD"/>
    <w:rsid w:val="007B61FB"/>
    <w:rsid w:val="007E5439"/>
    <w:rsid w:val="00A30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6702"/>
  <w15:chartTrackingRefBased/>
  <w15:docId w15:val="{93255690-E591-4914-8F62-311EE5CF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1CFD"/>
    <w:pPr>
      <w:pBdr>
        <w:top w:val="nil"/>
        <w:left w:val="nil"/>
        <w:bottom w:val="nil"/>
        <w:right w:val="nil"/>
        <w:between w:val="nil"/>
        <w:bar w:val="nil"/>
      </w:pBdr>
      <w:spacing w:after="0" w:line="240" w:lineRule="auto"/>
      <w:ind w:left="720"/>
      <w:contextualSpacing/>
    </w:pPr>
    <w:rPr>
      <w:rFonts w:ascii="Arial" w:eastAsia="Arial Unicode MS" w:hAnsi="Arial" w:cs="Arial"/>
      <w:kern w:val="0"/>
      <w:sz w:val="24"/>
      <w:szCs w:val="24"/>
      <w:bdr w:val="nil"/>
      <w:lang w:val="nl-BE"/>
      <w14:ligatures w14:val="none"/>
    </w:rPr>
  </w:style>
  <w:style w:type="paragraph" w:styleId="Kop1">
    <w:name w:val="heading 1"/>
    <w:basedOn w:val="Standaard"/>
    <w:next w:val="Standaard"/>
    <w:link w:val="Kop1Char"/>
    <w:uiPriority w:val="9"/>
    <w:qFormat/>
    <w:rsid w:val="00211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aliases w:val="LES 1."/>
    <w:basedOn w:val="Standaard"/>
    <w:next w:val="Standaard"/>
    <w:link w:val="Kop2Char"/>
    <w:uiPriority w:val="9"/>
    <w:unhideWhenUsed/>
    <w:qFormat/>
    <w:rsid w:val="00211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1C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1C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1C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1CF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1CF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1CF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1CF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1CFD"/>
    <w:rPr>
      <w:rFonts w:asciiTheme="majorHAnsi" w:eastAsiaTheme="majorEastAsia" w:hAnsiTheme="majorHAnsi" w:cstheme="majorBidi"/>
      <w:color w:val="0F4761" w:themeColor="accent1" w:themeShade="BF"/>
      <w:sz w:val="40"/>
      <w:szCs w:val="40"/>
    </w:rPr>
  </w:style>
  <w:style w:type="character" w:customStyle="1" w:styleId="Kop2Char">
    <w:name w:val="Kop 2 Char"/>
    <w:aliases w:val="LES 1. Char"/>
    <w:basedOn w:val="Standaardalinea-lettertype"/>
    <w:link w:val="Kop2"/>
    <w:uiPriority w:val="9"/>
    <w:rsid w:val="00211C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1C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1C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1C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1C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1C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1C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1CFD"/>
    <w:rPr>
      <w:rFonts w:eastAsiaTheme="majorEastAsia" w:cstheme="majorBidi"/>
      <w:color w:val="272727" w:themeColor="text1" w:themeTint="D8"/>
    </w:rPr>
  </w:style>
  <w:style w:type="paragraph" w:styleId="Titel">
    <w:name w:val="Title"/>
    <w:basedOn w:val="Standaard"/>
    <w:next w:val="Standaard"/>
    <w:link w:val="TitelChar"/>
    <w:uiPriority w:val="10"/>
    <w:qFormat/>
    <w:rsid w:val="00211CFD"/>
    <w:pPr>
      <w:spacing w:after="80"/>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1C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1C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1C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1C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1CFD"/>
    <w:rPr>
      <w:i/>
      <w:iCs/>
      <w:color w:val="404040" w:themeColor="text1" w:themeTint="BF"/>
    </w:rPr>
  </w:style>
  <w:style w:type="paragraph" w:styleId="Lijstalinea">
    <w:name w:val="List Paragraph"/>
    <w:basedOn w:val="Standaard"/>
    <w:uiPriority w:val="34"/>
    <w:qFormat/>
    <w:rsid w:val="00211CFD"/>
  </w:style>
  <w:style w:type="character" w:styleId="Intensievebenadrukking">
    <w:name w:val="Intense Emphasis"/>
    <w:basedOn w:val="Standaardalinea-lettertype"/>
    <w:uiPriority w:val="21"/>
    <w:qFormat/>
    <w:rsid w:val="00211CFD"/>
    <w:rPr>
      <w:i/>
      <w:iCs/>
      <w:color w:val="0F4761" w:themeColor="accent1" w:themeShade="BF"/>
    </w:rPr>
  </w:style>
  <w:style w:type="paragraph" w:styleId="Duidelijkcitaat">
    <w:name w:val="Intense Quote"/>
    <w:basedOn w:val="Standaard"/>
    <w:next w:val="Standaard"/>
    <w:link w:val="DuidelijkcitaatChar"/>
    <w:uiPriority w:val="30"/>
    <w:qFormat/>
    <w:rsid w:val="00211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1CFD"/>
    <w:rPr>
      <w:i/>
      <w:iCs/>
      <w:color w:val="0F4761" w:themeColor="accent1" w:themeShade="BF"/>
    </w:rPr>
  </w:style>
  <w:style w:type="character" w:styleId="Intensieveverwijzing">
    <w:name w:val="Intense Reference"/>
    <w:basedOn w:val="Standaardalinea-lettertype"/>
    <w:uiPriority w:val="32"/>
    <w:qFormat/>
    <w:rsid w:val="00211CFD"/>
    <w:rPr>
      <w:b/>
      <w:bCs/>
      <w:smallCaps/>
      <w:color w:val="0F4761" w:themeColor="accent1" w:themeShade="BF"/>
      <w:spacing w:val="5"/>
    </w:rPr>
  </w:style>
  <w:style w:type="character" w:styleId="Hyperlink">
    <w:name w:val="Hyperlink"/>
    <w:uiPriority w:val="99"/>
    <w:rsid w:val="00211CFD"/>
    <w:rPr>
      <w:u w:val="single"/>
    </w:rPr>
  </w:style>
  <w:style w:type="paragraph" w:customStyle="1" w:styleId="Default">
    <w:name w:val="Default"/>
    <w:link w:val="DefaultCar"/>
    <w:rsid w:val="00211CF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style>
  <w:style w:type="character" w:customStyle="1" w:styleId="None">
    <w:name w:val="None"/>
    <w:rsid w:val="00211CFD"/>
  </w:style>
  <w:style w:type="paragraph" w:customStyle="1" w:styleId="invullen">
    <w:name w:val="invullen"/>
    <w:basedOn w:val="Default"/>
    <w:link w:val="invullenCar"/>
    <w:qFormat/>
    <w:rsid w:val="00211CFD"/>
    <w:pPr>
      <w:spacing w:before="0" w:line="240" w:lineRule="auto"/>
    </w:pPr>
    <w:rPr>
      <w:rFonts w:ascii="Calibri" w:hAnsi="Calibri" w:cs="Calibri"/>
      <w:b/>
      <w:bCs/>
      <w:sz w:val="28"/>
      <w:szCs w:val="28"/>
      <w:lang w:val="nl-BE"/>
    </w:rPr>
  </w:style>
  <w:style w:type="character" w:customStyle="1" w:styleId="DefaultCar">
    <w:name w:val="Default Car"/>
    <w:basedOn w:val="Standaardalinea-lettertype"/>
    <w:link w:val="Default"/>
    <w:rsid w:val="00211CFD"/>
    <w:rPr>
      <w:rFonts w:ascii="Helvetica Neue" w:eastAsia="Arial Unicode MS" w:hAnsi="Helvetica Neue"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style>
  <w:style w:type="character" w:customStyle="1" w:styleId="invullenCar">
    <w:name w:val="invullen Car"/>
    <w:basedOn w:val="DefaultCar"/>
    <w:link w:val="invullen"/>
    <w:rsid w:val="00211CFD"/>
    <w:rPr>
      <w:rFonts w:ascii="Calibri" w:eastAsia="Arial Unicode MS" w:hAnsi="Calibri" w:cs="Calibri"/>
      <w:b/>
      <w:bCs/>
      <w:color w:val="000000"/>
      <w:kern w:val="0"/>
      <w:sz w:val="28"/>
      <w:szCs w:val="28"/>
      <w:u w:color="000000"/>
      <w:bdr w:val="nil"/>
      <w:lang w:val="nl-BE" w:eastAsia="en-GB"/>
      <w14:textOutline w14:w="12700" w14:cap="flat" w14:cmpd="sng" w14:algn="ctr">
        <w14:noFill/>
        <w14:prstDash w14:val="solid"/>
        <w14:miter w14:lim="400000"/>
      </w14:textOutline>
      <w14:ligatures w14:val="none"/>
    </w:rPr>
  </w:style>
  <w:style w:type="table" w:styleId="Tabelraster">
    <w:name w:val="Table Grid"/>
    <w:basedOn w:val="Standaardtabel"/>
    <w:uiPriority w:val="39"/>
    <w:rsid w:val="00211CFD"/>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fr-BE"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74E9B5E10084B8CA96E8E6082C699" ma:contentTypeVersion="19" ma:contentTypeDescription="Een nieuw document maken." ma:contentTypeScope="" ma:versionID="625b61da5390da9c60c1a61ebaa8e134">
  <xsd:schema xmlns:xsd="http://www.w3.org/2001/XMLSchema" xmlns:xs="http://www.w3.org/2001/XMLSchema" xmlns:p="http://schemas.microsoft.com/office/2006/metadata/properties" xmlns:ns2="c045c8d6-b5f7-4520-a53b-0755ae0cba0f" xmlns:ns3="07ad2fc5-be12-451b-b2d5-d18b7e62272f" targetNamespace="http://schemas.microsoft.com/office/2006/metadata/properties" ma:root="true" ma:fieldsID="7ac60ea9e7d3e8b1d2200e00b1834fb7" ns2:_="" ns3:_="">
    <xsd:import namespace="c045c8d6-b5f7-4520-a53b-0755ae0cba0f"/>
    <xsd:import namespace="07ad2fc5-be12-451b-b2d5-d18b7e6227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8d6-b5f7-4520-a53b-0755ae0cb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d2fc5-be12-451b-b2d5-d18b7e62272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b02907c-58ed-4705-9a43-401665177493}" ma:internalName="TaxCatchAll" ma:showField="CatchAllData" ma:web="07ad2fc5-be12-451b-b2d5-d18b7e622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45c8d6-b5f7-4520-a53b-0755ae0cba0f">
      <Terms xmlns="http://schemas.microsoft.com/office/infopath/2007/PartnerControls"/>
    </lcf76f155ced4ddcb4097134ff3c332f>
    <TaxCatchAll xmlns="07ad2fc5-be12-451b-b2d5-d18b7e62272f" xsi:nil="true"/>
  </documentManagement>
</p:properties>
</file>

<file path=customXml/itemProps1.xml><?xml version="1.0" encoding="utf-8"?>
<ds:datastoreItem xmlns:ds="http://schemas.openxmlformats.org/officeDocument/2006/customXml" ds:itemID="{ACDEE40F-E1D6-4A9F-B351-A720DA6D2047}"/>
</file>

<file path=customXml/itemProps2.xml><?xml version="1.0" encoding="utf-8"?>
<ds:datastoreItem xmlns:ds="http://schemas.openxmlformats.org/officeDocument/2006/customXml" ds:itemID="{427240C4-D61D-40A9-9574-E5EFA1465E8A}"/>
</file>

<file path=customXml/itemProps3.xml><?xml version="1.0" encoding="utf-8"?>
<ds:datastoreItem xmlns:ds="http://schemas.openxmlformats.org/officeDocument/2006/customXml" ds:itemID="{911089F5-CCA2-4D56-A10D-48061A857CEA}"/>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Berkel</dc:creator>
  <cp:keywords/>
  <dc:description/>
  <cp:lastModifiedBy>Marc van Berkel</cp:lastModifiedBy>
  <cp:revision>1</cp:revision>
  <dcterms:created xsi:type="dcterms:W3CDTF">2025-08-21T09:35:00Z</dcterms:created>
  <dcterms:modified xsi:type="dcterms:W3CDTF">2025-08-21T09:44:00Z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0x010100A4274E9B5E10084B8CA96E8E6082C699</vt:lpwstr>
  </property>
</Properties>
</file>