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e59c7198c27a4daf"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8136" w14:textId="77777777" w:rsidR="00197C6E" w:rsidRDefault="00197C6E" w:rsidP="00197C6E">
      <w:pPr>
        <w:rPr>
          <w:rFonts w:ascii="Calibri" w:eastAsia="Calibri" w:hAnsi="Calibri" w:cs="Calibri"/>
        </w:rPr>
      </w:pPr>
      <w:r w:rsidRPr="00197C6E">
        <w:rPr>
          <w:rStyle w:val="Kop1Char"/>
        </w:rPr>
        <w:t>Ontwikkelgesprek in het kader van de visitatie LGW/OGW</w:t>
      </w:r>
      <w:r w:rsidRPr="00A957FC">
        <w:br/>
      </w:r>
      <w:r w:rsidRPr="49CDDCEC">
        <w:rPr>
          <w:rFonts w:ascii="Calibri" w:eastAsia="Calibri" w:hAnsi="Calibri" w:cs="Calibri"/>
        </w:rPr>
        <w:t xml:space="preserve">Datum: </w:t>
      </w:r>
      <w:r w:rsidRPr="00A957FC">
        <w:tab/>
      </w:r>
      <w:r w:rsidRPr="00A957FC">
        <w:tab/>
      </w:r>
      <w:r w:rsidRPr="49CDDCEC">
        <w:rPr>
          <w:rFonts w:ascii="Calibri" w:eastAsia="Calibri" w:hAnsi="Calibri" w:cs="Calibri"/>
        </w:rPr>
        <w:t>26 november 2024</w:t>
      </w:r>
      <w:r w:rsidRPr="00A957FC">
        <w:br/>
      </w:r>
      <w:r w:rsidRPr="49CDDCEC">
        <w:rPr>
          <w:rFonts w:ascii="Calibri" w:eastAsia="Calibri" w:hAnsi="Calibri" w:cs="Calibri"/>
        </w:rPr>
        <w:t xml:space="preserve">Aanwezig: </w:t>
      </w:r>
      <w:r w:rsidRPr="00A957FC">
        <w:tab/>
      </w:r>
      <w:r w:rsidRPr="49CDDCEC">
        <w:rPr>
          <w:rFonts w:ascii="Calibri" w:eastAsia="Calibri" w:hAnsi="Calibri" w:cs="Calibri"/>
        </w:rPr>
        <w:t>Team LGW/OGW en het visitatiepanel o.l.v. Bob Koster</w:t>
      </w:r>
      <w:r w:rsidRPr="00A957FC">
        <w:br/>
      </w:r>
      <w:r w:rsidRPr="49CDDCEC">
        <w:rPr>
          <w:rFonts w:ascii="Calibri" w:eastAsia="Calibri" w:hAnsi="Calibri" w:cs="Calibri"/>
        </w:rPr>
        <w:t>Verslag:</w:t>
      </w:r>
      <w:r w:rsidRPr="00A957FC">
        <w:tab/>
      </w:r>
      <w:r w:rsidRPr="00A957FC">
        <w:tab/>
      </w:r>
      <w:r w:rsidRPr="49CDDCEC">
        <w:rPr>
          <w:rFonts w:ascii="Calibri" w:eastAsia="Calibri" w:hAnsi="Calibri" w:cs="Calibri"/>
        </w:rPr>
        <w:t xml:space="preserve">Kwaliteitszorg </w:t>
      </w:r>
    </w:p>
    <w:p w14:paraId="45EDDE6A" w14:textId="77777777" w:rsidR="00197C6E" w:rsidRDefault="00197C6E" w:rsidP="00197C6E">
      <w:pPr>
        <w:rPr>
          <w:rFonts w:ascii="Calibri" w:eastAsia="Calibri" w:hAnsi="Calibri" w:cs="Calibri"/>
        </w:rPr>
      </w:pPr>
    </w:p>
    <w:p w14:paraId="517A74A1" w14:textId="77777777" w:rsidR="00197C6E" w:rsidRDefault="00197C6E" w:rsidP="00197C6E">
      <w:pPr>
        <w:pStyle w:val="Kop1-roze"/>
      </w:pPr>
      <w:r w:rsidRPr="49CDDCEC">
        <w:t>Thema en focus</w:t>
      </w:r>
    </w:p>
    <w:p w14:paraId="61D92272" w14:textId="77777777" w:rsidR="00197C6E" w:rsidRPr="00A957FC" w:rsidRDefault="00197C6E" w:rsidP="00197C6E">
      <w:pPr>
        <w:spacing w:line="257" w:lineRule="auto"/>
      </w:pPr>
      <w:r w:rsidRPr="49CDDCEC">
        <w:rPr>
          <w:rFonts w:ascii="Calibri" w:eastAsia="Calibri" w:hAnsi="Calibri" w:cs="Calibri"/>
          <w:sz w:val="22"/>
          <w:szCs w:val="22"/>
        </w:rPr>
        <w:t xml:space="preserve">Voor het ontwikkelgesprek met het visitatiepanel had het team vooraf het thema </w:t>
      </w:r>
      <w:r w:rsidRPr="49CDDCEC">
        <w:rPr>
          <w:rFonts w:ascii="Calibri" w:eastAsia="Calibri" w:hAnsi="Calibri" w:cs="Calibri"/>
          <w:i/>
          <w:iCs/>
          <w:sz w:val="22"/>
          <w:szCs w:val="22"/>
        </w:rPr>
        <w:t xml:space="preserve">assessment as </w:t>
      </w:r>
      <w:proofErr w:type="spellStart"/>
      <w:r w:rsidRPr="49CDDCEC">
        <w:rPr>
          <w:rFonts w:ascii="Calibri" w:eastAsia="Calibri" w:hAnsi="Calibri" w:cs="Calibri"/>
          <w:i/>
          <w:iCs/>
          <w:sz w:val="22"/>
          <w:szCs w:val="22"/>
        </w:rPr>
        <w:t>learning</w:t>
      </w:r>
      <w:proofErr w:type="spellEnd"/>
      <w:r w:rsidRPr="49CDDCEC">
        <w:rPr>
          <w:rFonts w:ascii="Calibri" w:eastAsia="Calibri" w:hAnsi="Calibri" w:cs="Calibri"/>
          <w:sz w:val="22"/>
          <w:szCs w:val="22"/>
        </w:rPr>
        <w:t xml:space="preserve"> aangedragen. Het panel wilde hier wel over in gesprek, maar sprak ook twijfel uit of hier werkelijk nog zoveel winst in te behalen was. Samen </w:t>
      </w:r>
      <w:r>
        <w:rPr>
          <w:rFonts w:ascii="Calibri" w:eastAsia="Calibri" w:hAnsi="Calibri" w:cs="Calibri"/>
        </w:rPr>
        <w:t xml:space="preserve">hebben we </w:t>
      </w:r>
      <w:r w:rsidRPr="49CDDCEC">
        <w:rPr>
          <w:rFonts w:ascii="Calibri" w:eastAsia="Calibri" w:hAnsi="Calibri" w:cs="Calibri"/>
          <w:sz w:val="22"/>
          <w:szCs w:val="22"/>
        </w:rPr>
        <w:t>besloten dit thema iets anders te benaderen, zodat het beter zou aansluiten bij de context en uitdagingen van de opleiding.</w:t>
      </w:r>
    </w:p>
    <w:p w14:paraId="620B6713" w14:textId="77777777" w:rsidR="00197C6E" w:rsidRPr="00A957FC" w:rsidRDefault="00197C6E" w:rsidP="00197C6E">
      <w:pPr>
        <w:spacing w:line="257" w:lineRule="auto"/>
      </w:pPr>
      <w:r w:rsidRPr="49CDDCEC">
        <w:rPr>
          <w:rFonts w:ascii="Calibri" w:eastAsia="Calibri" w:hAnsi="Calibri" w:cs="Calibri"/>
          <w:sz w:val="22"/>
          <w:szCs w:val="22"/>
        </w:rPr>
        <w:t>In het gesprek is de vraag centraal gesteld hoe het team zijn eigenheid en kracht kan behouden binnen de bredere academie, waar momenteel ontwerpkeuzes worden gemaakt die niet altijd passen bij de visie en doelgroep van LGW.</w:t>
      </w:r>
    </w:p>
    <w:p w14:paraId="6A7E20D0" w14:textId="77777777" w:rsidR="00197C6E" w:rsidRPr="00A957FC" w:rsidRDefault="00197C6E" w:rsidP="00197C6E">
      <w:pPr>
        <w:spacing w:line="257" w:lineRule="auto"/>
      </w:pPr>
      <w:r w:rsidRPr="49CDDCEC">
        <w:rPr>
          <w:rFonts w:ascii="Calibri" w:eastAsia="Calibri" w:hAnsi="Calibri" w:cs="Calibri"/>
          <w:b/>
          <w:bCs/>
          <w:sz w:val="22"/>
          <w:szCs w:val="22"/>
        </w:rPr>
        <w:t xml:space="preserve"> </w:t>
      </w:r>
    </w:p>
    <w:p w14:paraId="03BDAE66" w14:textId="77777777" w:rsidR="00197C6E" w:rsidRDefault="00197C6E" w:rsidP="00197C6E">
      <w:pPr>
        <w:pStyle w:val="Kop1-roze"/>
      </w:pPr>
      <w:r w:rsidRPr="49CDDCEC">
        <w:t>Dilemma’s binnen de opleiding</w:t>
      </w:r>
    </w:p>
    <w:p w14:paraId="1ED82293" w14:textId="77777777" w:rsidR="00197C6E" w:rsidRDefault="00197C6E" w:rsidP="00197C6E">
      <w:pPr>
        <w:spacing w:line="257" w:lineRule="auto"/>
        <w:rPr>
          <w:rFonts w:ascii="Calibri" w:eastAsia="Calibri" w:hAnsi="Calibri" w:cs="Calibri"/>
        </w:rPr>
      </w:pPr>
      <w:r w:rsidRPr="49CDDCEC">
        <w:rPr>
          <w:rFonts w:ascii="Calibri" w:eastAsia="Calibri" w:hAnsi="Calibri" w:cs="Calibri"/>
          <w:sz w:val="22"/>
          <w:szCs w:val="22"/>
        </w:rPr>
        <w:t>De ontwerpkeuzes vanuit de academie leiden voor het team tot een aantal dilemma’s:</w:t>
      </w:r>
    </w:p>
    <w:p w14:paraId="64B3189F" w14:textId="77777777" w:rsidR="00197C6E" w:rsidRDefault="00197C6E" w:rsidP="00197C6E">
      <w:pPr>
        <w:pStyle w:val="Lijstalinea"/>
        <w:numPr>
          <w:ilvl w:val="0"/>
          <w:numId w:val="43"/>
        </w:numPr>
        <w:spacing w:line="257" w:lineRule="auto"/>
        <w:ind w:left="360"/>
        <w:rPr>
          <w:rFonts w:ascii="Calibri" w:eastAsia="Calibri" w:hAnsi="Calibri" w:cs="Calibri"/>
        </w:rPr>
      </w:pPr>
      <w:r w:rsidRPr="49CDDCEC">
        <w:rPr>
          <w:rFonts w:ascii="Calibri" w:eastAsia="Calibri" w:hAnsi="Calibri" w:cs="Calibri"/>
          <w:sz w:val="22"/>
          <w:szCs w:val="22"/>
        </w:rPr>
        <w:t xml:space="preserve">Omvang en </w:t>
      </w:r>
      <w:proofErr w:type="spellStart"/>
      <w:r w:rsidRPr="49CDDCEC">
        <w:rPr>
          <w:rFonts w:ascii="Calibri" w:eastAsia="Calibri" w:hAnsi="Calibri" w:cs="Calibri"/>
          <w:sz w:val="22"/>
          <w:szCs w:val="22"/>
        </w:rPr>
        <w:t>toetsdruk</w:t>
      </w:r>
      <w:proofErr w:type="spellEnd"/>
      <w:r w:rsidRPr="49CDDCEC">
        <w:rPr>
          <w:rFonts w:ascii="Calibri" w:eastAsia="Calibri" w:hAnsi="Calibri" w:cs="Calibri"/>
          <w:sz w:val="22"/>
          <w:szCs w:val="22"/>
        </w:rPr>
        <w:t xml:space="preserve">: kleinere leeruitkomsten brengen relatief meer </w:t>
      </w:r>
      <w:proofErr w:type="spellStart"/>
      <w:r w:rsidRPr="49CDDCEC">
        <w:rPr>
          <w:rFonts w:ascii="Calibri" w:eastAsia="Calibri" w:hAnsi="Calibri" w:cs="Calibri"/>
          <w:sz w:val="22"/>
          <w:szCs w:val="22"/>
        </w:rPr>
        <w:t>toetsmomenten</w:t>
      </w:r>
      <w:proofErr w:type="spellEnd"/>
      <w:r w:rsidRPr="49CDDCEC">
        <w:rPr>
          <w:rFonts w:ascii="Calibri" w:eastAsia="Calibri" w:hAnsi="Calibri" w:cs="Calibri"/>
          <w:sz w:val="22"/>
          <w:szCs w:val="22"/>
        </w:rPr>
        <w:t xml:space="preserve"> met zich mee. Hoe kan formatief handelen hierin een oplossing bieden?</w:t>
      </w:r>
    </w:p>
    <w:p w14:paraId="45C486F2" w14:textId="77777777" w:rsidR="00197C6E" w:rsidRDefault="00197C6E" w:rsidP="00197C6E">
      <w:pPr>
        <w:pStyle w:val="Lijstalinea"/>
        <w:numPr>
          <w:ilvl w:val="0"/>
          <w:numId w:val="43"/>
        </w:numPr>
        <w:spacing w:line="257" w:lineRule="auto"/>
        <w:ind w:left="360"/>
        <w:rPr>
          <w:rFonts w:ascii="Calibri" w:eastAsia="Calibri" w:hAnsi="Calibri" w:cs="Calibri"/>
        </w:rPr>
      </w:pPr>
      <w:r w:rsidRPr="49CDDCEC">
        <w:rPr>
          <w:rFonts w:ascii="Calibri" w:eastAsia="Calibri" w:hAnsi="Calibri" w:cs="Calibri"/>
          <w:sz w:val="22"/>
          <w:szCs w:val="22"/>
        </w:rPr>
        <w:t>Didactiek en vakdidactiek: het scheiden van deze twee sluit niet aan bij de visie van LGW. Welke manieren zijn er om deze te blijven verbinden?</w:t>
      </w:r>
    </w:p>
    <w:p w14:paraId="1F79BD12" w14:textId="77777777" w:rsidR="00197C6E" w:rsidRDefault="00197C6E" w:rsidP="00197C6E">
      <w:pPr>
        <w:pStyle w:val="Lijstalinea"/>
        <w:numPr>
          <w:ilvl w:val="0"/>
          <w:numId w:val="43"/>
        </w:numPr>
        <w:spacing w:line="257" w:lineRule="auto"/>
        <w:ind w:left="360"/>
        <w:rPr>
          <w:rFonts w:ascii="Calibri" w:eastAsia="Calibri" w:hAnsi="Calibri" w:cs="Calibri"/>
        </w:rPr>
      </w:pPr>
      <w:r w:rsidRPr="49CDDCEC">
        <w:rPr>
          <w:rFonts w:ascii="Calibri" w:eastAsia="Calibri" w:hAnsi="Calibri" w:cs="Calibri"/>
          <w:sz w:val="22"/>
          <w:szCs w:val="22"/>
        </w:rPr>
        <w:t xml:space="preserve">Samenwerking: hoe blijft LGW in dialoog en zoekt </w:t>
      </w:r>
      <w:bookmarkStart w:id="0" w:name="_Int_CUkpNnBZ"/>
      <w:r w:rsidRPr="49CDDCEC">
        <w:rPr>
          <w:rFonts w:ascii="Calibri" w:eastAsia="Calibri" w:hAnsi="Calibri" w:cs="Calibri"/>
          <w:sz w:val="22"/>
          <w:szCs w:val="22"/>
        </w:rPr>
        <w:t>het zinvolle samenwerking</w:t>
      </w:r>
      <w:bookmarkEnd w:id="0"/>
      <w:r w:rsidRPr="49CDDCEC">
        <w:rPr>
          <w:rFonts w:ascii="Calibri" w:eastAsia="Calibri" w:hAnsi="Calibri" w:cs="Calibri"/>
          <w:sz w:val="22"/>
          <w:szCs w:val="22"/>
        </w:rPr>
        <w:t xml:space="preserve"> met andere deeltijdopleidingen, zonder de eigen identiteit te verliezen?</w:t>
      </w:r>
    </w:p>
    <w:p w14:paraId="1C571623" w14:textId="77777777" w:rsidR="00197C6E" w:rsidRPr="00A957FC" w:rsidRDefault="00197C6E" w:rsidP="00197C6E">
      <w:pPr>
        <w:spacing w:line="257" w:lineRule="auto"/>
      </w:pPr>
      <w:r w:rsidRPr="49CDDCEC">
        <w:rPr>
          <w:rFonts w:ascii="Calibri" w:eastAsia="Calibri" w:hAnsi="Calibri" w:cs="Calibri"/>
          <w:b/>
          <w:bCs/>
          <w:sz w:val="22"/>
          <w:szCs w:val="22"/>
        </w:rPr>
        <w:t xml:space="preserve"> </w:t>
      </w:r>
    </w:p>
    <w:p w14:paraId="53F8F1D7" w14:textId="77777777" w:rsidR="00197C6E" w:rsidRPr="00A957FC" w:rsidRDefault="00197C6E" w:rsidP="00197C6E">
      <w:pPr>
        <w:pStyle w:val="Kop1-roze"/>
      </w:pPr>
      <w:r w:rsidRPr="49CDDCEC">
        <w:t>Observaties en adviezen van het panel</w:t>
      </w:r>
    </w:p>
    <w:p w14:paraId="106296A1" w14:textId="77777777" w:rsidR="00197C6E" w:rsidRPr="00A957FC" w:rsidRDefault="00197C6E" w:rsidP="00197C6E">
      <w:pPr>
        <w:spacing w:line="257" w:lineRule="auto"/>
      </w:pPr>
      <w:r w:rsidRPr="49CDDCEC">
        <w:rPr>
          <w:rFonts w:ascii="Calibri" w:eastAsia="Calibri" w:hAnsi="Calibri" w:cs="Calibri"/>
          <w:sz w:val="22"/>
          <w:szCs w:val="22"/>
        </w:rPr>
        <w:t>Het panel dacht actief mee en gaf de volgende inzichten en adviezen:</w:t>
      </w:r>
    </w:p>
    <w:p w14:paraId="313969F1" w14:textId="77777777" w:rsidR="00197C6E" w:rsidRDefault="00197C6E" w:rsidP="00197C6E">
      <w:pPr>
        <w:pStyle w:val="Lijstalinea"/>
        <w:numPr>
          <w:ilvl w:val="0"/>
          <w:numId w:val="42"/>
        </w:numPr>
        <w:spacing w:line="257" w:lineRule="auto"/>
        <w:ind w:left="360"/>
        <w:rPr>
          <w:rFonts w:ascii="Calibri" w:eastAsia="Calibri" w:hAnsi="Calibri" w:cs="Calibri"/>
        </w:rPr>
      </w:pPr>
      <w:r w:rsidRPr="49CDDCEC">
        <w:rPr>
          <w:rFonts w:ascii="Calibri" w:eastAsia="Calibri" w:hAnsi="Calibri" w:cs="Calibri"/>
          <w:sz w:val="22"/>
          <w:szCs w:val="22"/>
        </w:rPr>
        <w:t>Gebruik de ontwerpgroepen als plek om inhoudelijk in gesprek te gaan. Dit helpt om elkaars taal en visie beter te begrijpen. Bespreek de uitkomsten hiervan ook periodiek met de manager.</w:t>
      </w:r>
    </w:p>
    <w:p w14:paraId="02A21906" w14:textId="77777777" w:rsidR="00197C6E" w:rsidRDefault="00197C6E" w:rsidP="00197C6E">
      <w:pPr>
        <w:pStyle w:val="Lijstalinea"/>
        <w:numPr>
          <w:ilvl w:val="0"/>
          <w:numId w:val="42"/>
        </w:numPr>
        <w:spacing w:line="257" w:lineRule="auto"/>
        <w:ind w:left="360"/>
        <w:rPr>
          <w:rFonts w:ascii="Calibri" w:eastAsia="Calibri" w:hAnsi="Calibri" w:cs="Calibri"/>
        </w:rPr>
      </w:pPr>
      <w:r w:rsidRPr="49CDDCEC">
        <w:rPr>
          <w:rFonts w:ascii="Calibri" w:eastAsia="Calibri" w:hAnsi="Calibri" w:cs="Calibri"/>
          <w:sz w:val="22"/>
          <w:szCs w:val="22"/>
        </w:rPr>
        <w:t xml:space="preserve">De verwevenheid en </w:t>
      </w:r>
      <w:r w:rsidRPr="49CDDCEC">
        <w:rPr>
          <w:rFonts w:ascii="Calibri" w:eastAsia="Calibri" w:hAnsi="Calibri" w:cs="Calibri"/>
        </w:rPr>
        <w:t>samenwerking</w:t>
      </w:r>
      <w:r w:rsidRPr="49CDDCEC">
        <w:rPr>
          <w:rFonts w:ascii="Calibri" w:eastAsia="Calibri" w:hAnsi="Calibri" w:cs="Calibri"/>
          <w:sz w:val="22"/>
          <w:szCs w:val="22"/>
        </w:rPr>
        <w:t xml:space="preserve"> met lectoraten is een kracht van de LGW. Benut dit meer, vooral door nauwer samen te werken met het lectoraat Responsief Beroepsonderwijs. Dit versterkt de identiteit van de opleidingen.</w:t>
      </w:r>
    </w:p>
    <w:p w14:paraId="1FA69FD2" w14:textId="77777777" w:rsidR="00197C6E" w:rsidRDefault="00197C6E" w:rsidP="00197C6E">
      <w:pPr>
        <w:pStyle w:val="Lijstalinea"/>
        <w:numPr>
          <w:ilvl w:val="0"/>
          <w:numId w:val="42"/>
        </w:numPr>
        <w:spacing w:line="257" w:lineRule="auto"/>
        <w:ind w:left="360"/>
        <w:rPr>
          <w:rFonts w:ascii="Calibri" w:eastAsia="Calibri" w:hAnsi="Calibri" w:cs="Calibri"/>
        </w:rPr>
      </w:pPr>
      <w:r w:rsidRPr="49CDDCEC">
        <w:rPr>
          <w:rFonts w:ascii="Calibri" w:eastAsia="Calibri" w:hAnsi="Calibri" w:cs="Calibri"/>
          <w:sz w:val="22"/>
          <w:szCs w:val="22"/>
        </w:rPr>
        <w:t xml:space="preserve">Congruentie: als jullie studenten willen opleiden tot veerkrachtige leraren, die eigenaarschap tonen en staan voor hun zaak, wees hier dan zelf ook een voorbeeld in. </w:t>
      </w:r>
    </w:p>
    <w:p w14:paraId="564E0E50" w14:textId="77777777" w:rsidR="00197C6E" w:rsidRDefault="00197C6E" w:rsidP="00197C6E">
      <w:pPr>
        <w:pStyle w:val="Lijstalinea"/>
        <w:numPr>
          <w:ilvl w:val="0"/>
          <w:numId w:val="42"/>
        </w:numPr>
        <w:spacing w:line="257" w:lineRule="auto"/>
        <w:ind w:left="360"/>
        <w:rPr>
          <w:rFonts w:ascii="Calibri" w:eastAsia="Calibri" w:hAnsi="Calibri" w:cs="Calibri"/>
        </w:rPr>
      </w:pPr>
      <w:r w:rsidRPr="49CDDCEC">
        <w:rPr>
          <w:rFonts w:ascii="Calibri" w:eastAsia="Calibri" w:hAnsi="Calibri" w:cs="Calibri"/>
          <w:sz w:val="22"/>
          <w:szCs w:val="22"/>
        </w:rPr>
        <w:t>Feedback bij toetsing is waardevol, maar ook tijdsintensief. Maak hier bewuste keuzes in, zeker wanneer meer kleine toetsen worden ingevoerd.</w:t>
      </w:r>
    </w:p>
    <w:p w14:paraId="0B87E76F" w14:textId="77777777" w:rsidR="00197C6E" w:rsidRDefault="00197C6E" w:rsidP="00197C6E">
      <w:pPr>
        <w:pStyle w:val="Lijstalinea"/>
        <w:numPr>
          <w:ilvl w:val="0"/>
          <w:numId w:val="42"/>
        </w:numPr>
        <w:spacing w:line="257" w:lineRule="auto"/>
        <w:ind w:left="360"/>
        <w:rPr>
          <w:rFonts w:ascii="Calibri" w:eastAsia="Calibri" w:hAnsi="Calibri" w:cs="Calibri"/>
        </w:rPr>
      </w:pPr>
      <w:r w:rsidRPr="49CDDCEC">
        <w:rPr>
          <w:rFonts w:ascii="Calibri" w:eastAsia="Calibri" w:hAnsi="Calibri" w:cs="Calibri"/>
          <w:sz w:val="22"/>
          <w:szCs w:val="22"/>
        </w:rPr>
        <w:t>De opleiding onderscheidt zich doordat studenten worden opgeleid tot leraar in een beroep, niet in een vak. Dit vraagt om een andere didactiek (beroepsdidactiek) en andere curriculumkeuzes. Gebruik dit verschil actief als argument om niet automatisch mee te bewegen met de vakgerichte lerarenopleidingen.</w:t>
      </w:r>
    </w:p>
    <w:p w14:paraId="77C65507" w14:textId="77777777" w:rsidR="00197C6E" w:rsidRPr="00A957FC" w:rsidRDefault="00197C6E" w:rsidP="00197C6E">
      <w:pPr>
        <w:spacing w:line="257" w:lineRule="auto"/>
      </w:pPr>
      <w:r w:rsidRPr="49CDDCEC">
        <w:rPr>
          <w:rFonts w:ascii="Calibri" w:eastAsia="Calibri" w:hAnsi="Calibri" w:cs="Calibri"/>
          <w:b/>
          <w:bCs/>
          <w:sz w:val="22"/>
          <w:szCs w:val="22"/>
        </w:rPr>
        <w:t xml:space="preserve"> </w:t>
      </w:r>
    </w:p>
    <w:p w14:paraId="0EB8E73B" w14:textId="77777777" w:rsidR="00197C6E" w:rsidRPr="00A957FC" w:rsidRDefault="00197C6E" w:rsidP="00197C6E">
      <w:pPr>
        <w:pStyle w:val="Kop1-roze"/>
      </w:pPr>
      <w:r w:rsidRPr="49CDDCEC">
        <w:t>Reflecties vanuit het team</w:t>
      </w:r>
    </w:p>
    <w:p w14:paraId="668B754F" w14:textId="77777777" w:rsidR="00197C6E" w:rsidRPr="00A957FC" w:rsidRDefault="00197C6E" w:rsidP="00197C6E">
      <w:pPr>
        <w:spacing w:line="257" w:lineRule="auto"/>
      </w:pPr>
      <w:r w:rsidRPr="49CDDCEC">
        <w:rPr>
          <w:rFonts w:ascii="Calibri" w:eastAsia="Calibri" w:hAnsi="Calibri" w:cs="Calibri"/>
          <w:sz w:val="22"/>
          <w:szCs w:val="22"/>
        </w:rPr>
        <w:t>Het team herkent zich in de adviezen en ziet kansen om:</w:t>
      </w:r>
    </w:p>
    <w:p w14:paraId="0F203E5B" w14:textId="77777777" w:rsidR="00197C6E" w:rsidRDefault="00197C6E" w:rsidP="00197C6E">
      <w:pPr>
        <w:pStyle w:val="Lijstalinea"/>
        <w:numPr>
          <w:ilvl w:val="0"/>
          <w:numId w:val="41"/>
        </w:numPr>
        <w:spacing w:line="257" w:lineRule="auto"/>
        <w:ind w:left="360"/>
        <w:rPr>
          <w:rFonts w:ascii="Calibri" w:eastAsia="Calibri" w:hAnsi="Calibri" w:cs="Calibri"/>
        </w:rPr>
      </w:pPr>
      <w:r w:rsidRPr="49CDDCEC">
        <w:rPr>
          <w:rFonts w:ascii="Calibri" w:eastAsia="Calibri" w:hAnsi="Calibri" w:cs="Calibri"/>
          <w:sz w:val="22"/>
          <w:szCs w:val="22"/>
        </w:rPr>
        <w:t xml:space="preserve">sterker in te zetten op formatief handelen als antwoord op </w:t>
      </w:r>
      <w:proofErr w:type="spellStart"/>
      <w:r w:rsidRPr="49CDDCEC">
        <w:rPr>
          <w:rFonts w:ascii="Calibri" w:eastAsia="Calibri" w:hAnsi="Calibri" w:cs="Calibri"/>
          <w:sz w:val="22"/>
          <w:szCs w:val="22"/>
        </w:rPr>
        <w:t>toetsdruk</w:t>
      </w:r>
      <w:proofErr w:type="spellEnd"/>
      <w:r w:rsidRPr="49CDDCEC">
        <w:rPr>
          <w:rFonts w:ascii="Calibri" w:eastAsia="Calibri" w:hAnsi="Calibri" w:cs="Calibri"/>
          <w:sz w:val="22"/>
          <w:szCs w:val="22"/>
        </w:rPr>
        <w:t>;</w:t>
      </w:r>
    </w:p>
    <w:p w14:paraId="6304D6B0" w14:textId="77777777" w:rsidR="00197C6E" w:rsidRDefault="00197C6E" w:rsidP="00197C6E">
      <w:pPr>
        <w:pStyle w:val="Lijstalinea"/>
        <w:numPr>
          <w:ilvl w:val="0"/>
          <w:numId w:val="41"/>
        </w:numPr>
        <w:spacing w:line="257" w:lineRule="auto"/>
        <w:ind w:left="360"/>
        <w:rPr>
          <w:rFonts w:ascii="Calibri" w:eastAsia="Calibri" w:hAnsi="Calibri" w:cs="Calibri"/>
        </w:rPr>
      </w:pPr>
      <w:r w:rsidRPr="49CDDCEC">
        <w:rPr>
          <w:rFonts w:ascii="Calibri" w:eastAsia="Calibri" w:hAnsi="Calibri" w:cs="Calibri"/>
          <w:sz w:val="22"/>
          <w:szCs w:val="22"/>
        </w:rPr>
        <w:t>samenwerking te zoeken met andere opleidingen, maar steeds vanuit de eigen visie en doelgroep;</w:t>
      </w:r>
    </w:p>
    <w:p w14:paraId="4BAD0F87" w14:textId="77777777" w:rsidR="00197C6E" w:rsidRDefault="00197C6E" w:rsidP="00197C6E">
      <w:pPr>
        <w:pStyle w:val="Lijstalinea"/>
        <w:numPr>
          <w:ilvl w:val="0"/>
          <w:numId w:val="41"/>
        </w:numPr>
        <w:spacing w:line="257" w:lineRule="auto"/>
        <w:ind w:left="360"/>
        <w:rPr>
          <w:rFonts w:ascii="Calibri" w:eastAsia="Calibri" w:hAnsi="Calibri" w:cs="Calibri"/>
        </w:rPr>
      </w:pPr>
      <w:r w:rsidRPr="49CDDCEC">
        <w:rPr>
          <w:rFonts w:ascii="Calibri" w:eastAsia="Calibri" w:hAnsi="Calibri" w:cs="Calibri"/>
          <w:sz w:val="22"/>
          <w:szCs w:val="22"/>
        </w:rPr>
        <w:t>de eigen profilering als beroepsgerichte lerarenopleiding actief te benutten als argument bij curriculumkeuzes en overleg binnen de academie;</w:t>
      </w:r>
    </w:p>
    <w:p w14:paraId="493995F8" w14:textId="77777777" w:rsidR="00197C6E" w:rsidRDefault="00197C6E" w:rsidP="00197C6E">
      <w:pPr>
        <w:pStyle w:val="Lijstalinea"/>
        <w:numPr>
          <w:ilvl w:val="0"/>
          <w:numId w:val="41"/>
        </w:numPr>
        <w:spacing w:line="257" w:lineRule="auto"/>
        <w:ind w:left="360"/>
        <w:rPr>
          <w:rFonts w:ascii="Calibri" w:eastAsia="Calibri" w:hAnsi="Calibri" w:cs="Calibri"/>
        </w:rPr>
      </w:pPr>
      <w:r w:rsidRPr="49CDDCEC">
        <w:rPr>
          <w:rFonts w:ascii="Calibri" w:eastAsia="Calibri" w:hAnsi="Calibri" w:cs="Calibri"/>
          <w:sz w:val="22"/>
          <w:szCs w:val="22"/>
        </w:rPr>
        <w:t>lectoraten nadrukkelijk te blijven betrekken in de ontwikkeling van het onderwijs.</w:t>
      </w:r>
    </w:p>
    <w:p w14:paraId="413B2276" w14:textId="77777777" w:rsidR="00197C6E" w:rsidRPr="00A957FC" w:rsidRDefault="00197C6E" w:rsidP="00197C6E">
      <w:pPr>
        <w:spacing w:line="257" w:lineRule="auto"/>
      </w:pPr>
      <w:r w:rsidRPr="49CDDCEC">
        <w:rPr>
          <w:rFonts w:ascii="Calibri" w:eastAsia="Calibri" w:hAnsi="Calibri" w:cs="Calibri"/>
          <w:b/>
          <w:bCs/>
          <w:sz w:val="22"/>
          <w:szCs w:val="22"/>
        </w:rPr>
        <w:lastRenderedPageBreak/>
        <w:t xml:space="preserve"> </w:t>
      </w:r>
    </w:p>
    <w:p w14:paraId="14A5DAC4" w14:textId="77777777" w:rsidR="00197C6E" w:rsidRPr="00A957FC" w:rsidRDefault="00197C6E" w:rsidP="00197C6E">
      <w:pPr>
        <w:pStyle w:val="Kop1-roze"/>
      </w:pPr>
      <w:r w:rsidRPr="49CDDCEC">
        <w:t>Conclusie</w:t>
      </w:r>
    </w:p>
    <w:p w14:paraId="39C65923" w14:textId="77777777" w:rsidR="00197C6E" w:rsidRPr="00A957FC" w:rsidRDefault="00197C6E" w:rsidP="00197C6E">
      <w:pPr>
        <w:spacing w:line="257" w:lineRule="auto"/>
      </w:pPr>
      <w:r w:rsidRPr="49CDDCEC">
        <w:rPr>
          <w:rFonts w:ascii="Calibri" w:eastAsia="Calibri" w:hAnsi="Calibri" w:cs="Calibri"/>
          <w:sz w:val="22"/>
          <w:szCs w:val="22"/>
        </w:rPr>
        <w:t>Het gesprek met het panel bood waardevolle adviezen en bevestigde de kracht van de opleiding: een duidelijke visie op beroepsdidactiek en nauwe samenwerking met lectoraten. Tegelijkertijd vraagt de bredere context van de academie om bewuste keuzes om de eigen identiteit te behouden. Het team neemt de adviezen mee in de verdere ontwikkeling van het programma.</w:t>
      </w:r>
    </w:p>
    <w:p w14:paraId="09565595" w14:textId="77777777" w:rsidR="00197C6E" w:rsidRDefault="00197C6E" w:rsidP="00197C6E">
      <w:pPr>
        <w:spacing w:line="257" w:lineRule="auto"/>
        <w:rPr>
          <w:rFonts w:ascii="Calibri" w:eastAsia="Calibri" w:hAnsi="Calibri" w:cs="Calibri"/>
        </w:rPr>
      </w:pPr>
    </w:p>
    <w:p w14:paraId="501DDBA4" w14:textId="77777777" w:rsidR="00197C6E" w:rsidRDefault="00197C6E" w:rsidP="00197C6E">
      <w:pPr>
        <w:spacing w:line="257" w:lineRule="auto"/>
        <w:rPr>
          <w:rFonts w:ascii="Calibri" w:eastAsia="Calibri" w:hAnsi="Calibri" w:cs="Calibri"/>
        </w:rPr>
      </w:pPr>
    </w:p>
    <w:p w14:paraId="24800A5B" w14:textId="77777777" w:rsidR="00197C6E" w:rsidRDefault="00197C6E" w:rsidP="00197C6E">
      <w:pPr>
        <w:spacing w:line="257" w:lineRule="auto"/>
        <w:rPr>
          <w:rFonts w:ascii="Calibri" w:eastAsia="Calibri" w:hAnsi="Calibri" w:cs="Calibri"/>
        </w:rPr>
      </w:pPr>
    </w:p>
    <w:p w14:paraId="5F1A0E7D" w14:textId="77777777" w:rsidR="00197C6E" w:rsidRDefault="00197C6E" w:rsidP="00197C6E">
      <w:pPr>
        <w:spacing w:line="257" w:lineRule="auto"/>
        <w:rPr>
          <w:rFonts w:ascii="Calibri" w:eastAsia="Calibri" w:hAnsi="Calibri" w:cs="Calibri"/>
        </w:rPr>
      </w:pPr>
    </w:p>
    <w:p w14:paraId="5F50B1DE" w14:textId="47B09407" w:rsidR="006A64D0" w:rsidRDefault="006601CE" w:rsidP="005B3298">
      <w:pPr>
        <w:spacing w:line="20" w:lineRule="exact"/>
      </w:pPr>
      <w:r>
        <w:rPr>
          <w:noProof/>
          <w:lang w:eastAsia="nl-NL"/>
        </w:rPr>
        <mc:AlternateContent>
          <mc:Choice Requires="wps">
            <w:drawing>
              <wp:anchor distT="0" distB="0" distL="114300" distR="114300" simplePos="0" relativeHeight="251659264" behindDoc="0" locked="0" layoutInCell="1" allowOverlap="1" wp14:anchorId="3CF45305" wp14:editId="58F0B580">
                <wp:simplePos x="0" y="0"/>
                <wp:positionH relativeFrom="page">
                  <wp:posOffset>864235</wp:posOffset>
                </wp:positionH>
                <wp:positionV relativeFrom="page">
                  <wp:posOffset>311785</wp:posOffset>
                </wp:positionV>
                <wp:extent cx="3060000" cy="180000"/>
                <wp:effectExtent l="0" t="0" r="7620" b="10795"/>
                <wp:wrapNone/>
                <wp:docPr id="18" name="Tekstvak 18"/>
                <wp:cNvGraphicFramePr/>
                <a:graphic xmlns:a="http://schemas.openxmlformats.org/drawingml/2006/main">
                  <a:graphicData uri="http://schemas.microsoft.com/office/word/2010/wordprocessingShape">
                    <wps:wsp>
                      <wps:cNvSpPr txBox="1"/>
                      <wps:spPr>
                        <a:xfrm>
                          <a:off x="0" y="0"/>
                          <a:ext cx="30600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69747" w14:textId="7D90943C" w:rsidR="006601CE" w:rsidRDefault="00197C6E" w:rsidP="006601CE">
                            <w:pPr>
                              <w:pStyle w:val="Afdeling"/>
                            </w:pPr>
                            <w:sdt>
                              <w:sdtPr>
                                <w:tag w:val=""/>
                                <w:id w:val="26064176"/>
                                <w:lock w:val="sdtLocked"/>
                                <w:placeholder>
                                  <w:docPart w:val="58B9F2936AB84169A5575966100418AD"/>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5E6595">
                                  <w:t>Academie Educatie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45305" id="_x0000_t202" coordsize="21600,21600" o:spt="202" path="m,l,21600r21600,l21600,xe">
                <v:stroke joinstyle="miter"/>
                <v:path gradientshapeok="t" o:connecttype="rect"/>
              </v:shapetype>
              <v:shape id="Tekstvak 18" o:spid="_x0000_s1026" type="#_x0000_t202" style="position:absolute;margin-left:68.05pt;margin-top:24.55pt;width:240.9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" filled="f" stroked="f" strokeweight=".5pt">
                <v:textbox inset="0,0,0,0">
                  <w:txbxContent>
                    <w:p w14:paraId="1BC69747" w14:textId="7D90943C" w:rsidR="006601CE" w:rsidRDefault="00197C6E" w:rsidP="006601CE">
                      <w:pPr>
                        <w:pStyle w:val="Afdeling"/>
                      </w:pPr>
                      <w:sdt>
                        <w:sdtPr>
                          <w:tag w:val=""/>
                          <w:id w:val="26064176"/>
                          <w:lock w:val="sdtLocked"/>
                          <w:placeholder>
                            <w:docPart w:val="58B9F2936AB84169A5575966100418AD"/>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5E6595">
                            <w:t>Academie Educatie</w:t>
                          </w:r>
                        </w:sdtContent>
                      </w:sdt>
                    </w:p>
                  </w:txbxContent>
                </v:textbox>
                <w10:wrap anchorx="page" anchory="page"/>
              </v:shape>
            </w:pict>
          </mc:Fallback>
        </mc:AlternateContent>
      </w:r>
    </w:p>
    <w:p w14:paraId="10EBFB9C" w14:textId="185201AE" w:rsidR="00C330BD" w:rsidRDefault="00C330BD" w:rsidP="0016541C"/>
    <w:p w14:paraId="1CAF3606" w14:textId="77777777" w:rsidR="00D6444E" w:rsidRPr="00D6444E" w:rsidRDefault="00D6444E" w:rsidP="00BA659B"/>
    <w:sectPr w:rsidR="00D6444E" w:rsidRPr="00D6444E" w:rsidSect="006A64D0">
      <w:headerReference w:type="default" r:id="rId9"/>
      <w:headerReference w:type="first" r:id="rId10"/>
      <w:pgSz w:w="11906" w:h="16838" w:code="9"/>
      <w:pgMar w:top="2269" w:right="1361" w:bottom="1418" w:left="1361" w:header="4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DD0BA" w14:textId="77777777" w:rsidR="0066257E" w:rsidRDefault="0066257E" w:rsidP="004E1CDB">
      <w:r>
        <w:separator/>
      </w:r>
    </w:p>
  </w:endnote>
  <w:endnote w:type="continuationSeparator" w:id="0">
    <w:p w14:paraId="2904722C" w14:textId="77777777" w:rsidR="0066257E" w:rsidRDefault="0066257E" w:rsidP="004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9A720" w14:textId="77777777" w:rsidR="0066257E" w:rsidRDefault="0066257E" w:rsidP="004E1CDB">
      <w:r>
        <w:separator/>
      </w:r>
    </w:p>
  </w:footnote>
  <w:footnote w:type="continuationSeparator" w:id="0">
    <w:p w14:paraId="75008300" w14:textId="77777777" w:rsidR="0066257E" w:rsidRDefault="0066257E" w:rsidP="004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726"/>
    </w:tblGrid>
    <w:tr w:rsidR="00C330BD" w14:paraId="34732BD2" w14:textId="77777777" w:rsidTr="00055299">
      <w:tc>
        <w:tcPr>
          <w:tcW w:w="5726" w:type="dxa"/>
        </w:tcPr>
        <w:p w14:paraId="15032370" w14:textId="75722C93" w:rsidR="00C330BD" w:rsidRDefault="00197C6E" w:rsidP="00C330BD">
          <w:pPr>
            <w:pStyle w:val="Afdeling"/>
          </w:pPr>
          <w:sdt>
            <w:sdtPr>
              <w:tag w:val=""/>
              <w:id w:val="-1700932149"/>
              <w:placeholder>
                <w:docPart w:val="338436ED740143F2BAD11FDCB1863543"/>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5E6595">
                <w:t>Academie Educatie</w:t>
              </w:r>
            </w:sdtContent>
          </w:sdt>
        </w:p>
      </w:tc>
    </w:tr>
  </w:tbl>
  <w:p w14:paraId="3CCA3BE3" w14:textId="150B56AE" w:rsidR="00C330BD" w:rsidRDefault="00BA659B">
    <w:pPr>
      <w:pStyle w:val="Koptekst"/>
    </w:pPr>
    <w:r>
      <w:rPr>
        <w:noProof/>
        <w:lang w:eastAsia="nl-NL"/>
      </w:rPr>
      <w:drawing>
        <wp:anchor distT="0" distB="0" distL="114300" distR="114300" simplePos="0" relativeHeight="251659264" behindDoc="0" locked="0" layoutInCell="1" allowOverlap="1" wp14:anchorId="6F091671" wp14:editId="7FCA3968">
          <wp:simplePos x="0" y="0"/>
          <wp:positionH relativeFrom="page">
            <wp:posOffset>4896485</wp:posOffset>
          </wp:positionH>
          <wp:positionV relativeFrom="page">
            <wp:align>top</wp:align>
          </wp:positionV>
          <wp:extent cx="2386800" cy="1029600"/>
          <wp:effectExtent l="0" t="0" r="0" b="0"/>
          <wp:wrapNone/>
          <wp:docPr id="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86800" cy="102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1655" w14:textId="77777777" w:rsidR="00BA659B" w:rsidRDefault="00BA659B">
    <w:pPr>
      <w:pStyle w:val="Koptekst"/>
    </w:pPr>
  </w:p>
  <w:p w14:paraId="7D2BC687" w14:textId="1EAA672D" w:rsidR="00BA659B" w:rsidRDefault="00BA659B">
    <w:pPr>
      <w:pStyle w:val="Koptekst"/>
    </w:pPr>
    <w:r>
      <w:rPr>
        <w:noProof/>
        <w:lang w:eastAsia="nl-NL"/>
      </w:rPr>
      <w:drawing>
        <wp:anchor distT="0" distB="0" distL="114300" distR="114300" simplePos="0" relativeHeight="251661312" behindDoc="0" locked="0" layoutInCell="1" allowOverlap="1" wp14:anchorId="0A44FB19" wp14:editId="2479D15F">
          <wp:simplePos x="0" y="0"/>
          <wp:positionH relativeFrom="page">
            <wp:posOffset>4896485</wp:posOffset>
          </wp:positionH>
          <wp:positionV relativeFrom="page">
            <wp:align>top</wp:align>
          </wp:positionV>
          <wp:extent cx="2386800" cy="1029600"/>
          <wp:effectExtent l="0" t="0" r="0" b="0"/>
          <wp:wrapNone/>
          <wp:docPr id="2"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86800" cy="102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4E0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EE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4E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4A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69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72E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45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D056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F6B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3357"/>
    <w:multiLevelType w:val="hybridMultilevel"/>
    <w:tmpl w:val="EF6C8C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101946"/>
    <w:multiLevelType w:val="multilevel"/>
    <w:tmpl w:val="677ECDC0"/>
    <w:lvl w:ilvl="0">
      <w:start w:val="1"/>
      <w:numFmt w:val="bullet"/>
      <w:lvlText w:val=""/>
      <w:lvlJc w:val="left"/>
      <w:pPr>
        <w:ind w:left="170" w:hanging="170"/>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7E03E17"/>
    <w:multiLevelType w:val="multilevel"/>
    <w:tmpl w:val="4BF6ABE4"/>
    <w:lvl w:ilvl="0">
      <w:start w:val="1"/>
      <w:numFmt w:val="bullet"/>
      <w:lvlText w:val=""/>
      <w:lvlJc w:val="left"/>
      <w:pPr>
        <w:ind w:left="1361" w:hanging="454"/>
      </w:pPr>
      <w:rPr>
        <w:rFonts w:ascii="Wingdings" w:hAnsi="Wingdings" w:hint="default"/>
      </w:rPr>
    </w:lvl>
    <w:lvl w:ilvl="1">
      <w:start w:val="1"/>
      <w:numFmt w:val="bullet"/>
      <w:lvlText w:val="o"/>
      <w:lvlJc w:val="left"/>
      <w:pPr>
        <w:ind w:left="1815" w:hanging="454"/>
      </w:pPr>
      <w:rPr>
        <w:rFonts w:ascii="Courier New" w:hAnsi="Courier New" w:cs="Courier New" w:hint="default"/>
      </w:rPr>
    </w:lvl>
    <w:lvl w:ilvl="2">
      <w:start w:val="1"/>
      <w:numFmt w:val="bullet"/>
      <w:lvlText w:val=""/>
      <w:lvlJc w:val="left"/>
      <w:pPr>
        <w:ind w:left="2269" w:hanging="454"/>
      </w:pPr>
      <w:rPr>
        <w:rFonts w:ascii="Wingdings" w:hAnsi="Wingdings" w:hint="default"/>
      </w:rPr>
    </w:lvl>
    <w:lvl w:ilvl="3">
      <w:start w:val="1"/>
      <w:numFmt w:val="bullet"/>
      <w:lvlText w:val=""/>
      <w:lvlJc w:val="left"/>
      <w:pPr>
        <w:ind w:left="2723" w:hanging="454"/>
      </w:pPr>
      <w:rPr>
        <w:rFonts w:ascii="Symbol" w:hAnsi="Symbol" w:hint="default"/>
      </w:rPr>
    </w:lvl>
    <w:lvl w:ilvl="4">
      <w:start w:val="1"/>
      <w:numFmt w:val="bullet"/>
      <w:lvlText w:val="o"/>
      <w:lvlJc w:val="left"/>
      <w:pPr>
        <w:ind w:left="3177" w:hanging="454"/>
      </w:pPr>
      <w:rPr>
        <w:rFonts w:ascii="Courier New" w:hAnsi="Courier New" w:cs="Courier New" w:hint="default"/>
      </w:rPr>
    </w:lvl>
    <w:lvl w:ilvl="5">
      <w:start w:val="1"/>
      <w:numFmt w:val="bullet"/>
      <w:lvlText w:val=""/>
      <w:lvlJc w:val="left"/>
      <w:pPr>
        <w:ind w:left="3631" w:hanging="454"/>
      </w:pPr>
      <w:rPr>
        <w:rFonts w:ascii="Wingdings" w:hAnsi="Wingdings" w:hint="default"/>
      </w:rPr>
    </w:lvl>
    <w:lvl w:ilvl="6">
      <w:start w:val="1"/>
      <w:numFmt w:val="bullet"/>
      <w:lvlText w:val=""/>
      <w:lvlJc w:val="left"/>
      <w:pPr>
        <w:ind w:left="4085" w:hanging="454"/>
      </w:pPr>
      <w:rPr>
        <w:rFonts w:ascii="Symbol" w:hAnsi="Symbol" w:hint="default"/>
      </w:rPr>
    </w:lvl>
    <w:lvl w:ilvl="7">
      <w:start w:val="1"/>
      <w:numFmt w:val="bullet"/>
      <w:lvlText w:val="o"/>
      <w:lvlJc w:val="left"/>
      <w:pPr>
        <w:ind w:left="4539" w:hanging="454"/>
      </w:pPr>
      <w:rPr>
        <w:rFonts w:ascii="Courier New" w:hAnsi="Courier New" w:cs="Courier New" w:hint="default"/>
      </w:rPr>
    </w:lvl>
    <w:lvl w:ilvl="8">
      <w:start w:val="1"/>
      <w:numFmt w:val="bullet"/>
      <w:lvlText w:val=""/>
      <w:lvlJc w:val="left"/>
      <w:pPr>
        <w:ind w:left="4993" w:hanging="454"/>
      </w:pPr>
      <w:rPr>
        <w:rFonts w:ascii="Wingdings" w:hAnsi="Wingdings" w:hint="default"/>
      </w:rPr>
    </w:lvl>
  </w:abstractNum>
  <w:abstractNum w:abstractNumId="13" w15:restartNumberingAfterBreak="0">
    <w:nsid w:val="131531DA"/>
    <w:multiLevelType w:val="multilevel"/>
    <w:tmpl w:val="7E680384"/>
    <w:lvl w:ilvl="0">
      <w:start w:val="1"/>
      <w:numFmt w:val="bullet"/>
      <w:pStyle w:val="Lijstaline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156351E7"/>
    <w:multiLevelType w:val="hybridMultilevel"/>
    <w:tmpl w:val="7B84FA6E"/>
    <w:lvl w:ilvl="0" w:tplc="032AA1A4">
      <w:start w:val="1"/>
      <w:numFmt w:val="bullet"/>
      <w:lvlText w:val="·"/>
      <w:lvlJc w:val="left"/>
      <w:pPr>
        <w:ind w:left="720" w:hanging="360"/>
      </w:pPr>
      <w:rPr>
        <w:rFonts w:ascii="Symbol" w:hAnsi="Symbol" w:hint="default"/>
      </w:rPr>
    </w:lvl>
    <w:lvl w:ilvl="1" w:tplc="8E861B68">
      <w:start w:val="1"/>
      <w:numFmt w:val="bullet"/>
      <w:lvlText w:val="o"/>
      <w:lvlJc w:val="left"/>
      <w:pPr>
        <w:ind w:left="1440" w:hanging="360"/>
      </w:pPr>
      <w:rPr>
        <w:rFonts w:ascii="Courier New" w:hAnsi="Courier New" w:hint="default"/>
      </w:rPr>
    </w:lvl>
    <w:lvl w:ilvl="2" w:tplc="E4981B08">
      <w:start w:val="1"/>
      <w:numFmt w:val="bullet"/>
      <w:lvlText w:val=""/>
      <w:lvlJc w:val="left"/>
      <w:pPr>
        <w:ind w:left="2160" w:hanging="360"/>
      </w:pPr>
      <w:rPr>
        <w:rFonts w:ascii="Wingdings" w:hAnsi="Wingdings" w:hint="default"/>
      </w:rPr>
    </w:lvl>
    <w:lvl w:ilvl="3" w:tplc="467EDDD8">
      <w:start w:val="1"/>
      <w:numFmt w:val="bullet"/>
      <w:lvlText w:val=""/>
      <w:lvlJc w:val="left"/>
      <w:pPr>
        <w:ind w:left="2880" w:hanging="360"/>
      </w:pPr>
      <w:rPr>
        <w:rFonts w:ascii="Symbol" w:hAnsi="Symbol" w:hint="default"/>
      </w:rPr>
    </w:lvl>
    <w:lvl w:ilvl="4" w:tplc="34EA7CDC">
      <w:start w:val="1"/>
      <w:numFmt w:val="bullet"/>
      <w:lvlText w:val="o"/>
      <w:lvlJc w:val="left"/>
      <w:pPr>
        <w:ind w:left="3600" w:hanging="360"/>
      </w:pPr>
      <w:rPr>
        <w:rFonts w:ascii="Courier New" w:hAnsi="Courier New" w:hint="default"/>
      </w:rPr>
    </w:lvl>
    <w:lvl w:ilvl="5" w:tplc="A5263034">
      <w:start w:val="1"/>
      <w:numFmt w:val="bullet"/>
      <w:lvlText w:val=""/>
      <w:lvlJc w:val="left"/>
      <w:pPr>
        <w:ind w:left="4320" w:hanging="360"/>
      </w:pPr>
      <w:rPr>
        <w:rFonts w:ascii="Wingdings" w:hAnsi="Wingdings" w:hint="default"/>
      </w:rPr>
    </w:lvl>
    <w:lvl w:ilvl="6" w:tplc="CB3AE468">
      <w:start w:val="1"/>
      <w:numFmt w:val="bullet"/>
      <w:lvlText w:val=""/>
      <w:lvlJc w:val="left"/>
      <w:pPr>
        <w:ind w:left="5040" w:hanging="360"/>
      </w:pPr>
      <w:rPr>
        <w:rFonts w:ascii="Symbol" w:hAnsi="Symbol" w:hint="default"/>
      </w:rPr>
    </w:lvl>
    <w:lvl w:ilvl="7" w:tplc="F3A49316">
      <w:start w:val="1"/>
      <w:numFmt w:val="bullet"/>
      <w:lvlText w:val="o"/>
      <w:lvlJc w:val="left"/>
      <w:pPr>
        <w:ind w:left="5760" w:hanging="360"/>
      </w:pPr>
      <w:rPr>
        <w:rFonts w:ascii="Courier New" w:hAnsi="Courier New" w:hint="default"/>
      </w:rPr>
    </w:lvl>
    <w:lvl w:ilvl="8" w:tplc="41F81436">
      <w:start w:val="1"/>
      <w:numFmt w:val="bullet"/>
      <w:lvlText w:val=""/>
      <w:lvlJc w:val="left"/>
      <w:pPr>
        <w:ind w:left="6480" w:hanging="360"/>
      </w:pPr>
      <w:rPr>
        <w:rFonts w:ascii="Wingdings" w:hAnsi="Wingdings" w:hint="default"/>
      </w:rPr>
    </w:lvl>
  </w:abstractNum>
  <w:abstractNum w:abstractNumId="15" w15:restartNumberingAfterBreak="0">
    <w:nsid w:val="18246256"/>
    <w:multiLevelType w:val="multilevel"/>
    <w:tmpl w:val="8326F292"/>
    <w:lvl w:ilvl="0">
      <w:start w:val="1"/>
      <w:numFmt w:val="bullet"/>
      <w:lvlText w:val=""/>
      <w:lvlJc w:val="left"/>
      <w:pPr>
        <w:ind w:left="851" w:hanging="283"/>
      </w:pPr>
      <w:rPr>
        <w:rFonts w:ascii="Symbol" w:hAnsi="Symbol" w:hint="default"/>
      </w:rPr>
    </w:lvl>
    <w:lvl w:ilvl="1">
      <w:start w:val="1"/>
      <w:numFmt w:val="lowerLetter"/>
      <w:lvlText w:val="%2)"/>
      <w:lvlJc w:val="left"/>
      <w:pPr>
        <w:ind w:left="852" w:hanging="284"/>
      </w:pPr>
      <w:rPr>
        <w:rFonts w:hint="default"/>
      </w:rPr>
    </w:lvl>
    <w:lvl w:ilvl="2">
      <w:start w:val="1"/>
      <w:numFmt w:val="lowerRoman"/>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18D00B28"/>
    <w:multiLevelType w:val="multilevel"/>
    <w:tmpl w:val="0ED425F0"/>
    <w:lvl w:ilvl="0">
      <w:start w:val="1"/>
      <w:numFmt w:val="bullet"/>
      <w:lvlText w:val=""/>
      <w:lvlJc w:val="left"/>
      <w:pPr>
        <w:ind w:left="907" w:hanging="453"/>
      </w:pPr>
      <w:rPr>
        <w:rFonts w:ascii="Wingdings" w:hAnsi="Wingdings" w:hint="default"/>
      </w:rPr>
    </w:lvl>
    <w:lvl w:ilvl="1">
      <w:start w:val="1"/>
      <w:numFmt w:val="bullet"/>
      <w:lvlText w:val="o"/>
      <w:lvlJc w:val="left"/>
      <w:pPr>
        <w:ind w:left="1361" w:hanging="453"/>
      </w:pPr>
      <w:rPr>
        <w:rFonts w:ascii="Courier New" w:hAnsi="Courier New" w:cs="Courier New" w:hint="default"/>
      </w:rPr>
    </w:lvl>
    <w:lvl w:ilvl="2">
      <w:start w:val="1"/>
      <w:numFmt w:val="bullet"/>
      <w:lvlText w:val=""/>
      <w:lvlJc w:val="left"/>
      <w:pPr>
        <w:ind w:left="1815" w:hanging="453"/>
      </w:pPr>
      <w:rPr>
        <w:rFonts w:ascii="Wingdings" w:hAnsi="Wingdings" w:hint="default"/>
      </w:rPr>
    </w:lvl>
    <w:lvl w:ilvl="3">
      <w:start w:val="1"/>
      <w:numFmt w:val="bullet"/>
      <w:lvlText w:val=""/>
      <w:lvlJc w:val="left"/>
      <w:pPr>
        <w:ind w:left="2269" w:hanging="453"/>
      </w:pPr>
      <w:rPr>
        <w:rFonts w:ascii="Symbol" w:hAnsi="Symbol" w:hint="default"/>
      </w:rPr>
    </w:lvl>
    <w:lvl w:ilvl="4">
      <w:start w:val="1"/>
      <w:numFmt w:val="bullet"/>
      <w:lvlText w:val="o"/>
      <w:lvlJc w:val="left"/>
      <w:pPr>
        <w:ind w:left="2723" w:hanging="453"/>
      </w:pPr>
      <w:rPr>
        <w:rFonts w:ascii="Courier New" w:hAnsi="Courier New" w:cs="Courier New" w:hint="default"/>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17" w15:restartNumberingAfterBreak="0">
    <w:nsid w:val="1F356F8D"/>
    <w:multiLevelType w:val="hybridMultilevel"/>
    <w:tmpl w:val="6C7C42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F9E155E"/>
    <w:multiLevelType w:val="multilevel"/>
    <w:tmpl w:val="2A6CBAC8"/>
    <w:lvl w:ilvl="0">
      <w:start w:val="1"/>
      <w:numFmt w:val="lowerLetter"/>
      <w:lvlText w:val="%1)"/>
      <w:lvlJc w:val="left"/>
      <w:pPr>
        <w:ind w:left="1361" w:hanging="454"/>
      </w:pPr>
      <w:rPr>
        <w:rFonts w:hint="default"/>
      </w:rPr>
    </w:lvl>
    <w:lvl w:ilvl="1">
      <w:start w:val="1"/>
      <w:numFmt w:val="lowerLetter"/>
      <w:lvlText w:val="%2."/>
      <w:lvlJc w:val="left"/>
      <w:pPr>
        <w:ind w:left="1815" w:hanging="454"/>
      </w:pPr>
      <w:rPr>
        <w:rFonts w:hint="default"/>
      </w:rPr>
    </w:lvl>
    <w:lvl w:ilvl="2">
      <w:start w:val="1"/>
      <w:numFmt w:val="lowerRoman"/>
      <w:lvlText w:val="%3."/>
      <w:lvlJc w:val="right"/>
      <w:pPr>
        <w:ind w:left="2269" w:hanging="454"/>
      </w:pPr>
      <w:rPr>
        <w:rFonts w:hint="default"/>
      </w:rPr>
    </w:lvl>
    <w:lvl w:ilvl="3">
      <w:start w:val="1"/>
      <w:numFmt w:val="decimal"/>
      <w:lvlText w:val="%4."/>
      <w:lvlJc w:val="left"/>
      <w:pPr>
        <w:ind w:left="2723" w:hanging="454"/>
      </w:pPr>
      <w:rPr>
        <w:rFonts w:hint="default"/>
      </w:rPr>
    </w:lvl>
    <w:lvl w:ilvl="4">
      <w:start w:val="1"/>
      <w:numFmt w:val="lowerLetter"/>
      <w:lvlText w:val="%5."/>
      <w:lvlJc w:val="left"/>
      <w:pPr>
        <w:ind w:left="3177" w:hanging="454"/>
      </w:pPr>
      <w:rPr>
        <w:rFonts w:hint="default"/>
      </w:rPr>
    </w:lvl>
    <w:lvl w:ilvl="5">
      <w:start w:val="1"/>
      <w:numFmt w:val="lowerRoman"/>
      <w:lvlText w:val="%6."/>
      <w:lvlJc w:val="right"/>
      <w:pPr>
        <w:ind w:left="3631" w:hanging="454"/>
      </w:pPr>
      <w:rPr>
        <w:rFonts w:hint="default"/>
      </w:rPr>
    </w:lvl>
    <w:lvl w:ilvl="6">
      <w:start w:val="1"/>
      <w:numFmt w:val="decimal"/>
      <w:lvlText w:val="%7."/>
      <w:lvlJc w:val="left"/>
      <w:pPr>
        <w:ind w:left="4085" w:hanging="454"/>
      </w:pPr>
      <w:rPr>
        <w:rFonts w:hint="default"/>
      </w:rPr>
    </w:lvl>
    <w:lvl w:ilvl="7">
      <w:start w:val="1"/>
      <w:numFmt w:val="lowerLetter"/>
      <w:lvlText w:val="%8."/>
      <w:lvlJc w:val="left"/>
      <w:pPr>
        <w:ind w:left="4539" w:hanging="454"/>
      </w:pPr>
      <w:rPr>
        <w:rFonts w:hint="default"/>
      </w:rPr>
    </w:lvl>
    <w:lvl w:ilvl="8">
      <w:start w:val="1"/>
      <w:numFmt w:val="lowerRoman"/>
      <w:lvlText w:val="%9."/>
      <w:lvlJc w:val="right"/>
      <w:pPr>
        <w:ind w:left="4993" w:hanging="454"/>
      </w:pPr>
      <w:rPr>
        <w:rFonts w:hint="default"/>
      </w:rPr>
    </w:lvl>
  </w:abstractNum>
  <w:abstractNum w:abstractNumId="19" w15:restartNumberingAfterBreak="0">
    <w:nsid w:val="1FA656C5"/>
    <w:multiLevelType w:val="hybridMultilevel"/>
    <w:tmpl w:val="0F30F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FBA6717"/>
    <w:multiLevelType w:val="hybridMultilevel"/>
    <w:tmpl w:val="6B4CA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4FC061B"/>
    <w:multiLevelType w:val="multilevel"/>
    <w:tmpl w:val="D860610C"/>
    <w:lvl w:ilvl="0">
      <w:start w:val="1"/>
      <w:numFmt w:val="lowerLetter"/>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2" w15:restartNumberingAfterBreak="0">
    <w:nsid w:val="28C41B43"/>
    <w:multiLevelType w:val="multilevel"/>
    <w:tmpl w:val="32DA49D0"/>
    <w:lvl w:ilvl="0">
      <w:start w:val="1"/>
      <w:numFmt w:val="decimal"/>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3" w15:restartNumberingAfterBreak="0">
    <w:nsid w:val="2A611622"/>
    <w:multiLevelType w:val="hybridMultilevel"/>
    <w:tmpl w:val="8640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BE249C4"/>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2EF9FC63"/>
    <w:multiLevelType w:val="hybridMultilevel"/>
    <w:tmpl w:val="3A9AB5DC"/>
    <w:lvl w:ilvl="0" w:tplc="703C339A">
      <w:start w:val="1"/>
      <w:numFmt w:val="bullet"/>
      <w:lvlText w:val="·"/>
      <w:lvlJc w:val="left"/>
      <w:pPr>
        <w:ind w:left="720" w:hanging="360"/>
      </w:pPr>
      <w:rPr>
        <w:rFonts w:ascii="Symbol" w:hAnsi="Symbol" w:hint="default"/>
      </w:rPr>
    </w:lvl>
    <w:lvl w:ilvl="1" w:tplc="24285CE2">
      <w:start w:val="1"/>
      <w:numFmt w:val="bullet"/>
      <w:lvlText w:val="o"/>
      <w:lvlJc w:val="left"/>
      <w:pPr>
        <w:ind w:left="1440" w:hanging="360"/>
      </w:pPr>
      <w:rPr>
        <w:rFonts w:ascii="Courier New" w:hAnsi="Courier New" w:hint="default"/>
      </w:rPr>
    </w:lvl>
    <w:lvl w:ilvl="2" w:tplc="E18EAF22">
      <w:start w:val="1"/>
      <w:numFmt w:val="bullet"/>
      <w:lvlText w:val=""/>
      <w:lvlJc w:val="left"/>
      <w:pPr>
        <w:ind w:left="2160" w:hanging="360"/>
      </w:pPr>
      <w:rPr>
        <w:rFonts w:ascii="Wingdings" w:hAnsi="Wingdings" w:hint="default"/>
      </w:rPr>
    </w:lvl>
    <w:lvl w:ilvl="3" w:tplc="4A38C322">
      <w:start w:val="1"/>
      <w:numFmt w:val="bullet"/>
      <w:lvlText w:val=""/>
      <w:lvlJc w:val="left"/>
      <w:pPr>
        <w:ind w:left="2880" w:hanging="360"/>
      </w:pPr>
      <w:rPr>
        <w:rFonts w:ascii="Symbol" w:hAnsi="Symbol" w:hint="default"/>
      </w:rPr>
    </w:lvl>
    <w:lvl w:ilvl="4" w:tplc="6C72EDF0">
      <w:start w:val="1"/>
      <w:numFmt w:val="bullet"/>
      <w:lvlText w:val="o"/>
      <w:lvlJc w:val="left"/>
      <w:pPr>
        <w:ind w:left="3600" w:hanging="360"/>
      </w:pPr>
      <w:rPr>
        <w:rFonts w:ascii="Courier New" w:hAnsi="Courier New" w:hint="default"/>
      </w:rPr>
    </w:lvl>
    <w:lvl w:ilvl="5" w:tplc="B4B4EFF6">
      <w:start w:val="1"/>
      <w:numFmt w:val="bullet"/>
      <w:lvlText w:val=""/>
      <w:lvlJc w:val="left"/>
      <w:pPr>
        <w:ind w:left="4320" w:hanging="360"/>
      </w:pPr>
      <w:rPr>
        <w:rFonts w:ascii="Wingdings" w:hAnsi="Wingdings" w:hint="default"/>
      </w:rPr>
    </w:lvl>
    <w:lvl w:ilvl="6" w:tplc="3658257A">
      <w:start w:val="1"/>
      <w:numFmt w:val="bullet"/>
      <w:lvlText w:val=""/>
      <w:lvlJc w:val="left"/>
      <w:pPr>
        <w:ind w:left="5040" w:hanging="360"/>
      </w:pPr>
      <w:rPr>
        <w:rFonts w:ascii="Symbol" w:hAnsi="Symbol" w:hint="default"/>
      </w:rPr>
    </w:lvl>
    <w:lvl w:ilvl="7" w:tplc="0EF06D52">
      <w:start w:val="1"/>
      <w:numFmt w:val="bullet"/>
      <w:lvlText w:val="o"/>
      <w:lvlJc w:val="left"/>
      <w:pPr>
        <w:ind w:left="5760" w:hanging="360"/>
      </w:pPr>
      <w:rPr>
        <w:rFonts w:ascii="Courier New" w:hAnsi="Courier New" w:hint="default"/>
      </w:rPr>
    </w:lvl>
    <w:lvl w:ilvl="8" w:tplc="4902287A">
      <w:start w:val="1"/>
      <w:numFmt w:val="bullet"/>
      <w:lvlText w:val=""/>
      <w:lvlJc w:val="left"/>
      <w:pPr>
        <w:ind w:left="6480" w:hanging="360"/>
      </w:pPr>
      <w:rPr>
        <w:rFonts w:ascii="Wingdings" w:hAnsi="Wingdings" w:hint="default"/>
      </w:rPr>
    </w:lvl>
  </w:abstractNum>
  <w:abstractNum w:abstractNumId="26" w15:restartNumberingAfterBreak="0">
    <w:nsid w:val="34393089"/>
    <w:multiLevelType w:val="hybridMultilevel"/>
    <w:tmpl w:val="8DDC9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4457D92"/>
    <w:multiLevelType w:val="hybridMultilevel"/>
    <w:tmpl w:val="50C89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55664C8"/>
    <w:multiLevelType w:val="multilevel"/>
    <w:tmpl w:val="E31EA9E0"/>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cs="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9" w15:restartNumberingAfterBreak="0">
    <w:nsid w:val="4091440E"/>
    <w:multiLevelType w:val="hybridMultilevel"/>
    <w:tmpl w:val="FAB226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3F6A3F"/>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4F470F93"/>
    <w:multiLevelType w:val="multilevel"/>
    <w:tmpl w:val="72A4776A"/>
    <w:lvl w:ilvl="0">
      <w:start w:val="1"/>
      <w:numFmt w:val="decimal"/>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2380608"/>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53B63789"/>
    <w:multiLevelType w:val="hybridMultilevel"/>
    <w:tmpl w:val="53EE2F04"/>
    <w:lvl w:ilvl="0" w:tplc="FCD659B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49932CF"/>
    <w:multiLevelType w:val="multilevel"/>
    <w:tmpl w:val="0BAADFE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5" w15:restartNumberingAfterBreak="0">
    <w:nsid w:val="59B13669"/>
    <w:multiLevelType w:val="hybridMultilevel"/>
    <w:tmpl w:val="0F06D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B955B0"/>
    <w:multiLevelType w:val="multilevel"/>
    <w:tmpl w:val="B374F6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E153220"/>
    <w:multiLevelType w:val="hybridMultilevel"/>
    <w:tmpl w:val="2CAC147A"/>
    <w:lvl w:ilvl="0" w:tplc="E2A6839C">
      <w:start w:val="1"/>
      <w:numFmt w:val="bullet"/>
      <w:lvlText w:val="·"/>
      <w:lvlJc w:val="left"/>
      <w:pPr>
        <w:ind w:left="720" w:hanging="360"/>
      </w:pPr>
      <w:rPr>
        <w:rFonts w:ascii="Symbol" w:hAnsi="Symbol" w:hint="default"/>
      </w:rPr>
    </w:lvl>
    <w:lvl w:ilvl="1" w:tplc="5E8690B8">
      <w:start w:val="1"/>
      <w:numFmt w:val="bullet"/>
      <w:lvlText w:val="o"/>
      <w:lvlJc w:val="left"/>
      <w:pPr>
        <w:ind w:left="1440" w:hanging="360"/>
      </w:pPr>
      <w:rPr>
        <w:rFonts w:ascii="Courier New" w:hAnsi="Courier New" w:hint="default"/>
      </w:rPr>
    </w:lvl>
    <w:lvl w:ilvl="2" w:tplc="6090F7BA">
      <w:start w:val="1"/>
      <w:numFmt w:val="bullet"/>
      <w:lvlText w:val=""/>
      <w:lvlJc w:val="left"/>
      <w:pPr>
        <w:ind w:left="2160" w:hanging="360"/>
      </w:pPr>
      <w:rPr>
        <w:rFonts w:ascii="Wingdings" w:hAnsi="Wingdings" w:hint="default"/>
      </w:rPr>
    </w:lvl>
    <w:lvl w:ilvl="3" w:tplc="51220060">
      <w:start w:val="1"/>
      <w:numFmt w:val="bullet"/>
      <w:lvlText w:val=""/>
      <w:lvlJc w:val="left"/>
      <w:pPr>
        <w:ind w:left="2880" w:hanging="360"/>
      </w:pPr>
      <w:rPr>
        <w:rFonts w:ascii="Symbol" w:hAnsi="Symbol" w:hint="default"/>
      </w:rPr>
    </w:lvl>
    <w:lvl w:ilvl="4" w:tplc="ADD0BA44">
      <w:start w:val="1"/>
      <w:numFmt w:val="bullet"/>
      <w:lvlText w:val="o"/>
      <w:lvlJc w:val="left"/>
      <w:pPr>
        <w:ind w:left="3600" w:hanging="360"/>
      </w:pPr>
      <w:rPr>
        <w:rFonts w:ascii="Courier New" w:hAnsi="Courier New" w:hint="default"/>
      </w:rPr>
    </w:lvl>
    <w:lvl w:ilvl="5" w:tplc="6346D7FA">
      <w:start w:val="1"/>
      <w:numFmt w:val="bullet"/>
      <w:lvlText w:val=""/>
      <w:lvlJc w:val="left"/>
      <w:pPr>
        <w:ind w:left="4320" w:hanging="360"/>
      </w:pPr>
      <w:rPr>
        <w:rFonts w:ascii="Wingdings" w:hAnsi="Wingdings" w:hint="default"/>
      </w:rPr>
    </w:lvl>
    <w:lvl w:ilvl="6" w:tplc="2F9609E0">
      <w:start w:val="1"/>
      <w:numFmt w:val="bullet"/>
      <w:lvlText w:val=""/>
      <w:lvlJc w:val="left"/>
      <w:pPr>
        <w:ind w:left="5040" w:hanging="360"/>
      </w:pPr>
      <w:rPr>
        <w:rFonts w:ascii="Symbol" w:hAnsi="Symbol" w:hint="default"/>
      </w:rPr>
    </w:lvl>
    <w:lvl w:ilvl="7" w:tplc="19E6FCBA">
      <w:start w:val="1"/>
      <w:numFmt w:val="bullet"/>
      <w:lvlText w:val="o"/>
      <w:lvlJc w:val="left"/>
      <w:pPr>
        <w:ind w:left="5760" w:hanging="360"/>
      </w:pPr>
      <w:rPr>
        <w:rFonts w:ascii="Courier New" w:hAnsi="Courier New" w:hint="default"/>
      </w:rPr>
    </w:lvl>
    <w:lvl w:ilvl="8" w:tplc="FB8A87B0">
      <w:start w:val="1"/>
      <w:numFmt w:val="bullet"/>
      <w:lvlText w:val=""/>
      <w:lvlJc w:val="left"/>
      <w:pPr>
        <w:ind w:left="6480" w:hanging="360"/>
      </w:pPr>
      <w:rPr>
        <w:rFonts w:ascii="Wingdings" w:hAnsi="Wingdings" w:hint="default"/>
      </w:rPr>
    </w:lvl>
  </w:abstractNum>
  <w:abstractNum w:abstractNumId="38" w15:restartNumberingAfterBreak="0">
    <w:nsid w:val="70136A49"/>
    <w:multiLevelType w:val="multilevel"/>
    <w:tmpl w:val="C15EEF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E5733A0"/>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04400307">
    <w:abstractNumId w:val="11"/>
  </w:num>
  <w:num w:numId="2" w16cid:durableId="831869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615835">
    <w:abstractNumId w:val="31"/>
  </w:num>
  <w:num w:numId="4" w16cid:durableId="1607931658">
    <w:abstractNumId w:val="36"/>
  </w:num>
  <w:num w:numId="5" w16cid:durableId="1097025253">
    <w:abstractNumId w:val="9"/>
  </w:num>
  <w:num w:numId="6" w16cid:durableId="348221066">
    <w:abstractNumId w:val="7"/>
  </w:num>
  <w:num w:numId="7" w16cid:durableId="895622355">
    <w:abstractNumId w:val="6"/>
  </w:num>
  <w:num w:numId="8" w16cid:durableId="1931811405">
    <w:abstractNumId w:val="5"/>
  </w:num>
  <w:num w:numId="9" w16cid:durableId="1872647656">
    <w:abstractNumId w:val="4"/>
  </w:num>
  <w:num w:numId="10" w16cid:durableId="1697346142">
    <w:abstractNumId w:val="8"/>
  </w:num>
  <w:num w:numId="11" w16cid:durableId="2068529541">
    <w:abstractNumId w:val="3"/>
  </w:num>
  <w:num w:numId="12" w16cid:durableId="1450390436">
    <w:abstractNumId w:val="2"/>
  </w:num>
  <w:num w:numId="13" w16cid:durableId="405080440">
    <w:abstractNumId w:val="1"/>
  </w:num>
  <w:num w:numId="14" w16cid:durableId="496775942">
    <w:abstractNumId w:val="0"/>
  </w:num>
  <w:num w:numId="15" w16cid:durableId="239338379">
    <w:abstractNumId w:val="38"/>
  </w:num>
  <w:num w:numId="16" w16cid:durableId="264928005">
    <w:abstractNumId w:val="34"/>
  </w:num>
  <w:num w:numId="17" w16cid:durableId="18143665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444231">
    <w:abstractNumId w:val="19"/>
  </w:num>
  <w:num w:numId="19" w16cid:durableId="61025068">
    <w:abstractNumId w:val="11"/>
  </w:num>
  <w:num w:numId="20" w16cid:durableId="844244605">
    <w:abstractNumId w:val="30"/>
  </w:num>
  <w:num w:numId="21" w16cid:durableId="1217010284">
    <w:abstractNumId w:val="23"/>
  </w:num>
  <w:num w:numId="22" w16cid:durableId="2066754134">
    <w:abstractNumId w:val="28"/>
  </w:num>
  <w:num w:numId="23" w16cid:durableId="897933830">
    <w:abstractNumId w:val="24"/>
  </w:num>
  <w:num w:numId="24" w16cid:durableId="565070753">
    <w:abstractNumId w:val="32"/>
  </w:num>
  <w:num w:numId="25" w16cid:durableId="460002508">
    <w:abstractNumId w:val="39"/>
  </w:num>
  <w:num w:numId="26" w16cid:durableId="745346039">
    <w:abstractNumId w:val="15"/>
  </w:num>
  <w:num w:numId="27" w16cid:durableId="94597880">
    <w:abstractNumId w:val="27"/>
  </w:num>
  <w:num w:numId="28" w16cid:durableId="187841508">
    <w:abstractNumId w:val="33"/>
  </w:num>
  <w:num w:numId="29" w16cid:durableId="1306859956">
    <w:abstractNumId w:val="10"/>
  </w:num>
  <w:num w:numId="30" w16cid:durableId="2061587255">
    <w:abstractNumId w:val="16"/>
  </w:num>
  <w:num w:numId="31" w16cid:durableId="713189825">
    <w:abstractNumId w:val="17"/>
  </w:num>
  <w:num w:numId="32" w16cid:durableId="789083059">
    <w:abstractNumId w:val="12"/>
  </w:num>
  <w:num w:numId="33" w16cid:durableId="2039162262">
    <w:abstractNumId w:val="22"/>
  </w:num>
  <w:num w:numId="34" w16cid:durableId="1189565143">
    <w:abstractNumId w:val="21"/>
  </w:num>
  <w:num w:numId="35" w16cid:durableId="285548342">
    <w:abstractNumId w:val="29"/>
  </w:num>
  <w:num w:numId="36" w16cid:durableId="712005609">
    <w:abstractNumId w:val="18"/>
  </w:num>
  <w:num w:numId="37" w16cid:durableId="1341349967">
    <w:abstractNumId w:val="20"/>
  </w:num>
  <w:num w:numId="38" w16cid:durableId="2016690376">
    <w:abstractNumId w:val="35"/>
  </w:num>
  <w:num w:numId="39" w16cid:durableId="1026174124">
    <w:abstractNumId w:val="13"/>
  </w:num>
  <w:num w:numId="40" w16cid:durableId="1449398542">
    <w:abstractNumId w:val="26"/>
  </w:num>
  <w:num w:numId="41" w16cid:durableId="332923467">
    <w:abstractNumId w:val="25"/>
  </w:num>
  <w:num w:numId="42" w16cid:durableId="1904174179">
    <w:abstractNumId w:val="37"/>
  </w:num>
  <w:num w:numId="43" w16cid:durableId="4231860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efaultTableStyle w:val="MijnTabe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3E"/>
    <w:rsid w:val="00010152"/>
    <w:rsid w:val="00014F6C"/>
    <w:rsid w:val="000153C8"/>
    <w:rsid w:val="00021D65"/>
    <w:rsid w:val="00040D2C"/>
    <w:rsid w:val="00047071"/>
    <w:rsid w:val="000619FF"/>
    <w:rsid w:val="000A6FB3"/>
    <w:rsid w:val="000C0BD3"/>
    <w:rsid w:val="000D503C"/>
    <w:rsid w:val="000E703A"/>
    <w:rsid w:val="000F56B2"/>
    <w:rsid w:val="000F6CA8"/>
    <w:rsid w:val="00107152"/>
    <w:rsid w:val="00107720"/>
    <w:rsid w:val="00132E85"/>
    <w:rsid w:val="0013544A"/>
    <w:rsid w:val="001449D0"/>
    <w:rsid w:val="001541E0"/>
    <w:rsid w:val="00160127"/>
    <w:rsid w:val="0016541C"/>
    <w:rsid w:val="00172C55"/>
    <w:rsid w:val="00197C6E"/>
    <w:rsid w:val="001A7F9C"/>
    <w:rsid w:val="001B1872"/>
    <w:rsid w:val="001C256E"/>
    <w:rsid w:val="001C6B14"/>
    <w:rsid w:val="001F0B44"/>
    <w:rsid w:val="001F43F5"/>
    <w:rsid w:val="00231BD1"/>
    <w:rsid w:val="00263306"/>
    <w:rsid w:val="00287F92"/>
    <w:rsid w:val="002A18D5"/>
    <w:rsid w:val="002E5252"/>
    <w:rsid w:val="002E6F9A"/>
    <w:rsid w:val="002E7CAB"/>
    <w:rsid w:val="00312F64"/>
    <w:rsid w:val="003437BD"/>
    <w:rsid w:val="00360113"/>
    <w:rsid w:val="00366F8E"/>
    <w:rsid w:val="0037315C"/>
    <w:rsid w:val="0038756F"/>
    <w:rsid w:val="003B3542"/>
    <w:rsid w:val="003B5A95"/>
    <w:rsid w:val="003B6CFA"/>
    <w:rsid w:val="003D4447"/>
    <w:rsid w:val="003F0D1B"/>
    <w:rsid w:val="004048B0"/>
    <w:rsid w:val="00421A18"/>
    <w:rsid w:val="004435FC"/>
    <w:rsid w:val="004A2524"/>
    <w:rsid w:val="004A31B0"/>
    <w:rsid w:val="004C6533"/>
    <w:rsid w:val="004E1CDB"/>
    <w:rsid w:val="004E37BC"/>
    <w:rsid w:val="004E78E9"/>
    <w:rsid w:val="004F0E33"/>
    <w:rsid w:val="004F3FC8"/>
    <w:rsid w:val="00500035"/>
    <w:rsid w:val="00506212"/>
    <w:rsid w:val="00510959"/>
    <w:rsid w:val="005119BD"/>
    <w:rsid w:val="0051358D"/>
    <w:rsid w:val="00515A01"/>
    <w:rsid w:val="00526076"/>
    <w:rsid w:val="0056313B"/>
    <w:rsid w:val="00582D57"/>
    <w:rsid w:val="005A7DA9"/>
    <w:rsid w:val="005B3298"/>
    <w:rsid w:val="005D5ABF"/>
    <w:rsid w:val="005D5E9D"/>
    <w:rsid w:val="005E2EE3"/>
    <w:rsid w:val="005E6595"/>
    <w:rsid w:val="005E6A9D"/>
    <w:rsid w:val="006053D3"/>
    <w:rsid w:val="006273C8"/>
    <w:rsid w:val="006349A2"/>
    <w:rsid w:val="0064013E"/>
    <w:rsid w:val="00650C55"/>
    <w:rsid w:val="00651E50"/>
    <w:rsid w:val="00656455"/>
    <w:rsid w:val="006601CE"/>
    <w:rsid w:val="0066257E"/>
    <w:rsid w:val="00677C68"/>
    <w:rsid w:val="00683370"/>
    <w:rsid w:val="00696239"/>
    <w:rsid w:val="006A64D0"/>
    <w:rsid w:val="006C36E5"/>
    <w:rsid w:val="006E6005"/>
    <w:rsid w:val="007152C4"/>
    <w:rsid w:val="00725FCA"/>
    <w:rsid w:val="00727795"/>
    <w:rsid w:val="00737A0D"/>
    <w:rsid w:val="00737EAE"/>
    <w:rsid w:val="00746E4C"/>
    <w:rsid w:val="00756928"/>
    <w:rsid w:val="007817C0"/>
    <w:rsid w:val="007915D5"/>
    <w:rsid w:val="007D0BEA"/>
    <w:rsid w:val="007D245A"/>
    <w:rsid w:val="007E1D1B"/>
    <w:rsid w:val="007F1DA7"/>
    <w:rsid w:val="00802EF6"/>
    <w:rsid w:val="00803F61"/>
    <w:rsid w:val="00806422"/>
    <w:rsid w:val="008148A4"/>
    <w:rsid w:val="008366D9"/>
    <w:rsid w:val="008414D5"/>
    <w:rsid w:val="00842FFA"/>
    <w:rsid w:val="00893B3B"/>
    <w:rsid w:val="008B2806"/>
    <w:rsid w:val="008C1C0D"/>
    <w:rsid w:val="008C6DFA"/>
    <w:rsid w:val="009111FC"/>
    <w:rsid w:val="00932D5E"/>
    <w:rsid w:val="009507C7"/>
    <w:rsid w:val="009764E3"/>
    <w:rsid w:val="00984074"/>
    <w:rsid w:val="009948A0"/>
    <w:rsid w:val="009A1B25"/>
    <w:rsid w:val="009B137A"/>
    <w:rsid w:val="009B3F4C"/>
    <w:rsid w:val="009B45C8"/>
    <w:rsid w:val="009B4E68"/>
    <w:rsid w:val="009D3A6C"/>
    <w:rsid w:val="009D510B"/>
    <w:rsid w:val="00A00BF1"/>
    <w:rsid w:val="00A02E7B"/>
    <w:rsid w:val="00A04661"/>
    <w:rsid w:val="00A24632"/>
    <w:rsid w:val="00A25D74"/>
    <w:rsid w:val="00A35035"/>
    <w:rsid w:val="00A45A9A"/>
    <w:rsid w:val="00A47D0B"/>
    <w:rsid w:val="00A6079A"/>
    <w:rsid w:val="00A86546"/>
    <w:rsid w:val="00AA7898"/>
    <w:rsid w:val="00AB1772"/>
    <w:rsid w:val="00AC1074"/>
    <w:rsid w:val="00AD57FB"/>
    <w:rsid w:val="00AF205B"/>
    <w:rsid w:val="00AF32C4"/>
    <w:rsid w:val="00AF4734"/>
    <w:rsid w:val="00B038D7"/>
    <w:rsid w:val="00B102AA"/>
    <w:rsid w:val="00B104D4"/>
    <w:rsid w:val="00B17C86"/>
    <w:rsid w:val="00B51E13"/>
    <w:rsid w:val="00B53FB1"/>
    <w:rsid w:val="00B628F2"/>
    <w:rsid w:val="00B77703"/>
    <w:rsid w:val="00B80B46"/>
    <w:rsid w:val="00BA20D6"/>
    <w:rsid w:val="00BA659B"/>
    <w:rsid w:val="00BD0722"/>
    <w:rsid w:val="00BD498A"/>
    <w:rsid w:val="00BF1D62"/>
    <w:rsid w:val="00BF61CA"/>
    <w:rsid w:val="00BF6FEB"/>
    <w:rsid w:val="00C25EA9"/>
    <w:rsid w:val="00C330BD"/>
    <w:rsid w:val="00C37788"/>
    <w:rsid w:val="00C63E7F"/>
    <w:rsid w:val="00C63EBB"/>
    <w:rsid w:val="00C72563"/>
    <w:rsid w:val="00C74714"/>
    <w:rsid w:val="00C7473D"/>
    <w:rsid w:val="00C76201"/>
    <w:rsid w:val="00CA5647"/>
    <w:rsid w:val="00CB096F"/>
    <w:rsid w:val="00CB5830"/>
    <w:rsid w:val="00CD00F4"/>
    <w:rsid w:val="00CE7818"/>
    <w:rsid w:val="00CF2D78"/>
    <w:rsid w:val="00CF33DA"/>
    <w:rsid w:val="00D04CE9"/>
    <w:rsid w:val="00D138C7"/>
    <w:rsid w:val="00D2401C"/>
    <w:rsid w:val="00D25372"/>
    <w:rsid w:val="00D6444E"/>
    <w:rsid w:val="00D834DF"/>
    <w:rsid w:val="00D954E5"/>
    <w:rsid w:val="00D95AAA"/>
    <w:rsid w:val="00D97495"/>
    <w:rsid w:val="00DA275C"/>
    <w:rsid w:val="00DC16B8"/>
    <w:rsid w:val="00DC1EE2"/>
    <w:rsid w:val="00DC3859"/>
    <w:rsid w:val="00DD65B9"/>
    <w:rsid w:val="00DE0C40"/>
    <w:rsid w:val="00DF72FE"/>
    <w:rsid w:val="00E22165"/>
    <w:rsid w:val="00E30D43"/>
    <w:rsid w:val="00E3580C"/>
    <w:rsid w:val="00E42615"/>
    <w:rsid w:val="00E603B3"/>
    <w:rsid w:val="00E64556"/>
    <w:rsid w:val="00EA7F7D"/>
    <w:rsid w:val="00EB1347"/>
    <w:rsid w:val="00EE1D70"/>
    <w:rsid w:val="00EE26CA"/>
    <w:rsid w:val="00EE3DB3"/>
    <w:rsid w:val="00EE5EC5"/>
    <w:rsid w:val="00EF01AA"/>
    <w:rsid w:val="00EF1033"/>
    <w:rsid w:val="00F00E8B"/>
    <w:rsid w:val="00F02274"/>
    <w:rsid w:val="00F03463"/>
    <w:rsid w:val="00F17B9E"/>
    <w:rsid w:val="00F2636E"/>
    <w:rsid w:val="00F317F0"/>
    <w:rsid w:val="00F41776"/>
    <w:rsid w:val="00F41A2B"/>
    <w:rsid w:val="00F779D3"/>
    <w:rsid w:val="00F9301F"/>
    <w:rsid w:val="00F96D8C"/>
    <w:rsid w:val="00FA311C"/>
    <w:rsid w:val="00FA6D41"/>
    <w:rsid w:val="00FB52C1"/>
    <w:rsid w:val="00FC16AF"/>
    <w:rsid w:val="00FC172E"/>
    <w:rsid w:val="00FC4E73"/>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B3C14"/>
  <w15:docId w15:val="{EEDEADB0-88EB-4ADD-AE40-26CDECB3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0113"/>
    <w:pPr>
      <w:spacing w:line="270" w:lineRule="atLeast"/>
    </w:pPr>
  </w:style>
  <w:style w:type="paragraph" w:styleId="Kop1">
    <w:name w:val="heading 1"/>
    <w:basedOn w:val="Standaard"/>
    <w:next w:val="Standaard"/>
    <w:link w:val="Kop1Char"/>
    <w:uiPriority w:val="2"/>
    <w:qFormat/>
    <w:rsid w:val="00F9301F"/>
    <w:pPr>
      <w:keepNext/>
      <w:outlineLvl w:val="0"/>
    </w:pPr>
    <w:rPr>
      <w:rFonts w:asciiTheme="majorHAnsi" w:hAnsiTheme="majorHAnsi"/>
      <w:b/>
      <w:caps/>
      <w:sz w:val="24"/>
      <w:szCs w:val="24"/>
    </w:rPr>
  </w:style>
  <w:style w:type="paragraph" w:styleId="Kop2">
    <w:name w:val="heading 2"/>
    <w:basedOn w:val="Standaard"/>
    <w:next w:val="Standaard"/>
    <w:link w:val="Kop2Char"/>
    <w:uiPriority w:val="9"/>
    <w:qFormat/>
    <w:rsid w:val="00D6444E"/>
    <w:pPr>
      <w:keepNext/>
      <w:outlineLvl w:val="1"/>
    </w:pPr>
    <w:rPr>
      <w:b/>
      <w:sz w:val="22"/>
      <w:szCs w:val="22"/>
    </w:rPr>
  </w:style>
  <w:style w:type="paragraph" w:styleId="Kop3">
    <w:name w:val="heading 3"/>
    <w:basedOn w:val="Standaard"/>
    <w:next w:val="Standaard"/>
    <w:link w:val="Kop3Char"/>
    <w:uiPriority w:val="9"/>
    <w:qFormat/>
    <w:rsid w:val="00D6444E"/>
    <w:pPr>
      <w:keepNext/>
      <w:outlineLvl w:val="2"/>
    </w:pPr>
    <w:rPr>
      <w:b/>
    </w:rPr>
  </w:style>
  <w:style w:type="paragraph" w:styleId="Kop4">
    <w:name w:val="heading 4"/>
    <w:basedOn w:val="Standaard"/>
    <w:next w:val="Standaard"/>
    <w:link w:val="Kop4Char"/>
    <w:uiPriority w:val="9"/>
    <w:semiHidden/>
    <w:unhideWhenUsed/>
    <w:rsid w:val="00BD498A"/>
    <w:pPr>
      <w:keepNext/>
      <w:keepLines/>
      <w:numPr>
        <w:ilvl w:val="3"/>
        <w:numId w:val="16"/>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6"/>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6"/>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D498A"/>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6A64D0"/>
    <w:pPr>
      <w:tabs>
        <w:tab w:val="right" w:pos="9184"/>
      </w:tabs>
    </w:pPr>
  </w:style>
  <w:style w:type="character" w:customStyle="1" w:styleId="VoettekstChar">
    <w:name w:val="Voettekst Char"/>
    <w:basedOn w:val="Standaardalinea-lettertype"/>
    <w:link w:val="Voettekst"/>
    <w:uiPriority w:val="99"/>
    <w:rsid w:val="006A64D0"/>
  </w:style>
  <w:style w:type="paragraph" w:styleId="Ballontekst">
    <w:name w:val="Balloon Text"/>
    <w:basedOn w:val="Standaard"/>
    <w:link w:val="BallontekstChar"/>
    <w:uiPriority w:val="99"/>
    <w:semiHidden/>
    <w:unhideWhenUsed/>
    <w:rsid w:val="00FF44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59"/>
    <w:rsid w:val="00FF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tekst"/>
    <w:next w:val="Standaard"/>
    <w:link w:val="TitelChar"/>
    <w:uiPriority w:val="9"/>
    <w:rsid w:val="00526076"/>
    <w:rPr>
      <w:rFonts w:ascii="Arial Narrow" w:hAnsi="Arial Narrow"/>
      <w:caps/>
      <w:sz w:val="28"/>
      <w:szCs w:val="28"/>
    </w:rPr>
  </w:style>
  <w:style w:type="character" w:customStyle="1" w:styleId="TitelChar">
    <w:name w:val="Titel Char"/>
    <w:basedOn w:val="Standaardalinea-lettertype"/>
    <w:link w:val="Titel"/>
    <w:uiPriority w:val="9"/>
    <w:rsid w:val="00526076"/>
    <w:rPr>
      <w:rFonts w:ascii="Arial Narrow" w:hAnsi="Arial Narrow"/>
      <w:b/>
      <w:caps/>
      <w:sz w:val="28"/>
      <w:szCs w:val="28"/>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character" w:styleId="Hyperlink">
    <w:name w:val="Hyperlink"/>
    <w:basedOn w:val="Standaardalinea-lettertype"/>
    <w:uiPriority w:val="99"/>
    <w:unhideWhenUsed/>
    <w:rsid w:val="004F3FC8"/>
    <w:rPr>
      <w:color w:val="000000" w:themeColor="hyperlink"/>
      <w:u w:val="single"/>
    </w:rPr>
  </w:style>
  <w:style w:type="paragraph" w:styleId="Bijschrift">
    <w:name w:val="caption"/>
    <w:basedOn w:val="Standaard"/>
    <w:next w:val="Standaard"/>
    <w:uiPriority w:val="35"/>
    <w:unhideWhenUsed/>
    <w:rsid w:val="009B3F4C"/>
    <w:pPr>
      <w:spacing w:after="200"/>
    </w:pPr>
    <w:rPr>
      <w:i/>
      <w:iCs/>
      <w:color w:val="E50056" w:themeColor="text2"/>
      <w:szCs w:val="18"/>
    </w:rPr>
  </w:style>
  <w:style w:type="table" w:styleId="Tabelrasterlicht">
    <w:name w:val="Grid Table Light"/>
    <w:basedOn w:val="Standaardtabel"/>
    <w:uiPriority w:val="40"/>
    <w:rsid w:val="009A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2"/>
    <w:rsid w:val="00F9301F"/>
    <w:rPr>
      <w:rFonts w:asciiTheme="majorHAnsi" w:hAnsiTheme="majorHAnsi"/>
      <w:b/>
      <w:caps/>
      <w:sz w:val="24"/>
      <w:szCs w:val="24"/>
    </w:rPr>
  </w:style>
  <w:style w:type="character" w:customStyle="1" w:styleId="Kop2Char">
    <w:name w:val="Kop 2 Char"/>
    <w:basedOn w:val="Standaardalinea-lettertype"/>
    <w:link w:val="Kop2"/>
    <w:uiPriority w:val="9"/>
    <w:rsid w:val="00D6444E"/>
    <w:rPr>
      <w:b/>
      <w:sz w:val="22"/>
      <w:szCs w:val="22"/>
    </w:rPr>
  </w:style>
  <w:style w:type="character" w:customStyle="1" w:styleId="Kop3Char">
    <w:name w:val="Kop 3 Char"/>
    <w:basedOn w:val="Standaardalinea-lettertype"/>
    <w:link w:val="Kop3"/>
    <w:uiPriority w:val="9"/>
    <w:rsid w:val="00D6444E"/>
    <w:rPr>
      <w:b/>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000000" w:themeColor="accent1"/>
      <w:sz w:val="20"/>
      <w:szCs w:val="21"/>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000000" w:themeColor="accent1" w:themeShade="7F"/>
      <w:sz w:val="20"/>
      <w:szCs w:val="21"/>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000000" w:themeColor="accent1" w:themeShade="7F"/>
      <w:sz w:val="20"/>
      <w:szCs w:val="21"/>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0"/>
      <w:szCs w:val="21"/>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paragraph" w:styleId="Lijstalinea">
    <w:name w:val="List Paragraph"/>
    <w:basedOn w:val="Standaard"/>
    <w:uiPriority w:val="34"/>
    <w:qFormat/>
    <w:rsid w:val="004E1CDB"/>
    <w:pPr>
      <w:numPr>
        <w:numId w:val="39"/>
      </w:numPr>
      <w:contextualSpacing/>
    </w:pPr>
  </w:style>
  <w:style w:type="paragraph" w:customStyle="1" w:styleId="Item">
    <w:name w:val="Item"/>
    <w:basedOn w:val="Standaard"/>
    <w:rsid w:val="00263306"/>
    <w:rPr>
      <w:sz w:val="16"/>
    </w:rPr>
  </w:style>
  <w:style w:type="paragraph" w:customStyle="1" w:styleId="Adres">
    <w:name w:val="Adres"/>
    <w:basedOn w:val="Standaard"/>
    <w:rsid w:val="00263306"/>
    <w:pPr>
      <w:spacing w:line="250" w:lineRule="atLeast"/>
    </w:pPr>
    <w:rPr>
      <w:sz w:val="16"/>
    </w:rPr>
  </w:style>
  <w:style w:type="paragraph" w:customStyle="1" w:styleId="Afdeling">
    <w:name w:val="Afdeling"/>
    <w:basedOn w:val="Koptekst"/>
    <w:rsid w:val="0016541C"/>
    <w:pPr>
      <w:spacing w:before="10"/>
    </w:pPr>
    <w:rPr>
      <w:rFonts w:ascii="Arial Narrow" w:hAnsi="Arial Narrow"/>
      <w:caps/>
      <w:sz w:val="20"/>
    </w:rPr>
  </w:style>
  <w:style w:type="paragraph" w:customStyle="1" w:styleId="Kop1-roze">
    <w:name w:val="Kop 1 - roze"/>
    <w:basedOn w:val="Kop1"/>
    <w:uiPriority w:val="2"/>
    <w:qFormat/>
    <w:rsid w:val="00360113"/>
    <w:rPr>
      <w:color w:val="E50056" w:themeColor="text2"/>
    </w:rPr>
  </w:style>
  <w:style w:type="table" w:customStyle="1" w:styleId="MijnTabel">
    <w:name w:val="Mijn Tabel"/>
    <w:basedOn w:val="Standaardtabel"/>
    <w:uiPriority w:val="99"/>
    <w:rsid w:val="00360113"/>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B9F2936AB84169A5575966100418AD"/>
        <w:category>
          <w:name w:val="Algemeen"/>
          <w:gallery w:val="placeholder"/>
        </w:category>
        <w:types>
          <w:type w:val="bbPlcHdr"/>
        </w:types>
        <w:behaviors>
          <w:behavior w:val="content"/>
        </w:behaviors>
        <w:guid w:val="{B8DA5BCC-C006-4E11-AACE-CCD9CC8BCE35}"/>
      </w:docPartPr>
      <w:docPartBody>
        <w:p w:rsidR="002940BC" w:rsidRDefault="002940BC" w:rsidP="002940BC">
          <w:pPr>
            <w:pStyle w:val="58B9F2936AB84169A5575966100418AD3"/>
          </w:pPr>
          <w:r w:rsidRPr="009507C7">
            <w:rPr>
              <w:rStyle w:val="Tekstvantijdelijkeaanduiding"/>
            </w:rPr>
            <w:t>[afdeling]</w:t>
          </w:r>
        </w:p>
      </w:docPartBody>
    </w:docPart>
    <w:docPart>
      <w:docPartPr>
        <w:name w:val="338436ED740143F2BAD11FDCB1863543"/>
        <w:category>
          <w:name w:val="Algemeen"/>
          <w:gallery w:val="placeholder"/>
        </w:category>
        <w:types>
          <w:type w:val="bbPlcHdr"/>
        </w:types>
        <w:behaviors>
          <w:behavior w:val="content"/>
        </w:behaviors>
        <w:guid w:val="{23861DD9-E9D2-4802-9D51-0F0EB868AA09}"/>
      </w:docPartPr>
      <w:docPartBody>
        <w:p w:rsidR="00E37270" w:rsidRDefault="00DE6642" w:rsidP="00DE6642">
          <w:pPr>
            <w:pStyle w:val="338436ED740143F2BAD11FDCB1863543"/>
          </w:pPr>
          <w:r w:rsidRPr="009507C7">
            <w:rPr>
              <w:rStyle w:val="Tekstvantijdelijkeaanduiding"/>
            </w:rPr>
            <w:t>[afdeling]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389"/>
    <w:rsid w:val="00047071"/>
    <w:rsid w:val="0019187D"/>
    <w:rsid w:val="00247936"/>
    <w:rsid w:val="00270139"/>
    <w:rsid w:val="002940BC"/>
    <w:rsid w:val="0041543F"/>
    <w:rsid w:val="004E6134"/>
    <w:rsid w:val="004F75F8"/>
    <w:rsid w:val="00671A5F"/>
    <w:rsid w:val="006B477F"/>
    <w:rsid w:val="00786165"/>
    <w:rsid w:val="00804CA4"/>
    <w:rsid w:val="008B3E14"/>
    <w:rsid w:val="008F07B7"/>
    <w:rsid w:val="008F42C8"/>
    <w:rsid w:val="00914F71"/>
    <w:rsid w:val="00A25DE0"/>
    <w:rsid w:val="00B711F2"/>
    <w:rsid w:val="00B80B46"/>
    <w:rsid w:val="00C94E92"/>
    <w:rsid w:val="00D87389"/>
    <w:rsid w:val="00DE2487"/>
    <w:rsid w:val="00DE6642"/>
    <w:rsid w:val="00E37270"/>
    <w:rsid w:val="00E41E17"/>
    <w:rsid w:val="00F714DB"/>
    <w:rsid w:val="00FA1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E6642"/>
    <w:rPr>
      <w:color w:val="808080"/>
    </w:rPr>
  </w:style>
  <w:style w:type="paragraph" w:customStyle="1" w:styleId="5E11A0AEF5D64E1B8DEB351EC3579FE59">
    <w:name w:val="5E11A0AEF5D64E1B8DEB351EC3579FE59"/>
    <w:rsid w:val="002940BC"/>
    <w:pPr>
      <w:spacing w:after="0" w:line="270" w:lineRule="atLeast"/>
    </w:pPr>
    <w:rPr>
      <w:rFonts w:eastAsiaTheme="minorHAnsi"/>
      <w:sz w:val="20"/>
      <w:szCs w:val="20"/>
      <w:lang w:eastAsia="en-US"/>
    </w:rPr>
  </w:style>
  <w:style w:type="paragraph" w:customStyle="1" w:styleId="58B9F2936AB84169A5575966100418AD3">
    <w:name w:val="58B9F2936AB84169A5575966100418AD3"/>
    <w:rsid w:val="002940BC"/>
    <w:pPr>
      <w:tabs>
        <w:tab w:val="center" w:pos="4536"/>
        <w:tab w:val="right" w:pos="9072"/>
      </w:tabs>
      <w:spacing w:after="0" w:line="270" w:lineRule="atLeast"/>
    </w:pPr>
    <w:rPr>
      <w:rFonts w:ascii="Arial Narrow" w:eastAsiaTheme="minorHAnsi" w:hAnsi="Arial Narrow"/>
      <w:b/>
      <w:caps/>
      <w:sz w:val="20"/>
      <w:szCs w:val="20"/>
      <w:lang w:eastAsia="en-US"/>
    </w:rPr>
  </w:style>
  <w:style w:type="paragraph" w:customStyle="1" w:styleId="338436ED740143F2BAD11FDCB1863543">
    <w:name w:val="338436ED740143F2BAD11FDCB1863543"/>
    <w:rsid w:val="00DE6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C6846675690041B0AEF76721A33550" ma:contentTypeVersion="19" ma:contentTypeDescription="Een nieuw document maken." ma:contentTypeScope="" ma:versionID="93bcb1ac541086d3998c2b517abdd721">
  <xsd:schema xmlns:xsd="http://www.w3.org/2001/XMLSchema" xmlns:xs="http://www.w3.org/2001/XMLSchema" xmlns:p="http://schemas.microsoft.com/office/2006/metadata/properties" xmlns:ns2="6b01692f-8f45-4310-abfd-accd438f234f" xmlns:ns3="41d33a03-4c74-4b4d-8466-39dbc86d9cdb" targetNamespace="http://schemas.microsoft.com/office/2006/metadata/properties" ma:root="true" ma:fieldsID="6b6225efeac2003e9a48a907f796cef8" ns2:_="" ns3:_="">
    <xsd:import namespace="6b01692f-8f45-4310-abfd-accd438f234f"/>
    <xsd:import namespace="41d33a03-4c74-4b4d-8466-39dbc86d9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1692f-8f45-4310-abfd-accd438f2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33a03-4c74-4b4d-8466-39dbc86d9cd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c0441ba-ff21-4ae0-8884-63d838783f4a}" ma:internalName="TaxCatchAll" ma:showField="CatchAllData" ma:web="41d33a03-4c74-4b4d-8466-39dbc86d9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b01692f-8f45-4310-abfd-accd438f234f">
      <Terms xmlns="http://schemas.microsoft.com/office/infopath/2007/PartnerControls"/>
    </lcf76f155ced4ddcb4097134ff3c332f>
    <TaxCatchAll xmlns="41d33a03-4c74-4b4d-8466-39dbc86d9cd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3A3A4D-DDFD-45DD-A343-1AE9ED1FA563}">
  <ds:schemaRefs>
    <ds:schemaRef ds:uri="http://schemas.openxmlformats.org/officeDocument/2006/bibliography"/>
  </ds:schemaRefs>
</ds:datastoreItem>
</file>

<file path=customXml/itemProps3.xml><?xml version="1.0" encoding="utf-8"?>
<ds:datastoreItem xmlns:ds="http://schemas.openxmlformats.org/officeDocument/2006/customXml" ds:itemID="{2E0D8FC4-34FF-4509-BE7A-C19E15EB1B0F}"/>
</file>

<file path=customXml/itemProps4.xml><?xml version="1.0" encoding="utf-8"?>
<ds:datastoreItem xmlns:ds="http://schemas.openxmlformats.org/officeDocument/2006/customXml" ds:itemID="{EDA53E56-A061-4B2E-B851-81BD83EAB25F}"/>
</file>

<file path=customXml/itemProps5.xml><?xml version="1.0" encoding="utf-8"?>
<ds:datastoreItem xmlns:ds="http://schemas.openxmlformats.org/officeDocument/2006/customXml" ds:itemID="{80C1E599-9C91-4BBD-A032-430CF57D03B4}"/>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Dinjens</dc:creator>
  <cp:keywords/>
  <dc:description/>
  <cp:lastModifiedBy>Fleur Dinjens</cp:lastModifiedBy>
  <cp:revision>2</cp:revision>
  <dcterms:created xsi:type="dcterms:W3CDTF">2025-08-21T11:47:00Z</dcterms:created>
  <dcterms:modified xsi:type="dcterms:W3CDTF">2025-08-21T11:47:00Z</dcterms:modified>
  <cp:category>Academie Educatie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0x010100B2C6846675690041B0AEF76721A33550</vt:lpwstr>
  </property>
</Properties>
</file>