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A538" w14:textId="1195113E" w:rsidR="00CF0AA5" w:rsidRPr="00F86202" w:rsidRDefault="009333ED" w:rsidP="00CF0AA5">
      <w:pPr>
        <w:pStyle w:val="Kop1"/>
        <w:spacing w:line="480" w:lineRule="auto"/>
        <w:rPr>
          <w:color w:val="auto"/>
        </w:rPr>
      </w:pPr>
      <w:bookmarkStart w:id="0" w:name="_Toc178602257"/>
      <w:r>
        <w:rPr>
          <w:noProof/>
        </w:rPr>
        <w:drawing>
          <wp:anchor distT="0" distB="0" distL="114300" distR="114300" simplePos="0" relativeHeight="251658240" behindDoc="0" locked="0" layoutInCell="1" allowOverlap="1" wp14:anchorId="22763FCB" wp14:editId="27A6F8A0">
            <wp:simplePos x="0" y="0"/>
            <wp:positionH relativeFrom="margin">
              <wp:posOffset>5721350</wp:posOffset>
            </wp:positionH>
            <wp:positionV relativeFrom="paragraph">
              <wp:posOffset>22225</wp:posOffset>
            </wp:positionV>
            <wp:extent cx="2241550" cy="107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p>
    <w:p w14:paraId="201F1748" w14:textId="77777777" w:rsidR="00CF0AA5" w:rsidRPr="00F86202" w:rsidRDefault="00CF0AA5" w:rsidP="00A63128">
      <w:pPr>
        <w:shd w:val="clear" w:color="auto" w:fill="FFFFFF" w:themeFill="background1"/>
        <w:spacing w:line="480" w:lineRule="auto"/>
        <w:jc w:val="center"/>
        <w:rPr>
          <w:sz w:val="32"/>
        </w:rPr>
      </w:pPr>
    </w:p>
    <w:p w14:paraId="49B5C354" w14:textId="77777777" w:rsidR="009333ED" w:rsidRDefault="009333ED" w:rsidP="00A63128">
      <w:pPr>
        <w:shd w:val="clear" w:color="auto" w:fill="FFFFFF" w:themeFill="background1"/>
        <w:spacing w:line="480" w:lineRule="auto"/>
        <w:jc w:val="center"/>
        <w:rPr>
          <w:b/>
          <w:color w:val="FF0066"/>
          <w:sz w:val="32"/>
        </w:rPr>
      </w:pPr>
    </w:p>
    <w:p w14:paraId="6A4F808B" w14:textId="77777777" w:rsidR="005E64CD" w:rsidRPr="005E64CD" w:rsidRDefault="008C6C4F" w:rsidP="00A63128">
      <w:pPr>
        <w:shd w:val="clear" w:color="auto" w:fill="FFFFFF" w:themeFill="background1"/>
        <w:spacing w:line="480" w:lineRule="auto"/>
        <w:jc w:val="center"/>
        <w:rPr>
          <w:b/>
          <w:color w:val="FF0066"/>
          <w:sz w:val="36"/>
          <w:szCs w:val="36"/>
        </w:rPr>
      </w:pPr>
      <w:r w:rsidRPr="005E64CD">
        <w:rPr>
          <w:b/>
          <w:color w:val="FF0066"/>
          <w:sz w:val="36"/>
          <w:szCs w:val="36"/>
        </w:rPr>
        <w:t>Cursus</w:t>
      </w:r>
      <w:r w:rsidR="005E64CD" w:rsidRPr="005E64CD">
        <w:rPr>
          <w:b/>
          <w:color w:val="FF0066"/>
          <w:sz w:val="36"/>
          <w:szCs w:val="36"/>
        </w:rPr>
        <w:t>handleiding</w:t>
      </w:r>
    </w:p>
    <w:p w14:paraId="710C23AD" w14:textId="77777777" w:rsidR="00B54FC3" w:rsidRDefault="00CF0AA5" w:rsidP="00A63128">
      <w:pPr>
        <w:shd w:val="clear" w:color="auto" w:fill="FFFFFF" w:themeFill="background1"/>
        <w:spacing w:line="480" w:lineRule="auto"/>
        <w:jc w:val="center"/>
        <w:rPr>
          <w:b/>
          <w:color w:val="FF0066"/>
          <w:sz w:val="32"/>
        </w:rPr>
      </w:pPr>
      <w:r w:rsidRPr="00A63128">
        <w:rPr>
          <w:b/>
          <w:color w:val="FF0066"/>
          <w:sz w:val="32"/>
        </w:rPr>
        <w:t>Beoordelingscriteria</w:t>
      </w:r>
      <w:r w:rsidR="00B54FC3">
        <w:rPr>
          <w:b/>
          <w:color w:val="FF0066"/>
          <w:sz w:val="32"/>
        </w:rPr>
        <w:t>, verplichte literatuur en/of hulpmiddelen</w:t>
      </w:r>
    </w:p>
    <w:p w14:paraId="63CCF900" w14:textId="1EDB4EF7" w:rsidR="00CF0AA5" w:rsidRPr="00A63128" w:rsidRDefault="00F80BD2" w:rsidP="32952EC7">
      <w:pPr>
        <w:shd w:val="clear" w:color="auto" w:fill="FFFFFF" w:themeFill="background1"/>
        <w:spacing w:line="480" w:lineRule="auto"/>
        <w:jc w:val="center"/>
        <w:rPr>
          <w:b/>
          <w:bCs/>
          <w:color w:val="FF0066"/>
          <w:sz w:val="32"/>
          <w:szCs w:val="32"/>
        </w:rPr>
      </w:pPr>
      <w:r w:rsidRPr="32952EC7">
        <w:rPr>
          <w:b/>
          <w:bCs/>
          <w:color w:val="FF0066"/>
          <w:sz w:val="32"/>
          <w:szCs w:val="32"/>
        </w:rPr>
        <w:t xml:space="preserve"> studiejaar </w:t>
      </w:r>
      <w:r w:rsidR="00F30D9A" w:rsidRPr="32952EC7">
        <w:rPr>
          <w:b/>
          <w:bCs/>
          <w:color w:val="FF0066"/>
          <w:sz w:val="32"/>
          <w:szCs w:val="32"/>
        </w:rPr>
        <w:t>202</w:t>
      </w:r>
      <w:r w:rsidR="00605315">
        <w:rPr>
          <w:b/>
          <w:bCs/>
          <w:color w:val="FF0066"/>
          <w:sz w:val="32"/>
          <w:szCs w:val="32"/>
        </w:rPr>
        <w:t>5</w:t>
      </w:r>
      <w:r w:rsidR="00F30D9A" w:rsidRPr="32952EC7">
        <w:rPr>
          <w:b/>
          <w:bCs/>
          <w:color w:val="FF0066"/>
          <w:sz w:val="32"/>
          <w:szCs w:val="32"/>
        </w:rPr>
        <w:t>/202</w:t>
      </w:r>
      <w:r w:rsidR="0E2830AC" w:rsidRPr="32952EC7">
        <w:rPr>
          <w:b/>
          <w:bCs/>
          <w:color w:val="FF0066"/>
          <w:sz w:val="32"/>
          <w:szCs w:val="32"/>
        </w:rPr>
        <w:t>6</w:t>
      </w:r>
    </w:p>
    <w:p w14:paraId="658ABB87" w14:textId="0E49DAE7" w:rsidR="00F86202" w:rsidRPr="00F86202" w:rsidRDefault="00CF0AA5" w:rsidP="00A63128">
      <w:pPr>
        <w:shd w:val="clear" w:color="auto" w:fill="FFFFFF" w:themeFill="background1"/>
        <w:spacing w:line="480" w:lineRule="auto"/>
        <w:jc w:val="center"/>
        <w:rPr>
          <w:b/>
          <w:sz w:val="32"/>
        </w:rPr>
      </w:pPr>
      <w:r w:rsidRPr="00F86202">
        <w:rPr>
          <w:b/>
          <w:sz w:val="32"/>
        </w:rPr>
        <w:t>behorende bij de leeruitkomsten van de</w:t>
      </w:r>
    </w:p>
    <w:p w14:paraId="08B95E5D" w14:textId="12B959C7" w:rsidR="00CF0AA5" w:rsidRPr="00F86202" w:rsidRDefault="00E56397" w:rsidP="00E56397">
      <w:pPr>
        <w:shd w:val="clear" w:color="auto" w:fill="FFFFFF" w:themeFill="background1"/>
        <w:tabs>
          <w:tab w:val="center" w:pos="6480"/>
          <w:tab w:val="left" w:pos="11461"/>
        </w:tabs>
        <w:spacing w:line="480" w:lineRule="auto"/>
        <w:jc w:val="center"/>
        <w:rPr>
          <w:b/>
          <w:sz w:val="32"/>
        </w:rPr>
      </w:pPr>
      <w:r>
        <w:rPr>
          <w:rStyle w:val="normaltextrun"/>
          <w:rFonts w:ascii="Calibri" w:hAnsi="Calibri" w:cs="Calibri"/>
          <w:b/>
          <w:bCs/>
          <w:color w:val="000000"/>
          <w:sz w:val="32"/>
          <w:szCs w:val="32"/>
        </w:rPr>
        <w:t xml:space="preserve">de </w:t>
      </w:r>
      <w:proofErr w:type="spellStart"/>
      <w:r>
        <w:rPr>
          <w:rStyle w:val="normaltextrun"/>
          <w:rFonts w:ascii="Calibri" w:hAnsi="Calibri" w:cs="Calibri"/>
          <w:b/>
          <w:bCs/>
          <w:color w:val="000000"/>
          <w:sz w:val="32"/>
          <w:szCs w:val="32"/>
        </w:rPr>
        <w:t>Associate</w:t>
      </w:r>
      <w:proofErr w:type="spellEnd"/>
      <w:r>
        <w:rPr>
          <w:rStyle w:val="normaltextrun"/>
          <w:rFonts w:ascii="Calibri" w:hAnsi="Calibri" w:cs="Calibri"/>
          <w:b/>
          <w:bCs/>
          <w:color w:val="000000"/>
          <w:sz w:val="32"/>
          <w:szCs w:val="32"/>
        </w:rPr>
        <w:t xml:space="preserve"> </w:t>
      </w:r>
      <w:proofErr w:type="spellStart"/>
      <w:r>
        <w:rPr>
          <w:rStyle w:val="normaltextrun"/>
          <w:rFonts w:ascii="Calibri" w:hAnsi="Calibri" w:cs="Calibri"/>
          <w:b/>
          <w:bCs/>
          <w:color w:val="000000"/>
          <w:sz w:val="32"/>
          <w:szCs w:val="32"/>
        </w:rPr>
        <w:t>Degree</w:t>
      </w:r>
      <w:proofErr w:type="spellEnd"/>
      <w:r>
        <w:rPr>
          <w:rStyle w:val="normaltextrun"/>
          <w:rFonts w:ascii="Calibri" w:hAnsi="Calibri" w:cs="Calibri"/>
          <w:b/>
          <w:bCs/>
          <w:color w:val="000000"/>
          <w:sz w:val="32"/>
          <w:szCs w:val="32"/>
        </w:rPr>
        <w:t xml:space="preserve"> Onderwijsondersteuner Gezondheidszorg en Welzijn</w:t>
      </w:r>
    </w:p>
    <w:p w14:paraId="4A65C85D" w14:textId="08F5C486" w:rsidR="00CF0AA5" w:rsidRPr="00E3133A" w:rsidRDefault="00E3133A" w:rsidP="00A63128">
      <w:pPr>
        <w:shd w:val="clear" w:color="auto" w:fill="FFFFFF" w:themeFill="background1"/>
        <w:tabs>
          <w:tab w:val="center" w:pos="6480"/>
          <w:tab w:val="left" w:pos="11461"/>
        </w:tabs>
        <w:spacing w:line="480" w:lineRule="auto"/>
        <w:jc w:val="center"/>
        <w:rPr>
          <w:b/>
          <w:sz w:val="32"/>
          <w:lang w:val="en-US"/>
        </w:rPr>
      </w:pPr>
      <w:r w:rsidRPr="00E3133A">
        <w:rPr>
          <w:b/>
          <w:sz w:val="32"/>
          <w:lang w:val="en-US"/>
        </w:rPr>
        <w:t>HAN University of Applied S</w:t>
      </w:r>
      <w:r>
        <w:rPr>
          <w:b/>
          <w:sz w:val="32"/>
          <w:lang w:val="en-US"/>
        </w:rPr>
        <w:t>ciences</w:t>
      </w:r>
    </w:p>
    <w:p w14:paraId="3DC46290" w14:textId="77777777" w:rsidR="00CF0AA5" w:rsidRPr="00E3133A" w:rsidRDefault="00CF0AA5" w:rsidP="00A63128">
      <w:pPr>
        <w:shd w:val="clear" w:color="auto" w:fill="FFFFFF" w:themeFill="background1"/>
        <w:tabs>
          <w:tab w:val="center" w:pos="6480"/>
          <w:tab w:val="left" w:pos="11461"/>
        </w:tabs>
        <w:spacing w:line="480" w:lineRule="auto"/>
        <w:jc w:val="center"/>
        <w:rPr>
          <w:b/>
          <w:sz w:val="32"/>
          <w:lang w:val="en-US"/>
        </w:rPr>
      </w:pPr>
    </w:p>
    <w:p w14:paraId="13BD7AF9" w14:textId="77777777" w:rsidR="00CF0AA5" w:rsidRPr="006344B4" w:rsidRDefault="00CF0AA5" w:rsidP="00CF0AA5">
      <w:pPr>
        <w:pStyle w:val="Kop1"/>
        <w:rPr>
          <w:b/>
          <w:bCs/>
          <w:color w:val="FF0066"/>
          <w:lang w:val="en-US"/>
        </w:rPr>
      </w:pPr>
      <w:bookmarkStart w:id="1" w:name="_Toc10470881"/>
      <w:bookmarkStart w:id="2" w:name="_Toc178602258"/>
      <w:proofErr w:type="spellStart"/>
      <w:r w:rsidRPr="006344B4">
        <w:rPr>
          <w:b/>
          <w:bCs/>
          <w:color w:val="FF0066"/>
          <w:lang w:val="en-US"/>
        </w:rPr>
        <w:lastRenderedPageBreak/>
        <w:t>Inhoudsopgave</w:t>
      </w:r>
      <w:bookmarkEnd w:id="1"/>
      <w:bookmarkEnd w:id="2"/>
      <w:proofErr w:type="spellEnd"/>
    </w:p>
    <w:p w14:paraId="67235927" w14:textId="77777777" w:rsidR="00CF0AA5" w:rsidRPr="006344B4" w:rsidRDefault="00CF0AA5">
      <w:pPr>
        <w:pStyle w:val="Inhopg1"/>
        <w:tabs>
          <w:tab w:val="right" w:leader="dot" w:pos="12950"/>
        </w:tabs>
        <w:rPr>
          <w:lang w:val="en-US"/>
        </w:rPr>
      </w:pPr>
    </w:p>
    <w:p w14:paraId="5FCD956B" w14:textId="0F5A5D7C" w:rsidR="0089501A" w:rsidRDefault="00CF0AA5">
      <w:pPr>
        <w:pStyle w:val="Inhopg1"/>
        <w:tabs>
          <w:tab w:val="right" w:leader="dot" w:pos="12950"/>
        </w:tabs>
        <w:rPr>
          <w:noProof/>
          <w:kern w:val="2"/>
          <w:sz w:val="22"/>
          <w:szCs w:val="22"/>
          <w:lang w:val="en-US"/>
          <w14:ligatures w14:val="standardContextual"/>
        </w:rPr>
      </w:pPr>
      <w:r w:rsidRPr="00F86202">
        <w:fldChar w:fldCharType="begin"/>
      </w:r>
      <w:r w:rsidRPr="006344B4">
        <w:rPr>
          <w:lang w:val="en-US"/>
        </w:rPr>
        <w:instrText xml:space="preserve"> TOC \o "1-3" \h \z \u </w:instrText>
      </w:r>
      <w:r w:rsidRPr="00F86202">
        <w:fldChar w:fldCharType="separate"/>
      </w:r>
      <w:hyperlink w:anchor="_Toc178602257" w:history="1">
        <w:r w:rsidR="0089501A" w:rsidRPr="00C22CF4">
          <w:rPr>
            <w:noProof/>
            <w:webHidden/>
            <w:lang w:val="en-US"/>
          </w:rPr>
          <w:tab/>
        </w:r>
        <w:r w:rsidR="0089501A">
          <w:rPr>
            <w:noProof/>
            <w:webHidden/>
          </w:rPr>
          <w:fldChar w:fldCharType="begin"/>
        </w:r>
        <w:r w:rsidR="0089501A">
          <w:rPr>
            <w:noProof/>
            <w:webHidden/>
          </w:rPr>
          <w:instrText xml:space="preserve"> PAGEREF _Toc178602257 \h </w:instrText>
        </w:r>
        <w:r w:rsidR="0089501A">
          <w:rPr>
            <w:noProof/>
            <w:webHidden/>
          </w:rPr>
        </w:r>
        <w:r w:rsidR="0089501A">
          <w:rPr>
            <w:noProof/>
            <w:webHidden/>
          </w:rPr>
          <w:fldChar w:fldCharType="separate"/>
        </w:r>
        <w:r w:rsidR="00C71A21">
          <w:rPr>
            <w:noProof/>
            <w:webHidden/>
          </w:rPr>
          <w:t>1</w:t>
        </w:r>
        <w:r w:rsidR="0089501A">
          <w:rPr>
            <w:noProof/>
            <w:webHidden/>
          </w:rPr>
          <w:fldChar w:fldCharType="end"/>
        </w:r>
      </w:hyperlink>
    </w:p>
    <w:p w14:paraId="6CEA1398" w14:textId="59B1323D" w:rsidR="0089501A" w:rsidRDefault="00000000">
      <w:pPr>
        <w:pStyle w:val="Inhopg1"/>
        <w:tabs>
          <w:tab w:val="right" w:leader="dot" w:pos="12950"/>
        </w:tabs>
        <w:rPr>
          <w:noProof/>
          <w:kern w:val="2"/>
          <w:sz w:val="22"/>
          <w:szCs w:val="22"/>
          <w:lang w:val="en-US"/>
          <w14:ligatures w14:val="standardContextual"/>
        </w:rPr>
      </w:pPr>
      <w:hyperlink w:anchor="_Toc178602258" w:history="1">
        <w:r w:rsidR="0089501A" w:rsidRPr="00B759CF">
          <w:rPr>
            <w:rStyle w:val="Hyperlink"/>
            <w:b/>
            <w:bCs/>
            <w:noProof/>
            <w:lang w:val="en-US"/>
          </w:rPr>
          <w:t>Inhoudsopgave</w:t>
        </w:r>
        <w:r w:rsidR="0089501A">
          <w:rPr>
            <w:noProof/>
            <w:webHidden/>
          </w:rPr>
          <w:tab/>
        </w:r>
        <w:r w:rsidR="0089501A">
          <w:rPr>
            <w:noProof/>
            <w:webHidden/>
          </w:rPr>
          <w:fldChar w:fldCharType="begin"/>
        </w:r>
        <w:r w:rsidR="0089501A">
          <w:rPr>
            <w:noProof/>
            <w:webHidden/>
          </w:rPr>
          <w:instrText xml:space="preserve"> PAGEREF _Toc178602258 \h </w:instrText>
        </w:r>
        <w:r w:rsidR="0089501A">
          <w:rPr>
            <w:noProof/>
            <w:webHidden/>
          </w:rPr>
        </w:r>
        <w:r w:rsidR="0089501A">
          <w:rPr>
            <w:noProof/>
            <w:webHidden/>
          </w:rPr>
          <w:fldChar w:fldCharType="separate"/>
        </w:r>
        <w:r w:rsidR="00C71A21">
          <w:rPr>
            <w:noProof/>
            <w:webHidden/>
          </w:rPr>
          <w:t>2</w:t>
        </w:r>
        <w:r w:rsidR="0089501A">
          <w:rPr>
            <w:noProof/>
            <w:webHidden/>
          </w:rPr>
          <w:fldChar w:fldCharType="end"/>
        </w:r>
      </w:hyperlink>
    </w:p>
    <w:p w14:paraId="6AFE935F" w14:textId="452992BF" w:rsidR="0089501A" w:rsidRDefault="00000000">
      <w:pPr>
        <w:pStyle w:val="Inhopg1"/>
        <w:tabs>
          <w:tab w:val="right" w:leader="dot" w:pos="12950"/>
        </w:tabs>
        <w:rPr>
          <w:noProof/>
          <w:kern w:val="2"/>
          <w:sz w:val="22"/>
          <w:szCs w:val="22"/>
          <w:lang w:val="en-US"/>
          <w14:ligatures w14:val="standardContextual"/>
        </w:rPr>
      </w:pPr>
      <w:hyperlink w:anchor="_Toc178602259" w:history="1">
        <w:r w:rsidR="0089501A" w:rsidRPr="00B759CF">
          <w:rPr>
            <w:rStyle w:val="Hyperlink"/>
            <w:b/>
            <w:bCs/>
            <w:noProof/>
          </w:rPr>
          <w:t>Module Krachtig Leren</w:t>
        </w:r>
        <w:r w:rsidR="0089501A">
          <w:rPr>
            <w:noProof/>
            <w:webHidden/>
          </w:rPr>
          <w:tab/>
        </w:r>
        <w:r w:rsidR="0089501A">
          <w:rPr>
            <w:noProof/>
            <w:webHidden/>
          </w:rPr>
          <w:fldChar w:fldCharType="begin"/>
        </w:r>
        <w:r w:rsidR="0089501A">
          <w:rPr>
            <w:noProof/>
            <w:webHidden/>
          </w:rPr>
          <w:instrText xml:space="preserve"> PAGEREF _Toc178602259 \h </w:instrText>
        </w:r>
        <w:r w:rsidR="0089501A">
          <w:rPr>
            <w:noProof/>
            <w:webHidden/>
          </w:rPr>
        </w:r>
        <w:r w:rsidR="0089501A">
          <w:rPr>
            <w:noProof/>
            <w:webHidden/>
          </w:rPr>
          <w:fldChar w:fldCharType="separate"/>
        </w:r>
        <w:r w:rsidR="00C71A21">
          <w:rPr>
            <w:noProof/>
            <w:webHidden/>
          </w:rPr>
          <w:t>4</w:t>
        </w:r>
        <w:r w:rsidR="0089501A">
          <w:rPr>
            <w:noProof/>
            <w:webHidden/>
          </w:rPr>
          <w:fldChar w:fldCharType="end"/>
        </w:r>
      </w:hyperlink>
    </w:p>
    <w:p w14:paraId="436885BE" w14:textId="0B903082" w:rsidR="0089501A" w:rsidRDefault="00000000">
      <w:pPr>
        <w:pStyle w:val="Inhopg2"/>
        <w:tabs>
          <w:tab w:val="right" w:leader="dot" w:pos="12950"/>
        </w:tabs>
        <w:rPr>
          <w:noProof/>
          <w:kern w:val="2"/>
          <w:sz w:val="22"/>
          <w:szCs w:val="22"/>
          <w:lang w:val="en-US"/>
          <w14:ligatures w14:val="standardContextual"/>
        </w:rPr>
      </w:pPr>
      <w:hyperlink w:anchor="_Toc178602260" w:history="1">
        <w:r w:rsidR="0089501A" w:rsidRPr="00B759CF">
          <w:rPr>
            <w:rStyle w:val="Hyperlink"/>
            <w:noProof/>
          </w:rPr>
          <w:t>Beoordelingscriteria KL1.1: Sturen van het eigen leren (TOETS-01)</w:t>
        </w:r>
        <w:r w:rsidR="0089501A">
          <w:rPr>
            <w:noProof/>
            <w:webHidden/>
          </w:rPr>
          <w:tab/>
        </w:r>
        <w:r w:rsidR="0089501A">
          <w:rPr>
            <w:noProof/>
            <w:webHidden/>
          </w:rPr>
          <w:fldChar w:fldCharType="begin"/>
        </w:r>
        <w:r w:rsidR="0089501A">
          <w:rPr>
            <w:noProof/>
            <w:webHidden/>
          </w:rPr>
          <w:instrText xml:space="preserve"> PAGEREF _Toc178602260 \h </w:instrText>
        </w:r>
        <w:r w:rsidR="0089501A">
          <w:rPr>
            <w:noProof/>
            <w:webHidden/>
          </w:rPr>
        </w:r>
        <w:r w:rsidR="0089501A">
          <w:rPr>
            <w:noProof/>
            <w:webHidden/>
          </w:rPr>
          <w:fldChar w:fldCharType="separate"/>
        </w:r>
        <w:r w:rsidR="00C71A21">
          <w:rPr>
            <w:noProof/>
            <w:webHidden/>
          </w:rPr>
          <w:t>4</w:t>
        </w:r>
        <w:r w:rsidR="0089501A">
          <w:rPr>
            <w:noProof/>
            <w:webHidden/>
          </w:rPr>
          <w:fldChar w:fldCharType="end"/>
        </w:r>
      </w:hyperlink>
    </w:p>
    <w:p w14:paraId="1BDFA8F6" w14:textId="13B6F80D" w:rsidR="0089501A" w:rsidRDefault="00000000">
      <w:pPr>
        <w:pStyle w:val="Inhopg2"/>
        <w:tabs>
          <w:tab w:val="right" w:leader="dot" w:pos="12950"/>
        </w:tabs>
        <w:rPr>
          <w:noProof/>
          <w:kern w:val="2"/>
          <w:sz w:val="22"/>
          <w:szCs w:val="22"/>
          <w:lang w:val="en-US"/>
          <w14:ligatures w14:val="standardContextual"/>
        </w:rPr>
      </w:pPr>
      <w:hyperlink w:anchor="_Toc178602261" w:history="1">
        <w:r w:rsidR="0089501A" w:rsidRPr="00B759CF">
          <w:rPr>
            <w:rStyle w:val="Hyperlink"/>
            <w:noProof/>
          </w:rPr>
          <w:t>Beoordelingscriteria KL 1.2: Uitvoeren van een bronnenstudie (TOETS-02)</w:t>
        </w:r>
        <w:r w:rsidR="0089501A">
          <w:rPr>
            <w:noProof/>
            <w:webHidden/>
          </w:rPr>
          <w:tab/>
        </w:r>
        <w:r w:rsidR="0089501A">
          <w:rPr>
            <w:noProof/>
            <w:webHidden/>
          </w:rPr>
          <w:fldChar w:fldCharType="begin"/>
        </w:r>
        <w:r w:rsidR="0089501A">
          <w:rPr>
            <w:noProof/>
            <w:webHidden/>
          </w:rPr>
          <w:instrText xml:space="preserve"> PAGEREF _Toc178602261 \h </w:instrText>
        </w:r>
        <w:r w:rsidR="0089501A">
          <w:rPr>
            <w:noProof/>
            <w:webHidden/>
          </w:rPr>
        </w:r>
        <w:r w:rsidR="0089501A">
          <w:rPr>
            <w:noProof/>
            <w:webHidden/>
          </w:rPr>
          <w:fldChar w:fldCharType="separate"/>
        </w:r>
        <w:r w:rsidR="00C71A21">
          <w:rPr>
            <w:noProof/>
            <w:webHidden/>
          </w:rPr>
          <w:t>5</w:t>
        </w:r>
        <w:r w:rsidR="0089501A">
          <w:rPr>
            <w:noProof/>
            <w:webHidden/>
          </w:rPr>
          <w:fldChar w:fldCharType="end"/>
        </w:r>
      </w:hyperlink>
    </w:p>
    <w:p w14:paraId="6E619E29" w14:textId="32950A2B" w:rsidR="0089501A" w:rsidRDefault="00000000">
      <w:pPr>
        <w:pStyle w:val="Inhopg2"/>
        <w:tabs>
          <w:tab w:val="right" w:leader="dot" w:pos="12950"/>
        </w:tabs>
        <w:rPr>
          <w:noProof/>
          <w:kern w:val="2"/>
          <w:sz w:val="22"/>
          <w:szCs w:val="22"/>
          <w:lang w:val="en-US"/>
          <w14:ligatures w14:val="standardContextual"/>
        </w:rPr>
      </w:pPr>
      <w:hyperlink w:anchor="_Toc178602262" w:history="1">
        <w:r w:rsidR="0089501A" w:rsidRPr="00B759CF">
          <w:rPr>
            <w:rStyle w:val="Hyperlink"/>
            <w:noProof/>
          </w:rPr>
          <w:t>Beoordelingscriteria KL 2.1: Versterken van de leeromgeving(TOETS-01)</w:t>
        </w:r>
        <w:r w:rsidR="0089501A">
          <w:rPr>
            <w:noProof/>
            <w:webHidden/>
          </w:rPr>
          <w:tab/>
        </w:r>
        <w:r w:rsidR="0089501A">
          <w:rPr>
            <w:noProof/>
            <w:webHidden/>
          </w:rPr>
          <w:fldChar w:fldCharType="begin"/>
        </w:r>
        <w:r w:rsidR="0089501A">
          <w:rPr>
            <w:noProof/>
            <w:webHidden/>
          </w:rPr>
          <w:instrText xml:space="preserve"> PAGEREF _Toc178602262 \h </w:instrText>
        </w:r>
        <w:r w:rsidR="0089501A">
          <w:rPr>
            <w:noProof/>
            <w:webHidden/>
          </w:rPr>
        </w:r>
        <w:r w:rsidR="0089501A">
          <w:rPr>
            <w:noProof/>
            <w:webHidden/>
          </w:rPr>
          <w:fldChar w:fldCharType="separate"/>
        </w:r>
        <w:r w:rsidR="00C71A21">
          <w:rPr>
            <w:noProof/>
            <w:webHidden/>
          </w:rPr>
          <w:t>5</w:t>
        </w:r>
        <w:r w:rsidR="0089501A">
          <w:rPr>
            <w:noProof/>
            <w:webHidden/>
          </w:rPr>
          <w:fldChar w:fldCharType="end"/>
        </w:r>
      </w:hyperlink>
    </w:p>
    <w:p w14:paraId="31FD7EF6" w14:textId="0153B471" w:rsidR="0089501A" w:rsidRDefault="00000000">
      <w:pPr>
        <w:pStyle w:val="Inhopg1"/>
        <w:tabs>
          <w:tab w:val="right" w:leader="dot" w:pos="12950"/>
        </w:tabs>
        <w:rPr>
          <w:noProof/>
          <w:kern w:val="2"/>
          <w:sz w:val="22"/>
          <w:szCs w:val="22"/>
          <w:lang w:val="en-US"/>
          <w14:ligatures w14:val="standardContextual"/>
        </w:rPr>
      </w:pPr>
      <w:hyperlink w:anchor="_Toc178602263" w:history="1">
        <w:r w:rsidR="0089501A" w:rsidRPr="00B759CF">
          <w:rPr>
            <w:rStyle w:val="Hyperlink"/>
            <w:b/>
            <w:bCs/>
            <w:noProof/>
          </w:rPr>
          <w:t>Module Begeleiden bij het leren van beroepsvaardigheden</w:t>
        </w:r>
        <w:r w:rsidR="0089501A">
          <w:rPr>
            <w:noProof/>
            <w:webHidden/>
          </w:rPr>
          <w:tab/>
        </w:r>
        <w:r w:rsidR="0089501A">
          <w:rPr>
            <w:noProof/>
            <w:webHidden/>
          </w:rPr>
          <w:fldChar w:fldCharType="begin"/>
        </w:r>
        <w:r w:rsidR="0089501A">
          <w:rPr>
            <w:noProof/>
            <w:webHidden/>
          </w:rPr>
          <w:instrText xml:space="preserve"> PAGEREF _Toc178602263 \h </w:instrText>
        </w:r>
        <w:r w:rsidR="0089501A">
          <w:rPr>
            <w:noProof/>
            <w:webHidden/>
          </w:rPr>
        </w:r>
        <w:r w:rsidR="0089501A">
          <w:rPr>
            <w:noProof/>
            <w:webHidden/>
          </w:rPr>
          <w:fldChar w:fldCharType="separate"/>
        </w:r>
        <w:r w:rsidR="00C71A21">
          <w:rPr>
            <w:noProof/>
            <w:webHidden/>
          </w:rPr>
          <w:t>7</w:t>
        </w:r>
        <w:r w:rsidR="0089501A">
          <w:rPr>
            <w:noProof/>
            <w:webHidden/>
          </w:rPr>
          <w:fldChar w:fldCharType="end"/>
        </w:r>
      </w:hyperlink>
    </w:p>
    <w:p w14:paraId="64FC64C7" w14:textId="7F75E4BA" w:rsidR="0089501A" w:rsidRDefault="00000000">
      <w:pPr>
        <w:pStyle w:val="Inhopg2"/>
        <w:tabs>
          <w:tab w:val="right" w:leader="dot" w:pos="12950"/>
        </w:tabs>
        <w:rPr>
          <w:noProof/>
          <w:kern w:val="2"/>
          <w:sz w:val="22"/>
          <w:szCs w:val="22"/>
          <w:lang w:val="en-US"/>
          <w14:ligatures w14:val="standardContextual"/>
        </w:rPr>
      </w:pPr>
      <w:hyperlink w:anchor="_Toc178602264" w:history="1">
        <w:r w:rsidR="0089501A" w:rsidRPr="00B759CF">
          <w:rPr>
            <w:rStyle w:val="Hyperlink"/>
            <w:noProof/>
          </w:rPr>
          <w:t>Beoordelingscriteria BB 1.1: Ontwerpen en verantwoorden van een lesplan (TOETS-01)</w:t>
        </w:r>
        <w:r w:rsidR="0089501A">
          <w:rPr>
            <w:noProof/>
            <w:webHidden/>
          </w:rPr>
          <w:tab/>
        </w:r>
        <w:r w:rsidR="0089501A">
          <w:rPr>
            <w:noProof/>
            <w:webHidden/>
          </w:rPr>
          <w:fldChar w:fldCharType="begin"/>
        </w:r>
        <w:r w:rsidR="0089501A">
          <w:rPr>
            <w:noProof/>
            <w:webHidden/>
          </w:rPr>
          <w:instrText xml:space="preserve"> PAGEREF _Toc178602264 \h </w:instrText>
        </w:r>
        <w:r w:rsidR="0089501A">
          <w:rPr>
            <w:noProof/>
            <w:webHidden/>
          </w:rPr>
        </w:r>
        <w:r w:rsidR="0089501A">
          <w:rPr>
            <w:noProof/>
            <w:webHidden/>
          </w:rPr>
          <w:fldChar w:fldCharType="separate"/>
        </w:r>
        <w:r w:rsidR="00C71A21">
          <w:rPr>
            <w:noProof/>
            <w:webHidden/>
          </w:rPr>
          <w:t>7</w:t>
        </w:r>
        <w:r w:rsidR="0089501A">
          <w:rPr>
            <w:noProof/>
            <w:webHidden/>
          </w:rPr>
          <w:fldChar w:fldCharType="end"/>
        </w:r>
      </w:hyperlink>
    </w:p>
    <w:p w14:paraId="41B31616" w14:textId="43283BE4" w:rsidR="0089501A" w:rsidRDefault="00000000">
      <w:pPr>
        <w:pStyle w:val="Inhopg2"/>
        <w:tabs>
          <w:tab w:val="right" w:leader="dot" w:pos="12950"/>
        </w:tabs>
        <w:rPr>
          <w:noProof/>
          <w:kern w:val="2"/>
          <w:sz w:val="22"/>
          <w:szCs w:val="22"/>
          <w:lang w:val="en-US"/>
          <w14:ligatures w14:val="standardContextual"/>
        </w:rPr>
      </w:pPr>
      <w:hyperlink w:anchor="_Toc178602265" w:history="1">
        <w:r w:rsidR="0089501A" w:rsidRPr="00B759CF">
          <w:rPr>
            <w:rStyle w:val="Hyperlink"/>
            <w:noProof/>
          </w:rPr>
          <w:t>Beoordelingscriteria BB2.1: Uitvoeren van een vaardigheidsles (TOETS-01)</w:t>
        </w:r>
        <w:r w:rsidR="0089501A">
          <w:rPr>
            <w:noProof/>
            <w:webHidden/>
          </w:rPr>
          <w:tab/>
        </w:r>
        <w:r w:rsidR="0089501A">
          <w:rPr>
            <w:noProof/>
            <w:webHidden/>
          </w:rPr>
          <w:fldChar w:fldCharType="begin"/>
        </w:r>
        <w:r w:rsidR="0089501A">
          <w:rPr>
            <w:noProof/>
            <w:webHidden/>
          </w:rPr>
          <w:instrText xml:space="preserve"> PAGEREF _Toc178602265 \h </w:instrText>
        </w:r>
        <w:r w:rsidR="0089501A">
          <w:rPr>
            <w:noProof/>
            <w:webHidden/>
          </w:rPr>
        </w:r>
        <w:r w:rsidR="0089501A">
          <w:rPr>
            <w:noProof/>
            <w:webHidden/>
          </w:rPr>
          <w:fldChar w:fldCharType="separate"/>
        </w:r>
        <w:r w:rsidR="00C71A21">
          <w:rPr>
            <w:noProof/>
            <w:webHidden/>
          </w:rPr>
          <w:t>8</w:t>
        </w:r>
        <w:r w:rsidR="0089501A">
          <w:rPr>
            <w:noProof/>
            <w:webHidden/>
          </w:rPr>
          <w:fldChar w:fldCharType="end"/>
        </w:r>
      </w:hyperlink>
    </w:p>
    <w:p w14:paraId="0E632422" w14:textId="6831E1B7" w:rsidR="0089501A" w:rsidRDefault="00000000">
      <w:pPr>
        <w:pStyle w:val="Inhopg2"/>
        <w:tabs>
          <w:tab w:val="right" w:leader="dot" w:pos="12950"/>
        </w:tabs>
        <w:rPr>
          <w:noProof/>
          <w:kern w:val="2"/>
          <w:sz w:val="22"/>
          <w:szCs w:val="22"/>
          <w:lang w:val="en-US"/>
          <w14:ligatures w14:val="standardContextual"/>
        </w:rPr>
      </w:pPr>
      <w:hyperlink w:anchor="_Toc178602266" w:history="1">
        <w:r w:rsidR="0089501A" w:rsidRPr="00B759CF">
          <w:rPr>
            <w:rStyle w:val="Hyperlink"/>
            <w:noProof/>
          </w:rPr>
          <w:t>Beoordelingscriteria BB3.1: Toetsen van beroepsvaardigheden (TOETS-01)</w:t>
        </w:r>
        <w:r w:rsidR="0089501A">
          <w:rPr>
            <w:noProof/>
            <w:webHidden/>
          </w:rPr>
          <w:tab/>
        </w:r>
        <w:r w:rsidR="0089501A">
          <w:rPr>
            <w:noProof/>
            <w:webHidden/>
          </w:rPr>
          <w:fldChar w:fldCharType="begin"/>
        </w:r>
        <w:r w:rsidR="0089501A">
          <w:rPr>
            <w:noProof/>
            <w:webHidden/>
          </w:rPr>
          <w:instrText xml:space="preserve"> PAGEREF _Toc178602266 \h </w:instrText>
        </w:r>
        <w:r w:rsidR="0089501A">
          <w:rPr>
            <w:noProof/>
            <w:webHidden/>
          </w:rPr>
        </w:r>
        <w:r w:rsidR="0089501A">
          <w:rPr>
            <w:noProof/>
            <w:webHidden/>
          </w:rPr>
          <w:fldChar w:fldCharType="separate"/>
        </w:r>
        <w:r w:rsidR="00C71A21">
          <w:rPr>
            <w:noProof/>
            <w:webHidden/>
          </w:rPr>
          <w:t>8</w:t>
        </w:r>
        <w:r w:rsidR="0089501A">
          <w:rPr>
            <w:noProof/>
            <w:webHidden/>
          </w:rPr>
          <w:fldChar w:fldCharType="end"/>
        </w:r>
      </w:hyperlink>
    </w:p>
    <w:p w14:paraId="0C6DF389" w14:textId="76B557D1" w:rsidR="0089501A" w:rsidRDefault="00000000">
      <w:pPr>
        <w:pStyle w:val="Inhopg2"/>
        <w:tabs>
          <w:tab w:val="right" w:leader="dot" w:pos="12950"/>
        </w:tabs>
        <w:rPr>
          <w:noProof/>
          <w:kern w:val="2"/>
          <w:sz w:val="22"/>
          <w:szCs w:val="22"/>
          <w:lang w:val="en-US"/>
          <w14:ligatures w14:val="standardContextual"/>
        </w:rPr>
      </w:pPr>
      <w:hyperlink w:anchor="_Toc178602267" w:history="1">
        <w:r w:rsidR="0089501A" w:rsidRPr="00B759CF">
          <w:rPr>
            <w:rStyle w:val="Hyperlink"/>
            <w:noProof/>
          </w:rPr>
          <w:t>Beoordelingscriteria BB4.1 Professionele ontwikkeling in de praktijk (Propedeuse Bachelor) (TOETS-01)</w:t>
        </w:r>
        <w:r w:rsidR="0089501A">
          <w:rPr>
            <w:noProof/>
            <w:webHidden/>
          </w:rPr>
          <w:tab/>
        </w:r>
        <w:r w:rsidR="0089501A">
          <w:rPr>
            <w:noProof/>
            <w:webHidden/>
          </w:rPr>
          <w:fldChar w:fldCharType="begin"/>
        </w:r>
        <w:r w:rsidR="0089501A">
          <w:rPr>
            <w:noProof/>
            <w:webHidden/>
          </w:rPr>
          <w:instrText xml:space="preserve"> PAGEREF _Toc178602267 \h </w:instrText>
        </w:r>
        <w:r w:rsidR="0089501A">
          <w:rPr>
            <w:noProof/>
            <w:webHidden/>
          </w:rPr>
        </w:r>
        <w:r w:rsidR="0089501A">
          <w:rPr>
            <w:noProof/>
            <w:webHidden/>
          </w:rPr>
          <w:fldChar w:fldCharType="separate"/>
        </w:r>
        <w:r w:rsidR="00C71A21">
          <w:rPr>
            <w:noProof/>
            <w:webHidden/>
          </w:rPr>
          <w:t>9</w:t>
        </w:r>
        <w:r w:rsidR="0089501A">
          <w:rPr>
            <w:noProof/>
            <w:webHidden/>
          </w:rPr>
          <w:fldChar w:fldCharType="end"/>
        </w:r>
      </w:hyperlink>
    </w:p>
    <w:p w14:paraId="712497AC" w14:textId="0C24E60D" w:rsidR="0089501A" w:rsidRDefault="00000000">
      <w:pPr>
        <w:pStyle w:val="Inhopg1"/>
        <w:tabs>
          <w:tab w:val="right" w:leader="dot" w:pos="12950"/>
        </w:tabs>
        <w:rPr>
          <w:noProof/>
          <w:kern w:val="2"/>
          <w:sz w:val="22"/>
          <w:szCs w:val="22"/>
          <w:lang w:val="en-US"/>
          <w14:ligatures w14:val="standardContextual"/>
        </w:rPr>
      </w:pPr>
      <w:hyperlink w:anchor="_Toc178602268" w:history="1">
        <w:r w:rsidR="0089501A" w:rsidRPr="00B759CF">
          <w:rPr>
            <w:rStyle w:val="Hyperlink"/>
            <w:b/>
            <w:bCs/>
            <w:noProof/>
          </w:rPr>
          <w:t>Module Mens, Zorg en Activiteit</w:t>
        </w:r>
        <w:r w:rsidR="0089501A">
          <w:rPr>
            <w:noProof/>
            <w:webHidden/>
          </w:rPr>
          <w:tab/>
        </w:r>
        <w:r w:rsidR="0089501A">
          <w:rPr>
            <w:noProof/>
            <w:webHidden/>
          </w:rPr>
          <w:fldChar w:fldCharType="begin"/>
        </w:r>
        <w:r w:rsidR="0089501A">
          <w:rPr>
            <w:noProof/>
            <w:webHidden/>
          </w:rPr>
          <w:instrText xml:space="preserve"> PAGEREF _Toc178602268 \h </w:instrText>
        </w:r>
        <w:r w:rsidR="0089501A">
          <w:rPr>
            <w:noProof/>
            <w:webHidden/>
          </w:rPr>
        </w:r>
        <w:r w:rsidR="0089501A">
          <w:rPr>
            <w:noProof/>
            <w:webHidden/>
          </w:rPr>
          <w:fldChar w:fldCharType="separate"/>
        </w:r>
        <w:r w:rsidR="00C71A21">
          <w:rPr>
            <w:noProof/>
            <w:webHidden/>
          </w:rPr>
          <w:t>11</w:t>
        </w:r>
        <w:r w:rsidR="0089501A">
          <w:rPr>
            <w:noProof/>
            <w:webHidden/>
          </w:rPr>
          <w:fldChar w:fldCharType="end"/>
        </w:r>
      </w:hyperlink>
    </w:p>
    <w:p w14:paraId="23DB9793" w14:textId="7C448088" w:rsidR="0089501A" w:rsidRDefault="00000000">
      <w:pPr>
        <w:pStyle w:val="Inhopg2"/>
        <w:tabs>
          <w:tab w:val="right" w:leader="dot" w:pos="12950"/>
        </w:tabs>
        <w:rPr>
          <w:noProof/>
          <w:kern w:val="2"/>
          <w:sz w:val="22"/>
          <w:szCs w:val="22"/>
          <w:lang w:val="en-US"/>
          <w14:ligatures w14:val="standardContextual"/>
        </w:rPr>
      </w:pPr>
      <w:hyperlink w:anchor="_Toc178602269" w:history="1">
        <w:r w:rsidR="0089501A" w:rsidRPr="00B759CF">
          <w:rPr>
            <w:rStyle w:val="Hyperlink"/>
            <w:noProof/>
          </w:rPr>
          <w:t>Beoordelingscriteria MZA1.1: Organisatie van gezondheidszorg en welzijn (TOETS-01)</w:t>
        </w:r>
        <w:r w:rsidR="0089501A">
          <w:rPr>
            <w:noProof/>
            <w:webHidden/>
          </w:rPr>
          <w:tab/>
        </w:r>
        <w:r w:rsidR="0089501A">
          <w:rPr>
            <w:noProof/>
            <w:webHidden/>
          </w:rPr>
          <w:fldChar w:fldCharType="begin"/>
        </w:r>
        <w:r w:rsidR="0089501A">
          <w:rPr>
            <w:noProof/>
            <w:webHidden/>
          </w:rPr>
          <w:instrText xml:space="preserve"> PAGEREF _Toc178602269 \h </w:instrText>
        </w:r>
        <w:r w:rsidR="0089501A">
          <w:rPr>
            <w:noProof/>
            <w:webHidden/>
          </w:rPr>
        </w:r>
        <w:r w:rsidR="0089501A">
          <w:rPr>
            <w:noProof/>
            <w:webHidden/>
          </w:rPr>
          <w:fldChar w:fldCharType="separate"/>
        </w:r>
        <w:r w:rsidR="00C71A21">
          <w:rPr>
            <w:noProof/>
            <w:webHidden/>
          </w:rPr>
          <w:t>11</w:t>
        </w:r>
        <w:r w:rsidR="0089501A">
          <w:rPr>
            <w:noProof/>
            <w:webHidden/>
          </w:rPr>
          <w:fldChar w:fldCharType="end"/>
        </w:r>
      </w:hyperlink>
    </w:p>
    <w:p w14:paraId="3A52A012" w14:textId="10689E9C" w:rsidR="0089501A" w:rsidRDefault="00000000">
      <w:pPr>
        <w:pStyle w:val="Inhopg2"/>
        <w:tabs>
          <w:tab w:val="right" w:leader="dot" w:pos="12950"/>
        </w:tabs>
        <w:rPr>
          <w:noProof/>
          <w:kern w:val="2"/>
          <w:sz w:val="22"/>
          <w:szCs w:val="22"/>
          <w:lang w:val="en-US"/>
          <w14:ligatures w14:val="standardContextual"/>
        </w:rPr>
      </w:pPr>
      <w:hyperlink w:anchor="_Toc178602270" w:history="1">
        <w:r w:rsidR="0089501A" w:rsidRPr="00B759CF">
          <w:rPr>
            <w:rStyle w:val="Hyperlink"/>
            <w:noProof/>
          </w:rPr>
          <w:t>Beoordelingscriteria MZA1.2: Gezondheid en ziekte (TOETS-02)</w:t>
        </w:r>
        <w:r w:rsidR="0089501A">
          <w:rPr>
            <w:noProof/>
            <w:webHidden/>
          </w:rPr>
          <w:tab/>
        </w:r>
        <w:r w:rsidR="0089501A">
          <w:rPr>
            <w:noProof/>
            <w:webHidden/>
          </w:rPr>
          <w:fldChar w:fldCharType="begin"/>
        </w:r>
        <w:r w:rsidR="0089501A">
          <w:rPr>
            <w:noProof/>
            <w:webHidden/>
          </w:rPr>
          <w:instrText xml:space="preserve"> PAGEREF _Toc178602270 \h </w:instrText>
        </w:r>
        <w:r w:rsidR="0089501A">
          <w:rPr>
            <w:noProof/>
            <w:webHidden/>
          </w:rPr>
        </w:r>
        <w:r w:rsidR="0089501A">
          <w:rPr>
            <w:noProof/>
            <w:webHidden/>
          </w:rPr>
          <w:fldChar w:fldCharType="separate"/>
        </w:r>
        <w:r w:rsidR="00C71A21">
          <w:rPr>
            <w:noProof/>
            <w:webHidden/>
          </w:rPr>
          <w:t>11</w:t>
        </w:r>
        <w:r w:rsidR="0089501A">
          <w:rPr>
            <w:noProof/>
            <w:webHidden/>
          </w:rPr>
          <w:fldChar w:fldCharType="end"/>
        </w:r>
      </w:hyperlink>
    </w:p>
    <w:p w14:paraId="0ED398D3" w14:textId="542087C4" w:rsidR="0089501A" w:rsidRDefault="00000000">
      <w:pPr>
        <w:pStyle w:val="Inhopg2"/>
        <w:tabs>
          <w:tab w:val="right" w:leader="dot" w:pos="12950"/>
        </w:tabs>
        <w:rPr>
          <w:noProof/>
          <w:kern w:val="2"/>
          <w:sz w:val="22"/>
          <w:szCs w:val="22"/>
          <w:lang w:val="en-US"/>
          <w14:ligatures w14:val="standardContextual"/>
        </w:rPr>
      </w:pPr>
      <w:hyperlink w:anchor="_Toc178602271" w:history="1">
        <w:r w:rsidR="0089501A" w:rsidRPr="00B759CF">
          <w:rPr>
            <w:rStyle w:val="Hyperlink"/>
            <w:noProof/>
          </w:rPr>
          <w:t>Beoordelingscriteria MZA 2.1: Lesgeven met inzet van digitale didactiek (TOETS-01)</w:t>
        </w:r>
        <w:r w:rsidR="0089501A">
          <w:rPr>
            <w:noProof/>
            <w:webHidden/>
          </w:rPr>
          <w:tab/>
        </w:r>
        <w:r w:rsidR="0089501A">
          <w:rPr>
            <w:noProof/>
            <w:webHidden/>
          </w:rPr>
          <w:fldChar w:fldCharType="begin"/>
        </w:r>
        <w:r w:rsidR="0089501A">
          <w:rPr>
            <w:noProof/>
            <w:webHidden/>
          </w:rPr>
          <w:instrText xml:space="preserve"> PAGEREF _Toc178602271 \h </w:instrText>
        </w:r>
        <w:r w:rsidR="0089501A">
          <w:rPr>
            <w:noProof/>
            <w:webHidden/>
          </w:rPr>
        </w:r>
        <w:r w:rsidR="0089501A">
          <w:rPr>
            <w:noProof/>
            <w:webHidden/>
          </w:rPr>
          <w:fldChar w:fldCharType="separate"/>
        </w:r>
        <w:r w:rsidR="00C71A21">
          <w:rPr>
            <w:noProof/>
            <w:webHidden/>
          </w:rPr>
          <w:t>11</w:t>
        </w:r>
        <w:r w:rsidR="0089501A">
          <w:rPr>
            <w:noProof/>
            <w:webHidden/>
          </w:rPr>
          <w:fldChar w:fldCharType="end"/>
        </w:r>
      </w:hyperlink>
    </w:p>
    <w:p w14:paraId="669A98AA" w14:textId="0B8583D7" w:rsidR="0089501A" w:rsidRDefault="00000000">
      <w:pPr>
        <w:pStyle w:val="Inhopg2"/>
        <w:tabs>
          <w:tab w:val="right" w:leader="dot" w:pos="12950"/>
        </w:tabs>
        <w:rPr>
          <w:noProof/>
          <w:kern w:val="2"/>
          <w:sz w:val="22"/>
          <w:szCs w:val="22"/>
          <w:lang w:val="en-US"/>
          <w14:ligatures w14:val="standardContextual"/>
        </w:rPr>
      </w:pPr>
      <w:hyperlink w:anchor="_Toc178602272" w:history="1">
        <w:r w:rsidR="0089501A" w:rsidRPr="00B759CF">
          <w:rPr>
            <w:rStyle w:val="Hyperlink"/>
            <w:noProof/>
          </w:rPr>
          <w:t>Beoordelingscriteria MZA3.1: Doelgroepen (TOETS-01)</w:t>
        </w:r>
        <w:r w:rsidR="0089501A">
          <w:rPr>
            <w:noProof/>
            <w:webHidden/>
          </w:rPr>
          <w:tab/>
        </w:r>
        <w:r w:rsidR="0089501A">
          <w:rPr>
            <w:noProof/>
            <w:webHidden/>
          </w:rPr>
          <w:fldChar w:fldCharType="begin"/>
        </w:r>
        <w:r w:rsidR="0089501A">
          <w:rPr>
            <w:noProof/>
            <w:webHidden/>
          </w:rPr>
          <w:instrText xml:space="preserve"> PAGEREF _Toc178602272 \h </w:instrText>
        </w:r>
        <w:r w:rsidR="0089501A">
          <w:rPr>
            <w:noProof/>
            <w:webHidden/>
          </w:rPr>
        </w:r>
        <w:r w:rsidR="0089501A">
          <w:rPr>
            <w:noProof/>
            <w:webHidden/>
          </w:rPr>
          <w:fldChar w:fldCharType="separate"/>
        </w:r>
        <w:r w:rsidR="00C71A21">
          <w:rPr>
            <w:noProof/>
            <w:webHidden/>
          </w:rPr>
          <w:t>12</w:t>
        </w:r>
        <w:r w:rsidR="0089501A">
          <w:rPr>
            <w:noProof/>
            <w:webHidden/>
          </w:rPr>
          <w:fldChar w:fldCharType="end"/>
        </w:r>
      </w:hyperlink>
    </w:p>
    <w:p w14:paraId="53DF8C92" w14:textId="7F576601" w:rsidR="0089501A" w:rsidRDefault="00000000">
      <w:pPr>
        <w:pStyle w:val="Inhopg2"/>
        <w:tabs>
          <w:tab w:val="right" w:leader="dot" w:pos="12950"/>
        </w:tabs>
        <w:rPr>
          <w:noProof/>
          <w:kern w:val="2"/>
          <w:sz w:val="22"/>
          <w:szCs w:val="22"/>
          <w:lang w:val="en-US"/>
          <w14:ligatures w14:val="standardContextual"/>
        </w:rPr>
      </w:pPr>
      <w:hyperlink w:anchor="_Toc178602273" w:history="1">
        <w:r w:rsidR="0089501A" w:rsidRPr="00B759CF">
          <w:rPr>
            <w:rStyle w:val="Hyperlink"/>
            <w:noProof/>
          </w:rPr>
          <w:t>Beoordelingscriteria MZA4.1: Ontwerpen en uitvoeren van een roulerend practicum (TOETS-01)</w:t>
        </w:r>
        <w:r w:rsidR="0089501A">
          <w:rPr>
            <w:noProof/>
            <w:webHidden/>
          </w:rPr>
          <w:tab/>
        </w:r>
        <w:r w:rsidR="0089501A">
          <w:rPr>
            <w:noProof/>
            <w:webHidden/>
          </w:rPr>
          <w:fldChar w:fldCharType="begin"/>
        </w:r>
        <w:r w:rsidR="0089501A">
          <w:rPr>
            <w:noProof/>
            <w:webHidden/>
          </w:rPr>
          <w:instrText xml:space="preserve"> PAGEREF _Toc178602273 \h </w:instrText>
        </w:r>
        <w:r w:rsidR="0089501A">
          <w:rPr>
            <w:noProof/>
            <w:webHidden/>
          </w:rPr>
        </w:r>
        <w:r w:rsidR="0089501A">
          <w:rPr>
            <w:noProof/>
            <w:webHidden/>
          </w:rPr>
          <w:fldChar w:fldCharType="separate"/>
        </w:r>
        <w:r w:rsidR="00C71A21">
          <w:rPr>
            <w:noProof/>
            <w:webHidden/>
          </w:rPr>
          <w:t>13</w:t>
        </w:r>
        <w:r w:rsidR="0089501A">
          <w:rPr>
            <w:noProof/>
            <w:webHidden/>
          </w:rPr>
          <w:fldChar w:fldCharType="end"/>
        </w:r>
      </w:hyperlink>
    </w:p>
    <w:p w14:paraId="42209C93" w14:textId="7F4F26D9" w:rsidR="0089501A" w:rsidRDefault="00000000">
      <w:pPr>
        <w:pStyle w:val="Inhopg1"/>
        <w:tabs>
          <w:tab w:val="right" w:leader="dot" w:pos="12950"/>
        </w:tabs>
        <w:rPr>
          <w:noProof/>
          <w:kern w:val="2"/>
          <w:sz w:val="22"/>
          <w:szCs w:val="22"/>
          <w:lang w:val="en-US"/>
          <w14:ligatures w14:val="standardContextual"/>
        </w:rPr>
      </w:pPr>
      <w:hyperlink w:anchor="_Toc178602274" w:history="1">
        <w:r w:rsidR="0089501A" w:rsidRPr="00B759CF">
          <w:rPr>
            <w:rStyle w:val="Hyperlink"/>
            <w:b/>
            <w:bCs/>
            <w:noProof/>
          </w:rPr>
          <w:t>Module Mens, Gezondheid en Omgeving</w:t>
        </w:r>
        <w:r w:rsidR="0089501A">
          <w:rPr>
            <w:noProof/>
            <w:webHidden/>
          </w:rPr>
          <w:tab/>
        </w:r>
        <w:r w:rsidR="0089501A">
          <w:rPr>
            <w:noProof/>
            <w:webHidden/>
          </w:rPr>
          <w:fldChar w:fldCharType="begin"/>
        </w:r>
        <w:r w:rsidR="0089501A">
          <w:rPr>
            <w:noProof/>
            <w:webHidden/>
          </w:rPr>
          <w:instrText xml:space="preserve"> PAGEREF _Toc178602274 \h </w:instrText>
        </w:r>
        <w:r w:rsidR="0089501A">
          <w:rPr>
            <w:noProof/>
            <w:webHidden/>
          </w:rPr>
        </w:r>
        <w:r w:rsidR="0089501A">
          <w:rPr>
            <w:noProof/>
            <w:webHidden/>
          </w:rPr>
          <w:fldChar w:fldCharType="separate"/>
        </w:r>
        <w:r w:rsidR="00C71A21">
          <w:rPr>
            <w:noProof/>
            <w:webHidden/>
          </w:rPr>
          <w:t>14</w:t>
        </w:r>
        <w:r w:rsidR="0089501A">
          <w:rPr>
            <w:noProof/>
            <w:webHidden/>
          </w:rPr>
          <w:fldChar w:fldCharType="end"/>
        </w:r>
      </w:hyperlink>
    </w:p>
    <w:p w14:paraId="78237D94" w14:textId="7BCD2353" w:rsidR="0089501A" w:rsidRDefault="00000000">
      <w:pPr>
        <w:pStyle w:val="Inhopg2"/>
        <w:tabs>
          <w:tab w:val="right" w:leader="dot" w:pos="12950"/>
        </w:tabs>
        <w:rPr>
          <w:noProof/>
          <w:kern w:val="2"/>
          <w:sz w:val="22"/>
          <w:szCs w:val="22"/>
          <w:lang w:val="en-US"/>
          <w14:ligatures w14:val="standardContextual"/>
        </w:rPr>
      </w:pPr>
      <w:hyperlink w:anchor="_Toc178602275" w:history="1">
        <w:r w:rsidR="0089501A" w:rsidRPr="00B759CF">
          <w:rPr>
            <w:rStyle w:val="Hyperlink"/>
            <w:noProof/>
          </w:rPr>
          <w:t>Beoordelingscriteria MGO1.1 Leefstijl en gezond gedrag (TOETS-01)</w:t>
        </w:r>
        <w:r w:rsidR="0089501A">
          <w:rPr>
            <w:noProof/>
            <w:webHidden/>
          </w:rPr>
          <w:tab/>
        </w:r>
        <w:r w:rsidR="0089501A">
          <w:rPr>
            <w:noProof/>
            <w:webHidden/>
          </w:rPr>
          <w:fldChar w:fldCharType="begin"/>
        </w:r>
        <w:r w:rsidR="0089501A">
          <w:rPr>
            <w:noProof/>
            <w:webHidden/>
          </w:rPr>
          <w:instrText xml:space="preserve"> PAGEREF _Toc178602275 \h </w:instrText>
        </w:r>
        <w:r w:rsidR="0089501A">
          <w:rPr>
            <w:noProof/>
            <w:webHidden/>
          </w:rPr>
        </w:r>
        <w:r w:rsidR="0089501A">
          <w:rPr>
            <w:noProof/>
            <w:webHidden/>
          </w:rPr>
          <w:fldChar w:fldCharType="separate"/>
        </w:r>
        <w:r w:rsidR="00C71A21">
          <w:rPr>
            <w:noProof/>
            <w:webHidden/>
          </w:rPr>
          <w:t>14</w:t>
        </w:r>
        <w:r w:rsidR="0089501A">
          <w:rPr>
            <w:noProof/>
            <w:webHidden/>
          </w:rPr>
          <w:fldChar w:fldCharType="end"/>
        </w:r>
      </w:hyperlink>
    </w:p>
    <w:p w14:paraId="0495903A" w14:textId="7D0249D6" w:rsidR="0089501A" w:rsidRDefault="00000000">
      <w:pPr>
        <w:pStyle w:val="Inhopg2"/>
        <w:tabs>
          <w:tab w:val="right" w:leader="dot" w:pos="12950"/>
        </w:tabs>
        <w:rPr>
          <w:noProof/>
          <w:kern w:val="2"/>
          <w:sz w:val="22"/>
          <w:szCs w:val="22"/>
          <w:lang w:val="en-US"/>
          <w14:ligatures w14:val="standardContextual"/>
        </w:rPr>
      </w:pPr>
      <w:hyperlink w:anchor="_Toc178602276" w:history="1">
        <w:r w:rsidR="0089501A" w:rsidRPr="00B759CF">
          <w:rPr>
            <w:rStyle w:val="Hyperlink"/>
            <w:noProof/>
          </w:rPr>
          <w:t>Beoordelingscriteria MGO1.2 Voedingsleer (TOETS-02)</w:t>
        </w:r>
        <w:r w:rsidR="0089501A">
          <w:rPr>
            <w:noProof/>
            <w:webHidden/>
          </w:rPr>
          <w:tab/>
        </w:r>
        <w:r w:rsidR="0089501A">
          <w:rPr>
            <w:noProof/>
            <w:webHidden/>
          </w:rPr>
          <w:fldChar w:fldCharType="begin"/>
        </w:r>
        <w:r w:rsidR="0089501A">
          <w:rPr>
            <w:noProof/>
            <w:webHidden/>
          </w:rPr>
          <w:instrText xml:space="preserve"> PAGEREF _Toc178602276 \h </w:instrText>
        </w:r>
        <w:r w:rsidR="0089501A">
          <w:rPr>
            <w:noProof/>
            <w:webHidden/>
          </w:rPr>
        </w:r>
        <w:r w:rsidR="0089501A">
          <w:rPr>
            <w:noProof/>
            <w:webHidden/>
          </w:rPr>
          <w:fldChar w:fldCharType="separate"/>
        </w:r>
        <w:r w:rsidR="00C71A21">
          <w:rPr>
            <w:noProof/>
            <w:webHidden/>
          </w:rPr>
          <w:t>14</w:t>
        </w:r>
        <w:r w:rsidR="0089501A">
          <w:rPr>
            <w:noProof/>
            <w:webHidden/>
          </w:rPr>
          <w:fldChar w:fldCharType="end"/>
        </w:r>
      </w:hyperlink>
    </w:p>
    <w:p w14:paraId="78CAC57A" w14:textId="769BCCB1" w:rsidR="0089501A" w:rsidRDefault="00000000">
      <w:pPr>
        <w:pStyle w:val="Inhopg2"/>
        <w:tabs>
          <w:tab w:val="right" w:leader="dot" w:pos="12950"/>
        </w:tabs>
        <w:rPr>
          <w:noProof/>
          <w:kern w:val="2"/>
          <w:sz w:val="22"/>
          <w:szCs w:val="22"/>
          <w:lang w:val="en-US"/>
          <w14:ligatures w14:val="standardContextual"/>
        </w:rPr>
      </w:pPr>
      <w:hyperlink w:anchor="_Toc178602277" w:history="1">
        <w:r w:rsidR="0089501A" w:rsidRPr="00B759CF">
          <w:rPr>
            <w:rStyle w:val="Hyperlink"/>
            <w:noProof/>
          </w:rPr>
          <w:t>Beoordelingsformulier MGO 2.1 Ontwerp. en uitvoeren voorlichtingsles (TOETS-01)</w:t>
        </w:r>
        <w:r w:rsidR="0089501A">
          <w:rPr>
            <w:noProof/>
            <w:webHidden/>
          </w:rPr>
          <w:tab/>
        </w:r>
        <w:r w:rsidR="0089501A">
          <w:rPr>
            <w:noProof/>
            <w:webHidden/>
          </w:rPr>
          <w:fldChar w:fldCharType="begin"/>
        </w:r>
        <w:r w:rsidR="0089501A">
          <w:rPr>
            <w:noProof/>
            <w:webHidden/>
          </w:rPr>
          <w:instrText xml:space="preserve"> PAGEREF _Toc178602277 \h </w:instrText>
        </w:r>
        <w:r w:rsidR="0089501A">
          <w:rPr>
            <w:noProof/>
            <w:webHidden/>
          </w:rPr>
        </w:r>
        <w:r w:rsidR="0089501A">
          <w:rPr>
            <w:noProof/>
            <w:webHidden/>
          </w:rPr>
          <w:fldChar w:fldCharType="separate"/>
        </w:r>
        <w:r w:rsidR="00C71A21">
          <w:rPr>
            <w:noProof/>
            <w:webHidden/>
          </w:rPr>
          <w:t>14</w:t>
        </w:r>
        <w:r w:rsidR="0089501A">
          <w:rPr>
            <w:noProof/>
            <w:webHidden/>
          </w:rPr>
          <w:fldChar w:fldCharType="end"/>
        </w:r>
      </w:hyperlink>
    </w:p>
    <w:p w14:paraId="1606D34E" w14:textId="30CA9B20" w:rsidR="0089501A" w:rsidRDefault="00000000">
      <w:pPr>
        <w:pStyle w:val="Inhopg2"/>
        <w:tabs>
          <w:tab w:val="right" w:leader="dot" w:pos="12950"/>
        </w:tabs>
        <w:rPr>
          <w:noProof/>
          <w:kern w:val="2"/>
          <w:sz w:val="22"/>
          <w:szCs w:val="22"/>
          <w:lang w:val="en-US"/>
          <w14:ligatures w14:val="standardContextual"/>
        </w:rPr>
      </w:pPr>
      <w:hyperlink w:anchor="_Toc178602278" w:history="1">
        <w:r w:rsidR="0089501A" w:rsidRPr="00B759CF">
          <w:rPr>
            <w:rStyle w:val="Hyperlink"/>
            <w:noProof/>
          </w:rPr>
          <w:t>Beoordelingscriteria MGO3.1 Facilitaire dienstverlening (TOERTS-01)</w:t>
        </w:r>
        <w:r w:rsidR="0089501A">
          <w:rPr>
            <w:noProof/>
            <w:webHidden/>
          </w:rPr>
          <w:tab/>
        </w:r>
        <w:r w:rsidR="0089501A">
          <w:rPr>
            <w:noProof/>
            <w:webHidden/>
          </w:rPr>
          <w:fldChar w:fldCharType="begin"/>
        </w:r>
        <w:r w:rsidR="0089501A">
          <w:rPr>
            <w:noProof/>
            <w:webHidden/>
          </w:rPr>
          <w:instrText xml:space="preserve"> PAGEREF _Toc178602278 \h </w:instrText>
        </w:r>
        <w:r w:rsidR="0089501A">
          <w:rPr>
            <w:noProof/>
            <w:webHidden/>
          </w:rPr>
        </w:r>
        <w:r w:rsidR="0089501A">
          <w:rPr>
            <w:noProof/>
            <w:webHidden/>
          </w:rPr>
          <w:fldChar w:fldCharType="separate"/>
        </w:r>
        <w:r w:rsidR="00C71A21">
          <w:rPr>
            <w:noProof/>
            <w:webHidden/>
          </w:rPr>
          <w:t>16</w:t>
        </w:r>
        <w:r w:rsidR="0089501A">
          <w:rPr>
            <w:noProof/>
            <w:webHidden/>
          </w:rPr>
          <w:fldChar w:fldCharType="end"/>
        </w:r>
      </w:hyperlink>
    </w:p>
    <w:p w14:paraId="1EE52617" w14:textId="15FE7C9F" w:rsidR="0089501A" w:rsidRDefault="00000000">
      <w:pPr>
        <w:pStyle w:val="Inhopg2"/>
        <w:tabs>
          <w:tab w:val="right" w:leader="dot" w:pos="12950"/>
        </w:tabs>
        <w:rPr>
          <w:noProof/>
          <w:kern w:val="2"/>
          <w:sz w:val="22"/>
          <w:szCs w:val="22"/>
          <w:lang w:val="en-US"/>
          <w14:ligatures w14:val="standardContextual"/>
        </w:rPr>
      </w:pPr>
      <w:hyperlink w:anchor="_Toc178602279" w:history="1">
        <w:r w:rsidR="0089501A" w:rsidRPr="00B759CF">
          <w:rPr>
            <w:rStyle w:val="Hyperlink"/>
            <w:rFonts w:ascii="Calibri Light" w:eastAsia="Calibri Light" w:hAnsi="Calibri Light" w:cs="Calibri Light"/>
            <w:noProof/>
          </w:rPr>
          <w:t>Beoordelingscriteria MGO4.1 Lesgeven met inzet van speldidactiek (TOETS-01)</w:t>
        </w:r>
        <w:r w:rsidR="0089501A">
          <w:rPr>
            <w:noProof/>
            <w:webHidden/>
          </w:rPr>
          <w:tab/>
        </w:r>
        <w:r w:rsidR="0089501A">
          <w:rPr>
            <w:noProof/>
            <w:webHidden/>
          </w:rPr>
          <w:fldChar w:fldCharType="begin"/>
        </w:r>
        <w:r w:rsidR="0089501A">
          <w:rPr>
            <w:noProof/>
            <w:webHidden/>
          </w:rPr>
          <w:instrText xml:space="preserve"> PAGEREF _Toc178602279 \h </w:instrText>
        </w:r>
        <w:r w:rsidR="0089501A">
          <w:rPr>
            <w:noProof/>
            <w:webHidden/>
          </w:rPr>
        </w:r>
        <w:r w:rsidR="0089501A">
          <w:rPr>
            <w:noProof/>
            <w:webHidden/>
          </w:rPr>
          <w:fldChar w:fldCharType="separate"/>
        </w:r>
        <w:r w:rsidR="00C71A21">
          <w:rPr>
            <w:noProof/>
            <w:webHidden/>
          </w:rPr>
          <w:t>16</w:t>
        </w:r>
        <w:r w:rsidR="0089501A">
          <w:rPr>
            <w:noProof/>
            <w:webHidden/>
          </w:rPr>
          <w:fldChar w:fldCharType="end"/>
        </w:r>
      </w:hyperlink>
    </w:p>
    <w:p w14:paraId="57F2F029" w14:textId="11CE0E26" w:rsidR="0089501A" w:rsidRDefault="00000000">
      <w:pPr>
        <w:pStyle w:val="Inhopg2"/>
        <w:tabs>
          <w:tab w:val="right" w:leader="dot" w:pos="12950"/>
        </w:tabs>
        <w:rPr>
          <w:noProof/>
          <w:kern w:val="2"/>
          <w:sz w:val="22"/>
          <w:szCs w:val="22"/>
          <w:lang w:val="en-US"/>
          <w14:ligatures w14:val="standardContextual"/>
        </w:rPr>
      </w:pPr>
      <w:hyperlink w:anchor="_Toc178602280" w:history="1">
        <w:r w:rsidR="0089501A" w:rsidRPr="00B759CF">
          <w:rPr>
            <w:rStyle w:val="Hyperlink"/>
            <w:noProof/>
          </w:rPr>
          <w:t>Beoordelingscriteria MGO5.1 Professionele ontwikkeling in de praktijk (AD) (TOETS-01)</w:t>
        </w:r>
        <w:r w:rsidR="0089501A">
          <w:rPr>
            <w:noProof/>
            <w:webHidden/>
          </w:rPr>
          <w:tab/>
        </w:r>
        <w:r w:rsidR="0089501A">
          <w:rPr>
            <w:noProof/>
            <w:webHidden/>
          </w:rPr>
          <w:fldChar w:fldCharType="begin"/>
        </w:r>
        <w:r w:rsidR="0089501A">
          <w:rPr>
            <w:noProof/>
            <w:webHidden/>
          </w:rPr>
          <w:instrText xml:space="preserve"> PAGEREF _Toc178602280 \h </w:instrText>
        </w:r>
        <w:r w:rsidR="0089501A">
          <w:rPr>
            <w:noProof/>
            <w:webHidden/>
          </w:rPr>
        </w:r>
        <w:r w:rsidR="0089501A">
          <w:rPr>
            <w:noProof/>
            <w:webHidden/>
          </w:rPr>
          <w:fldChar w:fldCharType="separate"/>
        </w:r>
        <w:r w:rsidR="00C71A21">
          <w:rPr>
            <w:noProof/>
            <w:webHidden/>
          </w:rPr>
          <w:t>18</w:t>
        </w:r>
        <w:r w:rsidR="0089501A">
          <w:rPr>
            <w:noProof/>
            <w:webHidden/>
          </w:rPr>
          <w:fldChar w:fldCharType="end"/>
        </w:r>
      </w:hyperlink>
    </w:p>
    <w:p w14:paraId="547A8CD6" w14:textId="1DF42A64" w:rsidR="00CF0AA5" w:rsidRPr="00F86202" w:rsidRDefault="00CF0AA5" w:rsidP="00CF0AA5">
      <w:r w:rsidRPr="00F86202">
        <w:fldChar w:fldCharType="end"/>
      </w:r>
    </w:p>
    <w:p w14:paraId="7C79C0D6" w14:textId="77777777" w:rsidR="00CF0AA5" w:rsidRPr="00F86202" w:rsidRDefault="00CF0AA5">
      <w:pPr>
        <w:spacing w:after="160" w:line="259" w:lineRule="auto"/>
        <w:rPr>
          <w:rFonts w:asciiTheme="majorHAnsi" w:eastAsiaTheme="majorEastAsia" w:hAnsiTheme="majorHAnsi" w:cstheme="majorBidi"/>
          <w:sz w:val="32"/>
          <w:szCs w:val="32"/>
        </w:rPr>
      </w:pPr>
      <w:r w:rsidRPr="00F86202">
        <w:br w:type="page"/>
      </w:r>
    </w:p>
    <w:p w14:paraId="65E7BC70" w14:textId="77777777" w:rsidR="008C7E74" w:rsidRPr="009215C2" w:rsidRDefault="008C7E74" w:rsidP="0014004A">
      <w:pPr>
        <w:pStyle w:val="Kop1"/>
        <w:rPr>
          <w:b/>
          <w:bCs/>
          <w:color w:val="0070C0"/>
          <w:sz w:val="36"/>
          <w:szCs w:val="36"/>
        </w:rPr>
      </w:pPr>
      <w:bookmarkStart w:id="3" w:name="_Toc10470882"/>
      <w:bookmarkStart w:id="4" w:name="_Toc178602259"/>
      <w:r w:rsidRPr="009215C2">
        <w:rPr>
          <w:b/>
          <w:bCs/>
          <w:color w:val="0070C0"/>
          <w:sz w:val="36"/>
          <w:szCs w:val="36"/>
        </w:rPr>
        <w:lastRenderedPageBreak/>
        <w:t>Module Krachtig Leren</w:t>
      </w:r>
      <w:bookmarkEnd w:id="3"/>
      <w:bookmarkEnd w:id="4"/>
    </w:p>
    <w:p w14:paraId="23FED6A9" w14:textId="77777777" w:rsidR="00925399" w:rsidRDefault="00925399" w:rsidP="00925399"/>
    <w:p w14:paraId="0BC10C47" w14:textId="5AA7FF33" w:rsidR="003076BF" w:rsidRPr="00BF547F" w:rsidRDefault="003076BF" w:rsidP="00925399">
      <w:pPr>
        <w:rPr>
          <w:color w:val="FF7C80"/>
          <w:sz w:val="32"/>
          <w:szCs w:val="32"/>
        </w:rPr>
      </w:pPr>
      <w:bookmarkStart w:id="5" w:name="_Hlk156827643"/>
      <w:r w:rsidRPr="00BF547F">
        <w:rPr>
          <w:color w:val="FF0066"/>
          <w:sz w:val="32"/>
          <w:szCs w:val="32"/>
        </w:rPr>
        <w:t>Cursus</w:t>
      </w:r>
      <w:r w:rsidR="00BF547F">
        <w:rPr>
          <w:color w:val="FF0066"/>
          <w:sz w:val="32"/>
          <w:szCs w:val="32"/>
        </w:rPr>
        <w:t xml:space="preserve">: </w:t>
      </w:r>
      <w:r w:rsidR="00CD0535">
        <w:rPr>
          <w:color w:val="FF0066"/>
          <w:sz w:val="32"/>
          <w:szCs w:val="32"/>
        </w:rPr>
        <w:t>Krachtig Leren</w:t>
      </w:r>
      <w:r w:rsidR="00C320E9">
        <w:rPr>
          <w:color w:val="FF0066"/>
          <w:sz w:val="32"/>
          <w:szCs w:val="32"/>
        </w:rPr>
        <w:t xml:space="preserve"> (</w:t>
      </w:r>
      <w:r w:rsidR="004624F3">
        <w:rPr>
          <w:color w:val="FF0066"/>
          <w:sz w:val="32"/>
          <w:szCs w:val="32"/>
        </w:rPr>
        <w:t>KRA</w:t>
      </w:r>
      <w:r w:rsidR="0015026A">
        <w:rPr>
          <w:color w:val="FF0066"/>
          <w:sz w:val="32"/>
          <w:szCs w:val="32"/>
        </w:rPr>
        <w:t>LEL</w:t>
      </w:r>
      <w:r w:rsidR="009B5B23">
        <w:rPr>
          <w:color w:val="FF0066"/>
          <w:sz w:val="32"/>
          <w:szCs w:val="32"/>
        </w:rPr>
        <w:t>10</w:t>
      </w:r>
      <w:r w:rsidR="00C320E9">
        <w:rPr>
          <w:color w:val="FF0066"/>
          <w:sz w:val="32"/>
          <w:szCs w:val="32"/>
        </w:rPr>
        <w:t>)</w:t>
      </w:r>
    </w:p>
    <w:p w14:paraId="6AF511B4" w14:textId="6BFC8CCE" w:rsidR="00F724C8" w:rsidRPr="00323981" w:rsidRDefault="00F724C8" w:rsidP="00F724C8">
      <w:pPr>
        <w:pStyle w:val="Kop2"/>
      </w:pPr>
      <w:bookmarkStart w:id="6" w:name="_Toc74917799"/>
      <w:bookmarkStart w:id="7" w:name="_Toc178602260"/>
      <w:bookmarkEnd w:id="5"/>
      <w:r w:rsidRPr="00323981">
        <w:t>Beoordelingscriteria KL1.1: Sturen van het eigen leren</w:t>
      </w:r>
      <w:bookmarkEnd w:id="6"/>
      <w:r w:rsidR="00607E72">
        <w:t xml:space="preserve"> </w:t>
      </w:r>
      <w:bookmarkStart w:id="8" w:name="_Hlk156827718"/>
      <w:r w:rsidR="00607E72" w:rsidRPr="00CD5A2E">
        <w:rPr>
          <w:color w:val="FF0000"/>
        </w:rPr>
        <w:t>(</w:t>
      </w:r>
      <w:r w:rsidR="0015026A">
        <w:rPr>
          <w:color w:val="FF0000"/>
        </w:rPr>
        <w:t>TOETS-01</w:t>
      </w:r>
      <w:r w:rsidR="00607E72" w:rsidRPr="00CD5A2E">
        <w:rPr>
          <w:color w:val="FF0000"/>
        </w:rPr>
        <w:t>)</w:t>
      </w:r>
      <w:bookmarkEnd w:id="7"/>
      <w:bookmarkEnd w:id="8"/>
    </w:p>
    <w:tbl>
      <w:tblPr>
        <w:tblStyle w:val="Tabelraster"/>
        <w:tblW w:w="12044" w:type="dxa"/>
        <w:tblLook w:val="04A0" w:firstRow="1" w:lastRow="0" w:firstColumn="1" w:lastColumn="0" w:noHBand="0" w:noVBand="1"/>
      </w:tblPr>
      <w:tblGrid>
        <w:gridCol w:w="2547"/>
        <w:gridCol w:w="9497"/>
      </w:tblGrid>
      <w:tr w:rsidR="00F724C8" w:rsidRPr="00F86202" w14:paraId="0B3707D9" w14:textId="77777777" w:rsidTr="32952EC7">
        <w:tc>
          <w:tcPr>
            <w:tcW w:w="2547" w:type="dxa"/>
            <w:shd w:val="clear" w:color="auto" w:fill="9CC2E5" w:themeFill="accent1" w:themeFillTint="99"/>
          </w:tcPr>
          <w:p w14:paraId="56B508B2" w14:textId="77777777" w:rsidR="00F724C8" w:rsidRPr="00FB3A99" w:rsidRDefault="00F724C8" w:rsidP="00676696">
            <w:pPr>
              <w:spacing w:line="276" w:lineRule="auto"/>
              <w:rPr>
                <w:b/>
              </w:rPr>
            </w:pPr>
            <w:r w:rsidRPr="00FB3A99">
              <w:rPr>
                <w:b/>
              </w:rPr>
              <w:t>Dimensies</w:t>
            </w:r>
          </w:p>
        </w:tc>
        <w:tc>
          <w:tcPr>
            <w:tcW w:w="9497" w:type="dxa"/>
            <w:shd w:val="clear" w:color="auto" w:fill="9CC2E5" w:themeFill="accent1" w:themeFillTint="99"/>
          </w:tcPr>
          <w:p w14:paraId="7A1B7A7D" w14:textId="77777777" w:rsidR="00F724C8" w:rsidRPr="00FB3A99" w:rsidRDefault="00F724C8" w:rsidP="00676696">
            <w:pPr>
              <w:spacing w:line="276" w:lineRule="auto"/>
              <w:rPr>
                <w:b/>
              </w:rPr>
            </w:pPr>
            <w:r w:rsidRPr="00FB3A99">
              <w:rPr>
                <w:b/>
              </w:rPr>
              <w:t>Beoordelingscriteria</w:t>
            </w:r>
          </w:p>
        </w:tc>
      </w:tr>
      <w:tr w:rsidR="00F724C8" w:rsidRPr="00F86202" w14:paraId="03E2DBD7" w14:textId="77777777" w:rsidTr="32952EC7">
        <w:tc>
          <w:tcPr>
            <w:tcW w:w="2547" w:type="dxa"/>
            <w:shd w:val="clear" w:color="auto" w:fill="DEEAF6" w:themeFill="accent1" w:themeFillTint="33"/>
          </w:tcPr>
          <w:p w14:paraId="5934BBD0" w14:textId="77777777" w:rsidR="00F724C8" w:rsidRPr="00FB3A99" w:rsidRDefault="00F724C8" w:rsidP="00676696">
            <w:pPr>
              <w:spacing w:line="276" w:lineRule="auto"/>
            </w:pPr>
          </w:p>
        </w:tc>
        <w:tc>
          <w:tcPr>
            <w:tcW w:w="9497" w:type="dxa"/>
          </w:tcPr>
          <w:p w14:paraId="57160C4D" w14:textId="77777777" w:rsidR="00F724C8" w:rsidRPr="00FB3A99" w:rsidRDefault="00F724C8" w:rsidP="00676696">
            <w:pPr>
              <w:spacing w:line="276" w:lineRule="auto"/>
            </w:pPr>
            <w:r w:rsidRPr="00FB3A99">
              <w:t xml:space="preserve">De student: </w:t>
            </w:r>
          </w:p>
        </w:tc>
      </w:tr>
      <w:tr w:rsidR="00F724C8" w:rsidRPr="00F86202" w14:paraId="3962A67F" w14:textId="77777777" w:rsidTr="32952EC7">
        <w:tc>
          <w:tcPr>
            <w:tcW w:w="2547" w:type="dxa"/>
            <w:shd w:val="clear" w:color="auto" w:fill="DEEAF6" w:themeFill="accent1" w:themeFillTint="33"/>
          </w:tcPr>
          <w:p w14:paraId="31186FDE" w14:textId="77777777" w:rsidR="00F724C8" w:rsidRPr="00FB3A99" w:rsidRDefault="00F724C8" w:rsidP="00676696">
            <w:pPr>
              <w:spacing w:line="276" w:lineRule="auto"/>
            </w:pPr>
            <w:r w:rsidRPr="00FB3A99">
              <w:t>Planmatig ontwikkelen</w:t>
            </w:r>
          </w:p>
        </w:tc>
        <w:tc>
          <w:tcPr>
            <w:tcW w:w="9497" w:type="dxa"/>
          </w:tcPr>
          <w:p w14:paraId="11886A4C" w14:textId="77777777" w:rsidR="00F724C8" w:rsidRPr="00FB3A99" w:rsidRDefault="00F724C8" w:rsidP="00676696">
            <w:pPr>
              <w:spacing w:before="60" w:line="276" w:lineRule="auto"/>
              <w:rPr>
                <w:strike/>
              </w:rPr>
            </w:pPr>
            <w:r w:rsidRPr="00FB3A99">
              <w:t>Werkt planmatig aan zijn ontwikkeling (d.w.z. samenhang tussen o.a. zelfanalyses, doelen en reflectie).</w:t>
            </w:r>
          </w:p>
        </w:tc>
      </w:tr>
      <w:tr w:rsidR="00F724C8" w:rsidRPr="00F86202" w14:paraId="00317D54" w14:textId="77777777" w:rsidTr="32952EC7">
        <w:tc>
          <w:tcPr>
            <w:tcW w:w="2547" w:type="dxa"/>
            <w:shd w:val="clear" w:color="auto" w:fill="DEEAF6" w:themeFill="accent1" w:themeFillTint="33"/>
          </w:tcPr>
          <w:p w14:paraId="189A3B84" w14:textId="77777777" w:rsidR="00F724C8" w:rsidRPr="00FB3A99" w:rsidRDefault="00F724C8" w:rsidP="00676696">
            <w:pPr>
              <w:spacing w:line="276" w:lineRule="auto"/>
            </w:pPr>
            <w:r w:rsidRPr="00FB3A99">
              <w:t>Zelfanalyse leren</w:t>
            </w:r>
          </w:p>
        </w:tc>
        <w:tc>
          <w:tcPr>
            <w:tcW w:w="9497" w:type="dxa"/>
          </w:tcPr>
          <w:p w14:paraId="6FEA0793" w14:textId="697E799B" w:rsidR="00F724C8" w:rsidRPr="00FB3A99" w:rsidRDefault="00F724C8" w:rsidP="32952EC7">
            <w:pPr>
              <w:suppressAutoHyphens/>
              <w:spacing w:before="60" w:line="276" w:lineRule="auto"/>
            </w:pPr>
            <w:r w:rsidRPr="32952EC7">
              <w:t xml:space="preserve">Analyseert de wijze waarop hij/zij zelf leert aan de hand van theorie over o.a. leerstrategieën, zelfregulatie en leervoorkeuren. Hij beschrijft op basis van deze analyse sterke en minder sterke punten over het eigen leren in de opleiding tot onderwijsondersteuner/leraar. </w:t>
            </w:r>
          </w:p>
        </w:tc>
      </w:tr>
      <w:tr w:rsidR="00F724C8" w:rsidRPr="00F86202" w14:paraId="710CAF4D" w14:textId="77777777" w:rsidTr="32952EC7">
        <w:tc>
          <w:tcPr>
            <w:tcW w:w="2547" w:type="dxa"/>
            <w:shd w:val="clear" w:color="auto" w:fill="DEEAF6" w:themeFill="accent1" w:themeFillTint="33"/>
          </w:tcPr>
          <w:p w14:paraId="05A1BACA" w14:textId="77777777" w:rsidR="00F724C8" w:rsidRPr="00FB3A99" w:rsidRDefault="00F724C8" w:rsidP="00676696">
            <w:pPr>
              <w:spacing w:line="276" w:lineRule="auto"/>
            </w:pPr>
            <w:r w:rsidRPr="00FB3A99">
              <w:t>Zelfanalyse bekwaamheden</w:t>
            </w:r>
          </w:p>
        </w:tc>
        <w:tc>
          <w:tcPr>
            <w:tcW w:w="9497" w:type="dxa"/>
          </w:tcPr>
          <w:p w14:paraId="28877E80" w14:textId="77777777" w:rsidR="00F724C8" w:rsidRPr="00FB3A99" w:rsidRDefault="00F724C8" w:rsidP="00676696">
            <w:pPr>
              <w:spacing w:line="276" w:lineRule="auto"/>
            </w:pPr>
            <w:r w:rsidRPr="00FB3A99">
              <w:t>Analyseert de eigen bekwaamheden gericht op onderwijsondersteuner (AD) of leraar (BA), onder andere op basis van verzamelde feedback.</w:t>
            </w:r>
          </w:p>
        </w:tc>
      </w:tr>
      <w:tr w:rsidR="00F724C8" w14:paraId="1D6E2182" w14:textId="77777777" w:rsidTr="32952EC7">
        <w:tc>
          <w:tcPr>
            <w:tcW w:w="2547" w:type="dxa"/>
            <w:shd w:val="clear" w:color="auto" w:fill="DEEAF6" w:themeFill="accent1" w:themeFillTint="33"/>
          </w:tcPr>
          <w:p w14:paraId="0EAE1CD7" w14:textId="77777777" w:rsidR="00F724C8" w:rsidRPr="00FB3A99" w:rsidRDefault="00F724C8" w:rsidP="00676696">
            <w:pPr>
              <w:spacing w:line="276" w:lineRule="auto"/>
            </w:pPr>
            <w:r w:rsidRPr="00FB3A99">
              <w:t>Leerdoelen</w:t>
            </w:r>
          </w:p>
        </w:tc>
        <w:tc>
          <w:tcPr>
            <w:tcW w:w="9497" w:type="dxa"/>
          </w:tcPr>
          <w:p w14:paraId="489529B7" w14:textId="77777777" w:rsidR="00F724C8" w:rsidRPr="00FB3A99" w:rsidRDefault="00F724C8" w:rsidP="00676696">
            <w:pPr>
              <w:spacing w:line="276" w:lineRule="auto"/>
            </w:pPr>
            <w:r w:rsidRPr="00FB3A99">
              <w:t xml:space="preserve">Formuleert concrete leerdoelen voor de stage, die relevant zijn voor de rol als onderwijsondersteuner (AD) of leraar (BA) en zijn verbonden aan de bekwaamheidseisen en logisch volgen uit de zelfanalyse van de bekwaamheden. </w:t>
            </w:r>
          </w:p>
        </w:tc>
      </w:tr>
      <w:tr w:rsidR="00F724C8" w14:paraId="57B519A3" w14:textId="77777777" w:rsidTr="32952EC7">
        <w:tc>
          <w:tcPr>
            <w:tcW w:w="2547" w:type="dxa"/>
            <w:shd w:val="clear" w:color="auto" w:fill="DEEAF6" w:themeFill="accent1" w:themeFillTint="33"/>
          </w:tcPr>
          <w:p w14:paraId="25082B68" w14:textId="77777777" w:rsidR="00F724C8" w:rsidRPr="00FB3A99" w:rsidRDefault="00F724C8" w:rsidP="00676696">
            <w:pPr>
              <w:spacing w:line="276" w:lineRule="auto"/>
            </w:pPr>
            <w:r w:rsidRPr="00FB3A99">
              <w:t>Leeractiviteiten</w:t>
            </w:r>
          </w:p>
        </w:tc>
        <w:tc>
          <w:tcPr>
            <w:tcW w:w="9497" w:type="dxa"/>
          </w:tcPr>
          <w:p w14:paraId="4575EA94" w14:textId="77777777" w:rsidR="00F724C8" w:rsidRPr="00FB3A99" w:rsidRDefault="00F724C8" w:rsidP="00676696">
            <w:pPr>
              <w:spacing w:line="276" w:lineRule="auto"/>
            </w:pPr>
            <w:r w:rsidRPr="00FB3A99">
              <w:t>Formuleert concrete en gevarieerde leeractiviteiten die aansluiten op de geformuleerde leerdoelen.</w:t>
            </w:r>
          </w:p>
        </w:tc>
      </w:tr>
      <w:tr w:rsidR="00F724C8" w:rsidRPr="00F86202" w14:paraId="6CC38F04" w14:textId="77777777" w:rsidTr="32952EC7">
        <w:tc>
          <w:tcPr>
            <w:tcW w:w="2547" w:type="dxa"/>
            <w:shd w:val="clear" w:color="auto" w:fill="DEEAF6" w:themeFill="accent1" w:themeFillTint="33"/>
          </w:tcPr>
          <w:p w14:paraId="59A5754E" w14:textId="77777777" w:rsidR="00F724C8" w:rsidRPr="00FB3A99" w:rsidRDefault="00F724C8" w:rsidP="00676696">
            <w:pPr>
              <w:spacing w:line="276" w:lineRule="auto"/>
            </w:pPr>
            <w:r w:rsidRPr="00FB3A99">
              <w:t>Benodigdheden</w:t>
            </w:r>
          </w:p>
        </w:tc>
        <w:tc>
          <w:tcPr>
            <w:tcW w:w="9497" w:type="dxa"/>
          </w:tcPr>
          <w:p w14:paraId="3B920B2D" w14:textId="77777777" w:rsidR="00F724C8" w:rsidRPr="00FB3A99" w:rsidRDefault="00F724C8" w:rsidP="00676696">
            <w:pPr>
              <w:spacing w:before="60" w:line="276" w:lineRule="auto"/>
            </w:pPr>
            <w:r w:rsidRPr="00FB3A99" w:rsidDel="00696CDF">
              <w:t xml:space="preserve">Beschrijft </w:t>
            </w:r>
            <w:r w:rsidRPr="00FB3A99">
              <w:t xml:space="preserve">concreet wat hij/zij nodig heeft aan oefensituaties, begeleiding, feedback e.d. om aan de leerdoelen/leeractiviteiten te werken en voortgang inzichtelijk te kunnen maken. </w:t>
            </w:r>
          </w:p>
        </w:tc>
      </w:tr>
      <w:tr w:rsidR="00F724C8" w:rsidRPr="00F86202" w14:paraId="3931694F" w14:textId="77777777" w:rsidTr="32952EC7">
        <w:tc>
          <w:tcPr>
            <w:tcW w:w="2547" w:type="dxa"/>
            <w:shd w:val="clear" w:color="auto" w:fill="DEEAF6" w:themeFill="accent1" w:themeFillTint="33"/>
          </w:tcPr>
          <w:p w14:paraId="25528C35" w14:textId="77777777" w:rsidR="00F724C8" w:rsidRPr="00FB3A99" w:rsidRDefault="00F724C8" w:rsidP="00676696">
            <w:pPr>
              <w:spacing w:before="60" w:line="276" w:lineRule="auto"/>
            </w:pPr>
            <w:r w:rsidRPr="00FB3A99">
              <w:t>Planning en resultaten</w:t>
            </w:r>
          </w:p>
        </w:tc>
        <w:tc>
          <w:tcPr>
            <w:tcW w:w="9497" w:type="dxa"/>
          </w:tcPr>
          <w:p w14:paraId="6AD99B8D" w14:textId="77777777" w:rsidR="00F724C8" w:rsidRPr="00FB3A99" w:rsidRDefault="00F724C8" w:rsidP="00676696">
            <w:pPr>
              <w:spacing w:before="60" w:line="276" w:lineRule="auto"/>
            </w:pPr>
            <w:r w:rsidRPr="00FB3A99">
              <w:t>Maakt een realistische planning voor de verschillende leeractiviteiten met haalbare/meetbare resultaten.</w:t>
            </w:r>
          </w:p>
        </w:tc>
      </w:tr>
      <w:tr w:rsidR="00F724C8" w:rsidRPr="00F86202" w14:paraId="207ED278" w14:textId="77777777" w:rsidTr="32952EC7">
        <w:tc>
          <w:tcPr>
            <w:tcW w:w="2547" w:type="dxa"/>
            <w:shd w:val="clear" w:color="auto" w:fill="DEEAF6" w:themeFill="accent1" w:themeFillTint="33"/>
          </w:tcPr>
          <w:p w14:paraId="37A1C38E" w14:textId="77777777" w:rsidR="00F724C8" w:rsidRPr="00FB3A99" w:rsidRDefault="00F724C8" w:rsidP="00676696">
            <w:pPr>
              <w:spacing w:line="276" w:lineRule="auto"/>
            </w:pPr>
            <w:r w:rsidRPr="00FB3A99">
              <w:t>Reflectie</w:t>
            </w:r>
          </w:p>
        </w:tc>
        <w:tc>
          <w:tcPr>
            <w:tcW w:w="9497" w:type="dxa"/>
          </w:tcPr>
          <w:p w14:paraId="53D7FFD8" w14:textId="77777777" w:rsidR="00F724C8" w:rsidRPr="00FB3A99" w:rsidRDefault="00F724C8" w:rsidP="00676696">
            <w:pPr>
              <w:spacing w:line="276" w:lineRule="auto"/>
            </w:pPr>
            <w:r w:rsidRPr="00FB3A99">
              <w:t xml:space="preserve">Reflecteert methodisch met de cirkel van Korthagen op een </w:t>
            </w:r>
            <w:r w:rsidRPr="00FB3A99">
              <w:rPr>
                <w:rStyle w:val="normaltextrun"/>
                <w:rFonts w:ascii="Calibri" w:eastAsia="Calibri" w:hAnsi="Calibri" w:cs="Calibri"/>
                <w:color w:val="000000" w:themeColor="text1"/>
              </w:rPr>
              <w:t xml:space="preserve">relevante </w:t>
            </w:r>
            <w:r w:rsidRPr="00FB3A99">
              <w:t>situatie, passend bij leerproces of leerdoel(en), waarbij duidelijk wordt welke vaardigheden, overtuigingen en drijfveren van invloed zijn op zijn aanpak. Resulterend in nieuwe leervoornemens m.b.t. de rol van onderwijsondersteuner/leraar.</w:t>
            </w:r>
          </w:p>
        </w:tc>
      </w:tr>
      <w:tr w:rsidR="00C320E9" w:rsidRPr="00F86202" w14:paraId="78FA7B9F" w14:textId="77777777" w:rsidTr="32952EC7">
        <w:tc>
          <w:tcPr>
            <w:tcW w:w="2547" w:type="dxa"/>
            <w:shd w:val="clear" w:color="auto" w:fill="DEEAF6" w:themeFill="accent1" w:themeFillTint="33"/>
          </w:tcPr>
          <w:p w14:paraId="5922B4BC" w14:textId="5A593D70" w:rsidR="00C320E9" w:rsidRPr="00FB3A99" w:rsidRDefault="00732A41" w:rsidP="00676696">
            <w:pPr>
              <w:spacing w:line="276" w:lineRule="auto"/>
            </w:pPr>
            <w:r w:rsidRPr="0019408A">
              <w:rPr>
                <w:b/>
                <w:bCs/>
              </w:rPr>
              <w:t>Verplichte literatuur en / of hulpmiddelen</w:t>
            </w:r>
            <w:r w:rsidRPr="00FB3A99">
              <w:t> </w:t>
            </w:r>
          </w:p>
        </w:tc>
        <w:tc>
          <w:tcPr>
            <w:tcW w:w="9497" w:type="dxa"/>
          </w:tcPr>
          <w:p w14:paraId="7836983D" w14:textId="77777777" w:rsidR="00D57AF1" w:rsidRDefault="003D06A2" w:rsidP="32952EC7">
            <w:pPr>
              <w:spacing w:line="276" w:lineRule="auto"/>
            </w:pPr>
            <w:r w:rsidRPr="32952EC7">
              <w:t>-</w:t>
            </w:r>
            <w:r>
              <w:tab/>
            </w:r>
            <w:r w:rsidRPr="32952EC7">
              <w:t xml:space="preserve">Geenen, M.J. (2017). Reflecteren: leren van je ervaringen als sociale professional. Bussum: Uitgeverij </w:t>
            </w:r>
            <w:r w:rsidR="00D57AF1" w:rsidRPr="32952EC7">
              <w:t xml:space="preserve"> </w:t>
            </w:r>
          </w:p>
          <w:p w14:paraId="5B4EFC33" w14:textId="12C8AB65" w:rsidR="003D06A2" w:rsidRPr="00FB3A99" w:rsidRDefault="00D57AF1" w:rsidP="32952EC7">
            <w:pPr>
              <w:spacing w:line="276" w:lineRule="auto"/>
            </w:pPr>
            <w:r w:rsidRPr="32952EC7">
              <w:t xml:space="preserve">                </w:t>
            </w:r>
            <w:proofErr w:type="spellStart"/>
            <w:r w:rsidR="003D06A2" w:rsidRPr="32952EC7">
              <w:t>Coutinho</w:t>
            </w:r>
            <w:proofErr w:type="spellEnd"/>
            <w:r w:rsidR="003D06A2" w:rsidRPr="32952EC7">
              <w:t xml:space="preserve">.  </w:t>
            </w:r>
          </w:p>
          <w:p w14:paraId="237C7753" w14:textId="047DB22D" w:rsidR="00C320E9" w:rsidRPr="00FB3A99" w:rsidRDefault="003D06A2" w:rsidP="32952EC7">
            <w:pPr>
              <w:spacing w:line="276" w:lineRule="auto"/>
              <w:rPr>
                <w:rFonts w:ascii="Calibri" w:eastAsia="Calibri" w:hAnsi="Calibri" w:cs="Calibri"/>
              </w:rPr>
            </w:pPr>
            <w:r w:rsidRPr="32952EC7">
              <w:t>-</w:t>
            </w:r>
            <w:r>
              <w:tab/>
            </w:r>
            <w:r w:rsidR="5DA32577" w:rsidRPr="32952EC7">
              <w:rPr>
                <w:rFonts w:ascii="Calibri" w:eastAsia="Calibri" w:hAnsi="Calibri" w:cs="Calibri"/>
                <w:color w:val="000000" w:themeColor="text1"/>
              </w:rPr>
              <w:t>Geerts, W., Kralingen, R. van (2025). Handboek voor leraren. Amsterdam: Uitgeverij Boom.</w:t>
            </w:r>
          </w:p>
        </w:tc>
      </w:tr>
    </w:tbl>
    <w:p w14:paraId="3C5D06A2" w14:textId="77777777" w:rsidR="00F724C8" w:rsidRDefault="00F724C8" w:rsidP="00F724C8">
      <w:pPr>
        <w:tabs>
          <w:tab w:val="left" w:pos="1080"/>
        </w:tabs>
        <w:rPr>
          <w:rFonts w:cstheme="minorHAnsi"/>
          <w:sz w:val="18"/>
          <w:szCs w:val="18"/>
        </w:rPr>
      </w:pPr>
    </w:p>
    <w:p w14:paraId="57D441CD" w14:textId="77777777" w:rsidR="00F724C8" w:rsidRDefault="00F724C8" w:rsidP="00F724C8">
      <w:pPr>
        <w:rPr>
          <w:rFonts w:cstheme="minorHAnsi"/>
          <w:sz w:val="18"/>
          <w:szCs w:val="18"/>
        </w:rPr>
      </w:pPr>
      <w:r>
        <w:rPr>
          <w:rFonts w:cstheme="minorHAnsi"/>
          <w:sz w:val="18"/>
          <w:szCs w:val="18"/>
        </w:rPr>
        <w:br w:type="page"/>
      </w:r>
    </w:p>
    <w:p w14:paraId="1D5EDDA8" w14:textId="7A08DA91" w:rsidR="00F724C8" w:rsidRDefault="00F724C8" w:rsidP="00F724C8">
      <w:pPr>
        <w:pStyle w:val="Kop2"/>
      </w:pPr>
      <w:bookmarkStart w:id="9" w:name="_Toc74917800"/>
      <w:bookmarkStart w:id="10" w:name="_Toc178602261"/>
      <w:r>
        <w:lastRenderedPageBreak/>
        <w:t>Beoordelingscriteria KL 1.2: Uitvoeren van een bronnenstudie</w:t>
      </w:r>
      <w:bookmarkEnd w:id="9"/>
      <w:r>
        <w:t xml:space="preserve"> </w:t>
      </w:r>
      <w:r w:rsidR="005A128C" w:rsidRPr="4CFE8366">
        <w:rPr>
          <w:color w:val="FF0000"/>
        </w:rPr>
        <w:t>(</w:t>
      </w:r>
      <w:r w:rsidR="00E11F6E" w:rsidRPr="4CFE8366">
        <w:rPr>
          <w:color w:val="FF0000"/>
        </w:rPr>
        <w:t>TOETS-02</w:t>
      </w:r>
      <w:r w:rsidR="005A128C" w:rsidRPr="4CFE8366">
        <w:rPr>
          <w:color w:val="FF0000"/>
        </w:rPr>
        <w:t>)</w:t>
      </w:r>
      <w:bookmarkEnd w:id="10"/>
    </w:p>
    <w:p w14:paraId="21F126CB" w14:textId="611AEED7" w:rsidR="4CFE8366" w:rsidRDefault="4CFE8366" w:rsidP="4CFE8366"/>
    <w:tbl>
      <w:tblPr>
        <w:tblW w:w="0" w:type="auto"/>
        <w:tblLayout w:type="fixed"/>
        <w:tblLook w:val="04A0" w:firstRow="1" w:lastRow="0" w:firstColumn="1" w:lastColumn="0" w:noHBand="0" w:noVBand="1"/>
      </w:tblPr>
      <w:tblGrid>
        <w:gridCol w:w="6993"/>
        <w:gridCol w:w="3255"/>
        <w:gridCol w:w="2707"/>
      </w:tblGrid>
      <w:tr w:rsidR="4CFE8366" w14:paraId="4CBF3EC1" w14:textId="77777777" w:rsidTr="4CFE8366">
        <w:trPr>
          <w:trHeight w:val="300"/>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left w:w="108" w:type="dxa"/>
              <w:right w:w="108" w:type="dxa"/>
            </w:tcMar>
          </w:tcPr>
          <w:p w14:paraId="4C3D20A4" w14:textId="5157AB4D" w:rsidR="4CFE8366" w:rsidRDefault="4CFE8366" w:rsidP="4CFE8366">
            <w:pPr>
              <w:spacing w:before="96" w:after="0"/>
              <w:ind w:left="2124" w:hanging="2124"/>
            </w:pPr>
            <w:r w:rsidRPr="4CFE8366">
              <w:rPr>
                <w:rFonts w:ascii="Calibri" w:eastAsia="Calibri" w:hAnsi="Calibri" w:cs="Calibri"/>
                <w:b/>
                <w:bCs/>
                <w:color w:val="000000" w:themeColor="text1"/>
              </w:rPr>
              <w:t xml:space="preserve">KL 1.2: Uitvoeren van een bronnenstudie </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EEAF6" w:themeFill="accent1" w:themeFillTint="33"/>
            <w:tcMar>
              <w:left w:w="108" w:type="dxa"/>
              <w:right w:w="108" w:type="dxa"/>
            </w:tcMar>
          </w:tcPr>
          <w:p w14:paraId="7BB14E5C" w14:textId="7990274E" w:rsidR="4CFE8366" w:rsidRDefault="4CFE8366" w:rsidP="4CFE8366">
            <w:pPr>
              <w:spacing w:before="96" w:after="0"/>
              <w:jc w:val="center"/>
            </w:pPr>
            <w:r w:rsidRPr="4CFE8366">
              <w:rPr>
                <w:rFonts w:ascii="Calibri" w:eastAsia="Calibri" w:hAnsi="Calibri" w:cs="Calibri"/>
                <w:b/>
                <w:bCs/>
                <w:color w:val="000000" w:themeColor="text1"/>
              </w:rPr>
              <w:t>Eindoordeel</w:t>
            </w:r>
          </w:p>
        </w:tc>
        <w:tc>
          <w:tcPr>
            <w:tcW w:w="2707" w:type="dxa"/>
            <w:tcBorders>
              <w:top w:val="single" w:sz="8" w:space="0" w:color="000000" w:themeColor="text1"/>
              <w:left w:val="single" w:sz="8" w:space="0" w:color="auto"/>
              <w:bottom w:val="single" w:sz="8" w:space="0" w:color="000000" w:themeColor="text1"/>
              <w:right w:val="single" w:sz="8" w:space="0" w:color="auto"/>
            </w:tcBorders>
            <w:shd w:val="clear" w:color="auto" w:fill="DEEAF6" w:themeFill="accent1" w:themeFillTint="33"/>
            <w:tcMar>
              <w:left w:w="108" w:type="dxa"/>
              <w:right w:w="108" w:type="dxa"/>
            </w:tcMar>
          </w:tcPr>
          <w:p w14:paraId="5A77777C" w14:textId="7FC4B5CF" w:rsidR="4CFE8366" w:rsidRDefault="4CFE8366" w:rsidP="4CFE8366">
            <w:pPr>
              <w:spacing w:before="96" w:after="0"/>
              <w:jc w:val="center"/>
            </w:pPr>
            <w:r w:rsidRPr="4CFE8366">
              <w:rPr>
                <w:rFonts w:ascii="Calibri" w:eastAsia="Calibri" w:hAnsi="Calibri" w:cs="Calibri"/>
                <w:b/>
                <w:bCs/>
                <w:color w:val="000000" w:themeColor="text1"/>
              </w:rPr>
              <w:t>Cesuur</w:t>
            </w:r>
          </w:p>
        </w:tc>
      </w:tr>
      <w:tr w:rsidR="4CFE8366" w14:paraId="6B4E4707" w14:textId="77777777" w:rsidTr="4CFE8366">
        <w:trPr>
          <w:trHeight w:val="345"/>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6AD9C" w14:textId="7082AF84" w:rsidR="4CFE8366" w:rsidRDefault="4CFE8366" w:rsidP="4CFE8366">
            <w:pPr>
              <w:spacing w:before="96" w:after="0"/>
              <w:ind w:left="2124" w:hanging="2124"/>
            </w:pPr>
            <w:r w:rsidRPr="4CFE8366">
              <w:rPr>
                <w:rFonts w:ascii="Calibri" w:eastAsia="Calibri" w:hAnsi="Calibri" w:cs="Calibri"/>
              </w:rPr>
              <w:t xml:space="preserve">Inhoudelijke criteria </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8409D3F" w14:textId="1782E71B" w:rsidR="4CFE8366" w:rsidRDefault="4CFE8366" w:rsidP="4CFE8366">
            <w:pPr>
              <w:spacing w:before="96" w:after="0"/>
              <w:jc w:val="center"/>
            </w:pPr>
            <w:r w:rsidRPr="4CFE8366">
              <w:rPr>
                <w:rFonts w:ascii="Calibri" w:eastAsia="Calibri" w:hAnsi="Calibri" w:cs="Calibri"/>
              </w:rPr>
              <w:t>Cijfer</w:t>
            </w:r>
          </w:p>
        </w:tc>
        <w:tc>
          <w:tcPr>
            <w:tcW w:w="2707"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1725D353" w14:textId="2C924DE6" w:rsidR="4CFE8366" w:rsidRDefault="4CFE8366" w:rsidP="4CFE8366">
            <w:pPr>
              <w:spacing w:before="96" w:after="0"/>
              <w:jc w:val="center"/>
            </w:pPr>
            <w:r w:rsidRPr="4CFE8366">
              <w:rPr>
                <w:rFonts w:ascii="Calibri" w:eastAsia="Calibri" w:hAnsi="Calibri" w:cs="Calibri"/>
              </w:rPr>
              <w:t>17 punten = 5,5</w:t>
            </w:r>
          </w:p>
        </w:tc>
      </w:tr>
      <w:tr w:rsidR="4CFE8366" w14:paraId="176A7362" w14:textId="77777777" w:rsidTr="4CFE8366">
        <w:trPr>
          <w:trHeight w:val="345"/>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7721C" w14:textId="3449BD12" w:rsidR="4CFE8366" w:rsidRDefault="4CFE8366" w:rsidP="4CFE8366">
            <w:pPr>
              <w:spacing w:before="96" w:after="0"/>
              <w:ind w:left="2124" w:hanging="2124"/>
            </w:pPr>
            <w:r w:rsidRPr="4CFE8366">
              <w:rPr>
                <w:rFonts w:ascii="Calibri" w:eastAsia="Calibri" w:hAnsi="Calibri" w:cs="Calibri"/>
              </w:rPr>
              <w:t>Taal- en vormeisen*</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1EA7A5B" w14:textId="23546808" w:rsidR="4CFE8366" w:rsidRDefault="4CFE8366" w:rsidP="4CFE8366">
            <w:pPr>
              <w:spacing w:before="96" w:after="0"/>
              <w:jc w:val="center"/>
            </w:pPr>
            <w:r w:rsidRPr="4CFE8366">
              <w:rPr>
                <w:rFonts w:ascii="Calibri" w:eastAsia="Calibri" w:hAnsi="Calibri" w:cs="Calibri"/>
              </w:rPr>
              <w:t>Voldaan / Niet Voldaan</w:t>
            </w:r>
          </w:p>
        </w:tc>
        <w:tc>
          <w:tcPr>
            <w:tcW w:w="2707"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6D59BE74" w14:textId="7C7F9091" w:rsidR="4CFE8366" w:rsidRDefault="4CFE8366" w:rsidP="4CFE8366">
            <w:pPr>
              <w:spacing w:before="96" w:after="0"/>
              <w:jc w:val="center"/>
            </w:pPr>
            <w:r w:rsidRPr="4CFE8366">
              <w:rPr>
                <w:rFonts w:ascii="Calibri" w:eastAsia="Calibri" w:hAnsi="Calibri" w:cs="Calibri"/>
              </w:rPr>
              <w:t>Voldaan</w:t>
            </w:r>
          </w:p>
        </w:tc>
      </w:tr>
      <w:tr w:rsidR="4CFE8366" w14:paraId="1E6869C5" w14:textId="77777777" w:rsidTr="4CFE8366">
        <w:trPr>
          <w:trHeight w:val="345"/>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F812E" w14:textId="190ADB2B" w:rsidR="4CFE8366" w:rsidRDefault="4CFE8366" w:rsidP="4CFE8366">
            <w:pPr>
              <w:spacing w:after="0"/>
              <w:rPr>
                <w:rFonts w:ascii="Calibri" w:eastAsia="Calibri" w:hAnsi="Calibri" w:cs="Calibri"/>
                <w:highlight w:val="yellow"/>
              </w:rPr>
            </w:pPr>
            <w:r w:rsidRPr="4CFE8366">
              <w:rPr>
                <w:rFonts w:ascii="Calibri" w:eastAsia="Calibri" w:hAnsi="Calibri" w:cs="Calibri"/>
                <w:highlight w:val="yellow"/>
              </w:rPr>
              <w:t>Gebruik AI: Verantwoording van het gebruik van AI, inclusief de gemaakte afwegingen en passende keuzes</w:t>
            </w:r>
            <w:r w:rsidRPr="4CFE8366">
              <w:rPr>
                <w:rFonts w:ascii="Calibri" w:eastAsia="Calibri" w:hAnsi="Calibri" w:cs="Calibri"/>
              </w:rPr>
              <w:t xml:space="preserve">    </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699711F" w14:textId="12325C6A" w:rsidR="4CFE8366" w:rsidRDefault="4CFE8366" w:rsidP="4CFE8366">
            <w:pPr>
              <w:spacing w:after="0"/>
              <w:jc w:val="center"/>
            </w:pPr>
            <w:r w:rsidRPr="4CFE8366">
              <w:rPr>
                <w:rFonts w:ascii="Calibri" w:eastAsia="Calibri" w:hAnsi="Calibri" w:cs="Calibri"/>
              </w:rPr>
              <w:t>Voldaan / Niet Voldaan</w:t>
            </w:r>
          </w:p>
        </w:tc>
        <w:tc>
          <w:tcPr>
            <w:tcW w:w="2707"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49F40C8" w14:textId="19412B6D" w:rsidR="4CFE8366" w:rsidRDefault="4CFE8366" w:rsidP="4CFE8366">
            <w:pPr>
              <w:spacing w:after="0"/>
              <w:jc w:val="center"/>
            </w:pPr>
            <w:r w:rsidRPr="4CFE8366">
              <w:rPr>
                <w:rFonts w:ascii="Calibri" w:eastAsia="Calibri" w:hAnsi="Calibri" w:cs="Calibri"/>
              </w:rPr>
              <w:t>Voldaan</w:t>
            </w:r>
          </w:p>
        </w:tc>
      </w:tr>
    </w:tbl>
    <w:p w14:paraId="5F916AD9" w14:textId="5F350B9B" w:rsidR="4CFE8366" w:rsidRDefault="4CFE8366" w:rsidP="4CFE8366"/>
    <w:tbl>
      <w:tblPr>
        <w:tblStyle w:val="Tabelraster"/>
        <w:tblW w:w="12044" w:type="dxa"/>
        <w:tblLook w:val="04A0" w:firstRow="1" w:lastRow="0" w:firstColumn="1" w:lastColumn="0" w:noHBand="0" w:noVBand="1"/>
      </w:tblPr>
      <w:tblGrid>
        <w:gridCol w:w="2547"/>
        <w:gridCol w:w="9497"/>
      </w:tblGrid>
      <w:tr w:rsidR="00F724C8" w:rsidRPr="00F86202" w14:paraId="5F4BD6F5" w14:textId="77777777" w:rsidTr="32952EC7">
        <w:tc>
          <w:tcPr>
            <w:tcW w:w="2547" w:type="dxa"/>
            <w:shd w:val="clear" w:color="auto" w:fill="9CC2E5" w:themeFill="accent1" w:themeFillTint="99"/>
          </w:tcPr>
          <w:p w14:paraId="5B6A2A2E" w14:textId="77777777" w:rsidR="00F724C8" w:rsidRPr="00FB3A99" w:rsidRDefault="00F724C8" w:rsidP="00676696">
            <w:pPr>
              <w:spacing w:line="276" w:lineRule="auto"/>
              <w:rPr>
                <w:rFonts w:cstheme="minorHAnsi"/>
                <w:b/>
              </w:rPr>
            </w:pPr>
            <w:r w:rsidRPr="00FB3A99">
              <w:rPr>
                <w:rFonts w:cstheme="minorHAnsi"/>
                <w:b/>
              </w:rPr>
              <w:t>Dimensies</w:t>
            </w:r>
          </w:p>
        </w:tc>
        <w:tc>
          <w:tcPr>
            <w:tcW w:w="9497" w:type="dxa"/>
            <w:shd w:val="clear" w:color="auto" w:fill="9CC2E5" w:themeFill="accent1" w:themeFillTint="99"/>
          </w:tcPr>
          <w:p w14:paraId="12E110BD" w14:textId="77777777" w:rsidR="00F724C8" w:rsidRPr="00FB3A99" w:rsidRDefault="00F724C8" w:rsidP="00676696">
            <w:pPr>
              <w:spacing w:line="276" w:lineRule="auto"/>
              <w:rPr>
                <w:rFonts w:cstheme="minorHAnsi"/>
                <w:b/>
              </w:rPr>
            </w:pPr>
            <w:r w:rsidRPr="00FB3A99">
              <w:rPr>
                <w:rFonts w:cstheme="minorHAnsi"/>
                <w:b/>
              </w:rPr>
              <w:t>Beoordelingscriteria</w:t>
            </w:r>
          </w:p>
        </w:tc>
      </w:tr>
      <w:tr w:rsidR="00F724C8" w:rsidRPr="00F86202" w14:paraId="39143484" w14:textId="77777777" w:rsidTr="32952EC7">
        <w:tc>
          <w:tcPr>
            <w:tcW w:w="2547" w:type="dxa"/>
            <w:shd w:val="clear" w:color="auto" w:fill="DEEAF6" w:themeFill="accent1" w:themeFillTint="33"/>
          </w:tcPr>
          <w:p w14:paraId="7B826CF6" w14:textId="77777777" w:rsidR="00F724C8" w:rsidRPr="00FB3A99" w:rsidRDefault="00F724C8" w:rsidP="00676696">
            <w:pPr>
              <w:spacing w:line="276" w:lineRule="auto"/>
              <w:rPr>
                <w:rFonts w:cstheme="minorHAnsi"/>
              </w:rPr>
            </w:pPr>
          </w:p>
        </w:tc>
        <w:tc>
          <w:tcPr>
            <w:tcW w:w="9497" w:type="dxa"/>
          </w:tcPr>
          <w:p w14:paraId="559B1227" w14:textId="77777777" w:rsidR="00F724C8" w:rsidRPr="00FB3A99" w:rsidRDefault="00F724C8" w:rsidP="00676696">
            <w:pPr>
              <w:spacing w:line="276" w:lineRule="auto"/>
              <w:rPr>
                <w:rFonts w:cstheme="minorHAnsi"/>
              </w:rPr>
            </w:pPr>
            <w:r w:rsidRPr="00FB3A99">
              <w:rPr>
                <w:rFonts w:cstheme="minorHAnsi"/>
              </w:rPr>
              <w:t>De student:</w:t>
            </w:r>
          </w:p>
        </w:tc>
      </w:tr>
      <w:tr w:rsidR="00F724C8" w:rsidRPr="00F86202" w14:paraId="064AA35E" w14:textId="77777777" w:rsidTr="32952EC7">
        <w:tc>
          <w:tcPr>
            <w:tcW w:w="2547" w:type="dxa"/>
            <w:shd w:val="clear" w:color="auto" w:fill="DEEAF6" w:themeFill="accent1" w:themeFillTint="33"/>
          </w:tcPr>
          <w:p w14:paraId="572F7754" w14:textId="77777777" w:rsidR="00F724C8" w:rsidRPr="00FB3A99" w:rsidRDefault="00F724C8" w:rsidP="00676696">
            <w:pPr>
              <w:spacing w:line="276" w:lineRule="auto"/>
            </w:pPr>
            <w:r w:rsidRPr="00FB3A99">
              <w:rPr>
                <w:rFonts w:eastAsia="Arial"/>
              </w:rPr>
              <w:t>Context</w:t>
            </w:r>
            <w:r w:rsidRPr="00FB3A99">
              <w:t xml:space="preserve"> </w:t>
            </w:r>
          </w:p>
        </w:tc>
        <w:tc>
          <w:tcPr>
            <w:tcW w:w="9497" w:type="dxa"/>
          </w:tcPr>
          <w:p w14:paraId="5301C761" w14:textId="77777777" w:rsidR="00F724C8" w:rsidRPr="00FB3A99" w:rsidRDefault="00F724C8" w:rsidP="00676696">
            <w:pPr>
              <w:spacing w:line="276" w:lineRule="auto"/>
            </w:pPr>
            <w:r w:rsidRPr="00FB3A99">
              <w:rPr>
                <w:rFonts w:eastAsia="Arial"/>
              </w:rPr>
              <w:t>Beschrijft de context waarin hij werkt / stage loopt en verbindt dit aan het onderwerp van de bronnenstudie over krachtig leren.</w:t>
            </w:r>
          </w:p>
        </w:tc>
      </w:tr>
      <w:tr w:rsidR="00F724C8" w:rsidRPr="00F86202" w14:paraId="607D7525" w14:textId="77777777" w:rsidTr="32952EC7">
        <w:tc>
          <w:tcPr>
            <w:tcW w:w="2547" w:type="dxa"/>
            <w:shd w:val="clear" w:color="auto" w:fill="DEEAF6" w:themeFill="accent1" w:themeFillTint="33"/>
          </w:tcPr>
          <w:p w14:paraId="7869F96E" w14:textId="77777777" w:rsidR="00F724C8" w:rsidRPr="00FB3A99" w:rsidRDefault="00F724C8" w:rsidP="00676696">
            <w:pPr>
              <w:rPr>
                <w:rFonts w:eastAsia="Arial"/>
              </w:rPr>
            </w:pPr>
            <w:r w:rsidRPr="00FB3A99">
              <w:rPr>
                <w:rFonts w:eastAsia="Arial"/>
              </w:rPr>
              <w:t>Vraag- en doelstelling  </w:t>
            </w:r>
          </w:p>
        </w:tc>
        <w:tc>
          <w:tcPr>
            <w:tcW w:w="9497" w:type="dxa"/>
          </w:tcPr>
          <w:p w14:paraId="1492D837" w14:textId="77777777" w:rsidR="00F724C8" w:rsidRPr="00FB3A99" w:rsidRDefault="00F724C8" w:rsidP="00676696">
            <w:pPr>
              <w:suppressAutoHyphens/>
              <w:spacing w:before="60" w:line="276" w:lineRule="auto"/>
              <w:contextualSpacing/>
            </w:pPr>
            <w:r w:rsidRPr="00FB3A99">
              <w:rPr>
                <w:rFonts w:eastAsia="Arial"/>
              </w:rPr>
              <w:t>Werkt bij de hoofdvraag passende deelvragen uit en formuleert in samenhang een concrete doelstelling.</w:t>
            </w:r>
          </w:p>
        </w:tc>
      </w:tr>
      <w:tr w:rsidR="00F724C8" w:rsidRPr="00F86202" w14:paraId="1CF39285" w14:textId="77777777" w:rsidTr="32952EC7">
        <w:tc>
          <w:tcPr>
            <w:tcW w:w="2547" w:type="dxa"/>
            <w:shd w:val="clear" w:color="auto" w:fill="DEEAF6" w:themeFill="accent1" w:themeFillTint="33"/>
          </w:tcPr>
          <w:p w14:paraId="4803EB00" w14:textId="77777777" w:rsidR="00F724C8" w:rsidRPr="00FB3A99" w:rsidRDefault="00F724C8" w:rsidP="00676696">
            <w:pPr>
              <w:rPr>
                <w:rFonts w:eastAsia="Arial"/>
              </w:rPr>
            </w:pPr>
            <w:r w:rsidRPr="00FB3A99">
              <w:rPr>
                <w:rFonts w:eastAsia="Arial"/>
              </w:rPr>
              <w:t>Methodische aanpak </w:t>
            </w:r>
          </w:p>
        </w:tc>
        <w:tc>
          <w:tcPr>
            <w:tcW w:w="9497" w:type="dxa"/>
          </w:tcPr>
          <w:p w14:paraId="595B41AE" w14:textId="77777777" w:rsidR="00F724C8" w:rsidRPr="00FB3A99" w:rsidRDefault="00F724C8" w:rsidP="00676696">
            <w:pPr>
              <w:spacing w:line="276" w:lineRule="auto"/>
            </w:pPr>
            <w:r w:rsidRPr="00FB3A99">
              <w:rPr>
                <w:rFonts w:eastAsia="Arial"/>
              </w:rPr>
              <w:t>Beschrijft de methodische aanpak van het zoekproces kort en bondig, waarbij doelgericht en effectief gebruik is gemaakt van zoektermen, zoekmethoden en zoekstrategieën. </w:t>
            </w:r>
          </w:p>
        </w:tc>
      </w:tr>
      <w:tr w:rsidR="00F724C8" w:rsidRPr="00F86202" w14:paraId="042F7CC5" w14:textId="77777777" w:rsidTr="32952EC7">
        <w:tc>
          <w:tcPr>
            <w:tcW w:w="2547" w:type="dxa"/>
            <w:shd w:val="clear" w:color="auto" w:fill="DEEAF6" w:themeFill="accent1" w:themeFillTint="33"/>
          </w:tcPr>
          <w:p w14:paraId="4748B7C8" w14:textId="77777777" w:rsidR="00F724C8" w:rsidRPr="00FB3A99" w:rsidRDefault="00F724C8" w:rsidP="00676696">
            <w:pPr>
              <w:spacing w:line="276" w:lineRule="auto"/>
            </w:pPr>
            <w:r w:rsidRPr="00FB3A99">
              <w:rPr>
                <w:rFonts w:eastAsia="Arial"/>
              </w:rPr>
              <w:t>Verantwoording van gekozen bronnen </w:t>
            </w:r>
          </w:p>
        </w:tc>
        <w:tc>
          <w:tcPr>
            <w:tcW w:w="9497" w:type="dxa"/>
          </w:tcPr>
          <w:p w14:paraId="4BBF47BA" w14:textId="77777777" w:rsidR="00F724C8" w:rsidRPr="00FB3A99" w:rsidRDefault="00F724C8" w:rsidP="00676696">
            <w:pPr>
              <w:spacing w:before="60" w:line="276" w:lineRule="auto"/>
            </w:pPr>
            <w:r w:rsidRPr="00FB3A99">
              <w:rPr>
                <w:rFonts w:eastAsia="Arial"/>
              </w:rPr>
              <w:t>Geeft een heldere verantwoording van de relevantie en kwaliteit (o.a. betrouwbaarheid) van de geselecteerde bronnen (minimaal 3). </w:t>
            </w:r>
          </w:p>
        </w:tc>
      </w:tr>
      <w:tr w:rsidR="00F724C8" w:rsidRPr="00F86202" w14:paraId="48AFE4F8" w14:textId="77777777" w:rsidTr="32952EC7">
        <w:tc>
          <w:tcPr>
            <w:tcW w:w="2547" w:type="dxa"/>
            <w:shd w:val="clear" w:color="auto" w:fill="DEEAF6" w:themeFill="accent1" w:themeFillTint="33"/>
          </w:tcPr>
          <w:p w14:paraId="2CD24F02" w14:textId="77777777" w:rsidR="00F724C8" w:rsidRPr="00FB3A99" w:rsidRDefault="00F724C8" w:rsidP="00676696">
            <w:pPr>
              <w:rPr>
                <w:rFonts w:eastAsia="Arial"/>
              </w:rPr>
            </w:pPr>
            <w:r w:rsidRPr="00FB3A99">
              <w:rPr>
                <w:rFonts w:eastAsia="Arial"/>
              </w:rPr>
              <w:t>Resultaten</w:t>
            </w:r>
          </w:p>
        </w:tc>
        <w:tc>
          <w:tcPr>
            <w:tcW w:w="9497" w:type="dxa"/>
          </w:tcPr>
          <w:p w14:paraId="1B2DD778" w14:textId="77777777" w:rsidR="00F724C8" w:rsidRPr="00FB3A99" w:rsidRDefault="00F724C8" w:rsidP="00676696">
            <w:pPr>
              <w:spacing w:before="60" w:line="276" w:lineRule="auto"/>
            </w:pPr>
            <w:r w:rsidRPr="00FB3A99">
              <w:rPr>
                <w:rFonts w:eastAsia="Arial"/>
              </w:rPr>
              <w:t>Verwerkt in eigen woorden de relevante informatie uit de theoretische bronnen en legt verbanden tussen de bronnen.</w:t>
            </w:r>
          </w:p>
        </w:tc>
      </w:tr>
      <w:tr w:rsidR="00F724C8" w:rsidRPr="00F86202" w14:paraId="1C54B6BF" w14:textId="77777777" w:rsidTr="32952EC7">
        <w:tc>
          <w:tcPr>
            <w:tcW w:w="2547" w:type="dxa"/>
            <w:shd w:val="clear" w:color="auto" w:fill="DEEAF6" w:themeFill="accent1" w:themeFillTint="33"/>
          </w:tcPr>
          <w:p w14:paraId="1EEFD7C9" w14:textId="77777777" w:rsidR="00F724C8" w:rsidRPr="00FB3A99" w:rsidRDefault="00F724C8" w:rsidP="00676696">
            <w:pPr>
              <w:rPr>
                <w:rFonts w:eastAsia="Arial"/>
              </w:rPr>
            </w:pPr>
            <w:r w:rsidRPr="00FB3A99">
              <w:rPr>
                <w:rFonts w:eastAsia="Arial"/>
              </w:rPr>
              <w:t>Conclusies </w:t>
            </w:r>
          </w:p>
        </w:tc>
        <w:tc>
          <w:tcPr>
            <w:tcW w:w="9497" w:type="dxa"/>
          </w:tcPr>
          <w:p w14:paraId="7235FDC1" w14:textId="77777777" w:rsidR="00F724C8" w:rsidRPr="00FB3A99" w:rsidRDefault="00F724C8" w:rsidP="00676696">
            <w:pPr>
              <w:spacing w:line="276" w:lineRule="auto"/>
            </w:pPr>
            <w:r w:rsidRPr="00FB3A99">
              <w:rPr>
                <w:rFonts w:eastAsia="Arial"/>
              </w:rPr>
              <w:t>Trekt per deelvraag en de hoofdvraag heldere conclusies.</w:t>
            </w:r>
          </w:p>
        </w:tc>
      </w:tr>
      <w:tr w:rsidR="00F724C8" w:rsidRPr="00F86202" w14:paraId="74E6457E" w14:textId="77777777" w:rsidTr="32952EC7">
        <w:tc>
          <w:tcPr>
            <w:tcW w:w="2547" w:type="dxa"/>
            <w:shd w:val="clear" w:color="auto" w:fill="DEEAF6" w:themeFill="accent1" w:themeFillTint="33"/>
          </w:tcPr>
          <w:p w14:paraId="78F38AEF" w14:textId="77777777" w:rsidR="00F724C8" w:rsidRPr="00FB3A99" w:rsidRDefault="00F724C8" w:rsidP="00676696">
            <w:pPr>
              <w:spacing w:line="276" w:lineRule="auto"/>
            </w:pPr>
            <w:r w:rsidRPr="00FB3A99">
              <w:rPr>
                <w:rFonts w:eastAsia="Arial"/>
              </w:rPr>
              <w:t>Betekenis voor eigen handelen</w:t>
            </w:r>
          </w:p>
        </w:tc>
        <w:tc>
          <w:tcPr>
            <w:tcW w:w="9497" w:type="dxa"/>
            <w:shd w:val="clear" w:color="auto" w:fill="auto"/>
          </w:tcPr>
          <w:p w14:paraId="3225F2F4" w14:textId="77777777" w:rsidR="00F724C8" w:rsidRPr="00FB3A99" w:rsidRDefault="00F724C8" w:rsidP="00676696">
            <w:pPr>
              <w:spacing w:line="276" w:lineRule="auto"/>
              <w:rPr>
                <w:strike/>
              </w:rPr>
            </w:pPr>
            <w:r w:rsidRPr="00FB3A99">
              <w:rPr>
                <w:rFonts w:eastAsia="Arial"/>
              </w:rPr>
              <w:t>Vertaalt de inzichten vanuit de conclusies naar de betekenis die dit heeft voor het eigen professioneel handelen als onderwijsondersteuner/leraar. </w:t>
            </w:r>
          </w:p>
        </w:tc>
      </w:tr>
      <w:tr w:rsidR="00D814B4" w:rsidRPr="00F86202" w14:paraId="12378719" w14:textId="77777777" w:rsidTr="32952EC7">
        <w:tc>
          <w:tcPr>
            <w:tcW w:w="2547" w:type="dxa"/>
            <w:shd w:val="clear" w:color="auto" w:fill="DEEAF6" w:themeFill="accent1" w:themeFillTint="33"/>
          </w:tcPr>
          <w:p w14:paraId="143EEC51" w14:textId="33AC11D5" w:rsidR="00D814B4" w:rsidRPr="00FB3A99" w:rsidRDefault="00D814B4" w:rsidP="00676696">
            <w:pPr>
              <w:spacing w:line="276" w:lineRule="auto"/>
              <w:rPr>
                <w:rFonts w:eastAsia="Arial"/>
              </w:rPr>
            </w:pPr>
            <w:r w:rsidRPr="0019408A">
              <w:rPr>
                <w:b/>
                <w:bCs/>
              </w:rPr>
              <w:t>Verplichte literatuur en / of hulpmiddelen</w:t>
            </w:r>
            <w:r w:rsidRPr="00FB3A99">
              <w:t> </w:t>
            </w:r>
          </w:p>
        </w:tc>
        <w:tc>
          <w:tcPr>
            <w:tcW w:w="9497" w:type="dxa"/>
            <w:shd w:val="clear" w:color="auto" w:fill="auto"/>
          </w:tcPr>
          <w:p w14:paraId="14089E88" w14:textId="77777777" w:rsidR="00D57AF1" w:rsidRDefault="003D06A2" w:rsidP="32952EC7">
            <w:pPr>
              <w:spacing w:line="276" w:lineRule="auto"/>
              <w:rPr>
                <w:rFonts w:eastAsia="Arial"/>
              </w:rPr>
            </w:pPr>
            <w:r w:rsidRPr="32952EC7">
              <w:rPr>
                <w:rFonts w:eastAsia="Arial"/>
              </w:rPr>
              <w:t>-</w:t>
            </w:r>
            <w:r>
              <w:tab/>
            </w:r>
            <w:r w:rsidRPr="32952EC7">
              <w:rPr>
                <w:rFonts w:eastAsia="Arial"/>
              </w:rPr>
              <w:t xml:space="preserve">Geenen, M.J. (2017). Reflecteren: leren van je ervaringen als sociale professional. Bussum: Uitgeverij </w:t>
            </w:r>
          </w:p>
          <w:p w14:paraId="57776819" w14:textId="7A6930B1" w:rsidR="003D06A2" w:rsidRPr="00FB3A99" w:rsidRDefault="00D57AF1" w:rsidP="32952EC7">
            <w:pPr>
              <w:spacing w:line="276" w:lineRule="auto"/>
              <w:rPr>
                <w:rFonts w:eastAsia="Arial"/>
              </w:rPr>
            </w:pPr>
            <w:r w:rsidRPr="32952EC7">
              <w:rPr>
                <w:rFonts w:eastAsia="Arial"/>
              </w:rPr>
              <w:t xml:space="preserve">                </w:t>
            </w:r>
            <w:proofErr w:type="spellStart"/>
            <w:r w:rsidR="003D06A2" w:rsidRPr="32952EC7">
              <w:rPr>
                <w:rFonts w:eastAsia="Arial"/>
              </w:rPr>
              <w:t>Coutinho</w:t>
            </w:r>
            <w:proofErr w:type="spellEnd"/>
            <w:r w:rsidR="003D06A2" w:rsidRPr="32952EC7">
              <w:rPr>
                <w:rFonts w:eastAsia="Arial"/>
              </w:rPr>
              <w:t xml:space="preserve">.  </w:t>
            </w:r>
          </w:p>
          <w:p w14:paraId="4CFC9D9E" w14:textId="4DC46026" w:rsidR="00D814B4" w:rsidRPr="00FB3A99" w:rsidRDefault="003D06A2" w:rsidP="32952EC7">
            <w:pPr>
              <w:spacing w:line="276" w:lineRule="auto"/>
              <w:rPr>
                <w:rFonts w:ascii="Calibri" w:eastAsia="Calibri" w:hAnsi="Calibri" w:cs="Calibri"/>
              </w:rPr>
            </w:pPr>
            <w:r w:rsidRPr="32952EC7">
              <w:rPr>
                <w:rFonts w:eastAsia="Arial"/>
              </w:rPr>
              <w:t>-</w:t>
            </w:r>
            <w:r>
              <w:tab/>
            </w:r>
            <w:r w:rsidR="39477AA4" w:rsidRPr="32952EC7">
              <w:rPr>
                <w:rFonts w:ascii="Calibri" w:eastAsia="Calibri" w:hAnsi="Calibri" w:cs="Calibri"/>
                <w:color w:val="000000" w:themeColor="text1"/>
              </w:rPr>
              <w:t>Geerts, W., Kralingen, R. van (2025). Handboek voor leraren. Amsterdam: Uitgeverij Boom.</w:t>
            </w:r>
          </w:p>
        </w:tc>
      </w:tr>
    </w:tbl>
    <w:p w14:paraId="4104DE39" w14:textId="77777777" w:rsidR="00F724C8" w:rsidRDefault="00F724C8" w:rsidP="00F724C8">
      <w:pPr>
        <w:tabs>
          <w:tab w:val="left" w:pos="1080"/>
        </w:tabs>
        <w:rPr>
          <w:rFonts w:cstheme="minorHAnsi"/>
          <w:sz w:val="18"/>
          <w:szCs w:val="18"/>
        </w:rPr>
      </w:pPr>
    </w:p>
    <w:p w14:paraId="20BE883F" w14:textId="1939F824" w:rsidR="001361C4" w:rsidRPr="00BF547F" w:rsidRDefault="001361C4" w:rsidP="001361C4">
      <w:pPr>
        <w:rPr>
          <w:color w:val="FF7C80"/>
          <w:sz w:val="32"/>
          <w:szCs w:val="32"/>
        </w:rPr>
      </w:pPr>
      <w:bookmarkStart w:id="11" w:name="_Hlk156827787"/>
      <w:r w:rsidRPr="00BF547F">
        <w:rPr>
          <w:color w:val="FF0066"/>
          <w:sz w:val="32"/>
          <w:szCs w:val="32"/>
        </w:rPr>
        <w:t>Cursus</w:t>
      </w:r>
      <w:r>
        <w:rPr>
          <w:color w:val="FF0066"/>
          <w:sz w:val="32"/>
          <w:szCs w:val="32"/>
        </w:rPr>
        <w:t xml:space="preserve">: </w:t>
      </w:r>
      <w:r w:rsidR="00144FFF">
        <w:rPr>
          <w:color w:val="FF0066"/>
          <w:sz w:val="32"/>
          <w:szCs w:val="32"/>
        </w:rPr>
        <w:t>Versterken van de leeromgeving</w:t>
      </w:r>
      <w:r>
        <w:rPr>
          <w:color w:val="FF0066"/>
          <w:sz w:val="32"/>
          <w:szCs w:val="32"/>
        </w:rPr>
        <w:t xml:space="preserve"> (</w:t>
      </w:r>
      <w:r w:rsidR="00144FFF">
        <w:rPr>
          <w:color w:val="FF0066"/>
          <w:sz w:val="32"/>
          <w:szCs w:val="32"/>
        </w:rPr>
        <w:t>VERSL</w:t>
      </w:r>
      <w:r w:rsidR="00D3484D">
        <w:rPr>
          <w:color w:val="FF0066"/>
          <w:sz w:val="32"/>
          <w:szCs w:val="32"/>
        </w:rPr>
        <w:t>E0</w:t>
      </w:r>
      <w:r w:rsidR="00116E57">
        <w:rPr>
          <w:color w:val="FF0066"/>
          <w:sz w:val="32"/>
          <w:szCs w:val="32"/>
        </w:rPr>
        <w:t>9</w:t>
      </w:r>
      <w:r>
        <w:rPr>
          <w:color w:val="FF0066"/>
          <w:sz w:val="32"/>
          <w:szCs w:val="32"/>
        </w:rPr>
        <w:t>)</w:t>
      </w:r>
    </w:p>
    <w:bookmarkEnd w:id="11"/>
    <w:p w14:paraId="78A5E576" w14:textId="77777777" w:rsidR="001361C4" w:rsidRDefault="001361C4" w:rsidP="00F724C8">
      <w:pPr>
        <w:tabs>
          <w:tab w:val="left" w:pos="1080"/>
        </w:tabs>
        <w:rPr>
          <w:rFonts w:cstheme="minorHAnsi"/>
          <w:sz w:val="18"/>
          <w:szCs w:val="18"/>
        </w:rPr>
      </w:pPr>
    </w:p>
    <w:p w14:paraId="72CDF676" w14:textId="28863941" w:rsidR="00F724C8" w:rsidRDefault="00F724C8" w:rsidP="00F724C8">
      <w:pPr>
        <w:pStyle w:val="Kop2"/>
      </w:pPr>
      <w:bookmarkStart w:id="12" w:name="_Toc74917801"/>
      <w:bookmarkStart w:id="13" w:name="_Toc178602262"/>
      <w:r>
        <w:lastRenderedPageBreak/>
        <w:t>Beoordelingscriteria KL 2.1: Versterken van de leeromgeving</w:t>
      </w:r>
      <w:bookmarkEnd w:id="12"/>
      <w:r w:rsidR="005A128C" w:rsidRPr="00CD5A2E">
        <w:rPr>
          <w:color w:val="FF0000"/>
        </w:rPr>
        <w:t>(</w:t>
      </w:r>
      <w:r w:rsidR="00693328">
        <w:rPr>
          <w:color w:val="FF0000"/>
        </w:rPr>
        <w:t>TOETS-01</w:t>
      </w:r>
      <w:r w:rsidR="005A128C" w:rsidRPr="00CD5A2E">
        <w:rPr>
          <w:color w:val="FF0000"/>
        </w:rPr>
        <w:t>)</w:t>
      </w:r>
      <w:bookmarkEnd w:id="13"/>
    </w:p>
    <w:tbl>
      <w:tblPr>
        <w:tblStyle w:val="Tabelraster"/>
        <w:tblW w:w="0" w:type="auto"/>
        <w:tblLook w:val="04A0" w:firstRow="1" w:lastRow="0" w:firstColumn="1" w:lastColumn="0" w:noHBand="0" w:noVBand="1"/>
      </w:tblPr>
      <w:tblGrid>
        <w:gridCol w:w="2524"/>
        <w:gridCol w:w="10426"/>
      </w:tblGrid>
      <w:tr w:rsidR="00F724C8" w:rsidRPr="00F86202" w14:paraId="59F699BC" w14:textId="77777777" w:rsidTr="32952EC7">
        <w:tc>
          <w:tcPr>
            <w:tcW w:w="2524" w:type="dxa"/>
            <w:shd w:val="clear" w:color="auto" w:fill="9CC2E5" w:themeFill="accent1" w:themeFillTint="99"/>
          </w:tcPr>
          <w:p w14:paraId="62751130" w14:textId="77777777" w:rsidR="00F724C8" w:rsidRPr="00FB3A99" w:rsidRDefault="00F724C8" w:rsidP="00676696">
            <w:pPr>
              <w:rPr>
                <w:rFonts w:cstheme="minorHAnsi"/>
                <w:b/>
              </w:rPr>
            </w:pPr>
            <w:r w:rsidRPr="00FB3A99">
              <w:rPr>
                <w:rFonts w:cstheme="minorHAnsi"/>
                <w:b/>
              </w:rPr>
              <w:t>Dimensies</w:t>
            </w:r>
          </w:p>
        </w:tc>
        <w:tc>
          <w:tcPr>
            <w:tcW w:w="10426" w:type="dxa"/>
            <w:shd w:val="clear" w:color="auto" w:fill="9CC2E5" w:themeFill="accent1" w:themeFillTint="99"/>
          </w:tcPr>
          <w:p w14:paraId="40215640" w14:textId="77777777" w:rsidR="00F724C8" w:rsidRPr="00FB3A99" w:rsidRDefault="00F724C8" w:rsidP="00676696">
            <w:pPr>
              <w:rPr>
                <w:rFonts w:cstheme="minorHAnsi"/>
                <w:b/>
              </w:rPr>
            </w:pPr>
            <w:r w:rsidRPr="00FB3A99">
              <w:rPr>
                <w:rFonts w:cstheme="minorHAnsi"/>
                <w:b/>
              </w:rPr>
              <w:t>Beoordelingscriteria</w:t>
            </w:r>
          </w:p>
        </w:tc>
      </w:tr>
      <w:tr w:rsidR="00F724C8" w:rsidRPr="00F86202" w14:paraId="08C85544" w14:textId="77777777" w:rsidTr="32952EC7">
        <w:tc>
          <w:tcPr>
            <w:tcW w:w="2524" w:type="dxa"/>
            <w:shd w:val="clear" w:color="auto" w:fill="DEEAF6" w:themeFill="accent1" w:themeFillTint="33"/>
          </w:tcPr>
          <w:p w14:paraId="64749BE2" w14:textId="77777777" w:rsidR="00F724C8" w:rsidRPr="00FB3A99" w:rsidRDefault="00F724C8" w:rsidP="00676696"/>
        </w:tc>
        <w:tc>
          <w:tcPr>
            <w:tcW w:w="10426" w:type="dxa"/>
          </w:tcPr>
          <w:p w14:paraId="688D1E17" w14:textId="77777777" w:rsidR="00F724C8" w:rsidRPr="00FB3A99" w:rsidRDefault="00F724C8" w:rsidP="00676696">
            <w:r w:rsidRPr="00FB3A99">
              <w:t>De student:</w:t>
            </w:r>
          </w:p>
        </w:tc>
      </w:tr>
      <w:tr w:rsidR="00F724C8" w:rsidRPr="00F86202" w14:paraId="2805E579" w14:textId="77777777" w:rsidTr="32952EC7">
        <w:tc>
          <w:tcPr>
            <w:tcW w:w="2524" w:type="dxa"/>
            <w:shd w:val="clear" w:color="auto" w:fill="DEEAF6" w:themeFill="accent1" w:themeFillTint="33"/>
          </w:tcPr>
          <w:p w14:paraId="087BBD51" w14:textId="77777777" w:rsidR="00F724C8" w:rsidRPr="00FB3A99" w:rsidRDefault="00F724C8" w:rsidP="00676696">
            <w:r w:rsidRPr="00FB3A99">
              <w:rPr>
                <w:rFonts w:eastAsia="Times New Roman"/>
                <w:lang w:eastAsia="nl-NL"/>
              </w:rPr>
              <w:t>Beschrijving context  </w:t>
            </w:r>
          </w:p>
        </w:tc>
        <w:tc>
          <w:tcPr>
            <w:tcW w:w="10426" w:type="dxa"/>
          </w:tcPr>
          <w:p w14:paraId="275A4618" w14:textId="1BCC4B64" w:rsidR="00EC24A6" w:rsidRPr="00FB3A99" w:rsidRDefault="00F724C8" w:rsidP="00676696">
            <w:pPr>
              <w:rPr>
                <w:rFonts w:eastAsia="Times New Roman"/>
                <w:lang w:eastAsia="nl-NL"/>
              </w:rPr>
            </w:pPr>
            <w:r w:rsidRPr="00FB3A99">
              <w:rPr>
                <w:rFonts w:eastAsia="Times New Roman"/>
                <w:lang w:eastAsia="nl-NL"/>
              </w:rPr>
              <w:t>Laat zien in welke context</w:t>
            </w:r>
            <w:r w:rsidR="009E7DE5" w:rsidRPr="00FB3A99">
              <w:rPr>
                <w:rFonts w:eastAsia="Times New Roman"/>
                <w:lang w:eastAsia="nl-NL"/>
              </w:rPr>
              <w:t xml:space="preserve"> </w:t>
            </w:r>
            <w:r w:rsidR="00984228" w:rsidRPr="00FB3A99">
              <w:rPr>
                <w:rFonts w:eastAsia="Times New Roman"/>
                <w:lang w:eastAsia="nl-NL"/>
              </w:rPr>
              <w:t>de</w:t>
            </w:r>
            <w:r w:rsidR="003C05BD" w:rsidRPr="00FB3A99">
              <w:rPr>
                <w:rFonts w:eastAsia="Times New Roman"/>
                <w:lang w:eastAsia="nl-NL"/>
              </w:rPr>
              <w:t xml:space="preserve"> </w:t>
            </w:r>
            <w:r w:rsidR="00FF3BB6" w:rsidRPr="00FB3A99">
              <w:rPr>
                <w:rFonts w:eastAsia="Times New Roman"/>
                <w:lang w:eastAsia="nl-NL"/>
              </w:rPr>
              <w:t>analyse is uitgevoerd en beschrijft van welke les hij de fysieke leeromgeving wil analyseren.</w:t>
            </w:r>
          </w:p>
          <w:p w14:paraId="0E1A74F7" w14:textId="6CD60BA5" w:rsidR="00F724C8" w:rsidRPr="00FB3A99" w:rsidRDefault="00F724C8" w:rsidP="00676696">
            <w:r w:rsidRPr="00FB3A99">
              <w:rPr>
                <w:rFonts w:eastAsia="Times New Roman"/>
                <w:lang w:eastAsia="nl-NL"/>
              </w:rPr>
              <w:t>  </w:t>
            </w:r>
          </w:p>
        </w:tc>
      </w:tr>
      <w:tr w:rsidR="00F724C8" w:rsidRPr="00F86202" w14:paraId="1E11D76B" w14:textId="77777777" w:rsidTr="32952EC7">
        <w:trPr>
          <w:trHeight w:val="233"/>
        </w:trPr>
        <w:tc>
          <w:tcPr>
            <w:tcW w:w="2524" w:type="dxa"/>
            <w:shd w:val="clear" w:color="auto" w:fill="DEEAF6" w:themeFill="accent1" w:themeFillTint="33"/>
          </w:tcPr>
          <w:p w14:paraId="05412036" w14:textId="77777777" w:rsidR="00F724C8" w:rsidRPr="00FB3A99" w:rsidRDefault="00F724C8" w:rsidP="00676696">
            <w:pPr>
              <w:textAlignment w:val="baseline"/>
              <w:rPr>
                <w:rFonts w:eastAsia="Times New Roman"/>
                <w:lang w:eastAsia="nl-NL"/>
              </w:rPr>
            </w:pPr>
            <w:r w:rsidRPr="00FB3A99">
              <w:rPr>
                <w:rFonts w:eastAsia="Times New Roman"/>
                <w:lang w:eastAsia="nl-NL"/>
              </w:rPr>
              <w:t>Systematische aanpak</w:t>
            </w:r>
          </w:p>
        </w:tc>
        <w:tc>
          <w:tcPr>
            <w:tcW w:w="10426" w:type="dxa"/>
          </w:tcPr>
          <w:p w14:paraId="0FDEC945" w14:textId="074B230D" w:rsidR="005F2DD0" w:rsidRPr="00FB3A99" w:rsidRDefault="00BF529A" w:rsidP="00676696">
            <w:pPr>
              <w:suppressAutoHyphens/>
              <w:spacing w:before="60"/>
              <w:contextualSpacing/>
              <w:rPr>
                <w:rFonts w:eastAsia="Times New Roman"/>
                <w:strike/>
                <w:lang w:eastAsia="nl-NL"/>
              </w:rPr>
            </w:pPr>
            <w:r w:rsidRPr="00FB3A99">
              <w:rPr>
                <w:rFonts w:eastAsia="Times New Roman"/>
                <w:lang w:eastAsia="nl-NL"/>
              </w:rPr>
              <w:t>Vormt een</w:t>
            </w:r>
            <w:r w:rsidR="005F2DD0" w:rsidRPr="00FB3A99">
              <w:rPr>
                <w:rFonts w:eastAsia="Times New Roman"/>
                <w:lang w:eastAsia="nl-NL"/>
              </w:rPr>
              <w:t xml:space="preserve"> theoretisch kader</w:t>
            </w:r>
            <w:r w:rsidR="000B5DD3" w:rsidRPr="00FB3A99">
              <w:rPr>
                <w:rFonts w:eastAsia="Times New Roman"/>
                <w:lang w:eastAsia="nl-NL"/>
              </w:rPr>
              <w:t xml:space="preserve"> over de</w:t>
            </w:r>
            <w:r w:rsidR="00B1406F" w:rsidRPr="00FB3A99">
              <w:rPr>
                <w:rFonts w:eastAsia="Times New Roman"/>
                <w:lang w:eastAsia="nl-NL"/>
              </w:rPr>
              <w:t xml:space="preserve"> </w:t>
            </w:r>
            <w:r w:rsidR="001C4905" w:rsidRPr="00FB3A99">
              <w:rPr>
                <w:rFonts w:eastAsia="Times New Roman"/>
                <w:lang w:eastAsia="nl-NL"/>
              </w:rPr>
              <w:t xml:space="preserve">(voor zijn les) </w:t>
            </w:r>
            <w:r w:rsidR="00B1406F" w:rsidRPr="00FB3A99">
              <w:rPr>
                <w:rFonts w:eastAsia="Times New Roman"/>
                <w:lang w:eastAsia="nl-NL"/>
              </w:rPr>
              <w:t>relevante kenmerken van een fysieke leeromgeving</w:t>
            </w:r>
            <w:r w:rsidR="00B9796F" w:rsidRPr="00FB3A99">
              <w:rPr>
                <w:rFonts w:eastAsia="Times New Roman"/>
                <w:lang w:eastAsia="nl-NL"/>
              </w:rPr>
              <w:t xml:space="preserve"> en gebruikt dit</w:t>
            </w:r>
            <w:r w:rsidRPr="00FB3A99">
              <w:rPr>
                <w:rFonts w:eastAsia="Times New Roman"/>
                <w:lang w:eastAsia="nl-NL"/>
              </w:rPr>
              <w:t xml:space="preserve"> </w:t>
            </w:r>
            <w:r w:rsidR="005F2DD0" w:rsidRPr="00FB3A99">
              <w:rPr>
                <w:rFonts w:eastAsia="Times New Roman"/>
                <w:lang w:eastAsia="nl-NL"/>
              </w:rPr>
              <w:t xml:space="preserve">om systematisch informatie </w:t>
            </w:r>
            <w:r w:rsidR="00D30F8F" w:rsidRPr="00FB3A99">
              <w:rPr>
                <w:rFonts w:eastAsia="Times New Roman"/>
                <w:lang w:eastAsia="nl-NL"/>
              </w:rPr>
              <w:t>vanuit verschillende perspectieven</w:t>
            </w:r>
            <w:r w:rsidR="005F2DD0" w:rsidRPr="00FB3A99">
              <w:rPr>
                <w:rFonts w:eastAsia="Times New Roman"/>
                <w:lang w:eastAsia="nl-NL"/>
              </w:rPr>
              <w:t xml:space="preserve"> te verzamelen</w:t>
            </w:r>
            <w:r w:rsidR="000B5DD3" w:rsidRPr="00FB3A99">
              <w:rPr>
                <w:rFonts w:eastAsia="Times New Roman"/>
                <w:lang w:eastAsia="nl-NL"/>
              </w:rPr>
              <w:t>. Hij maakt duidelijk welk</w:t>
            </w:r>
            <w:r w:rsidR="00BB117B" w:rsidRPr="00FB3A99">
              <w:rPr>
                <w:rFonts w:eastAsia="Times New Roman"/>
                <w:lang w:eastAsia="nl-NL"/>
              </w:rPr>
              <w:t>(e)</w:t>
            </w:r>
            <w:r w:rsidR="000B5DD3" w:rsidRPr="00FB3A99">
              <w:rPr>
                <w:rFonts w:eastAsia="Times New Roman"/>
                <w:lang w:eastAsia="nl-NL"/>
              </w:rPr>
              <w:t xml:space="preserve"> </w:t>
            </w:r>
            <w:r w:rsidR="00AB2177" w:rsidRPr="00FB3A99">
              <w:rPr>
                <w:rFonts w:eastAsia="Times New Roman"/>
                <w:lang w:eastAsia="nl-NL"/>
              </w:rPr>
              <w:t>onderzoeks</w:t>
            </w:r>
            <w:r w:rsidR="000B5DD3" w:rsidRPr="00FB3A99">
              <w:rPr>
                <w:rFonts w:eastAsia="Times New Roman"/>
                <w:lang w:eastAsia="nl-NL"/>
              </w:rPr>
              <w:t>instrument</w:t>
            </w:r>
            <w:r w:rsidR="008739FF" w:rsidRPr="00FB3A99">
              <w:rPr>
                <w:rFonts w:eastAsia="Times New Roman"/>
                <w:lang w:eastAsia="nl-NL"/>
              </w:rPr>
              <w:t>(</w:t>
            </w:r>
            <w:r w:rsidR="000B5DD3" w:rsidRPr="00FB3A99">
              <w:rPr>
                <w:rFonts w:eastAsia="Times New Roman"/>
                <w:lang w:eastAsia="nl-NL"/>
              </w:rPr>
              <w:t>en</w:t>
            </w:r>
            <w:r w:rsidR="008739FF" w:rsidRPr="00FB3A99">
              <w:rPr>
                <w:rFonts w:eastAsia="Times New Roman"/>
                <w:lang w:eastAsia="nl-NL"/>
              </w:rPr>
              <w:t>)</w:t>
            </w:r>
            <w:r w:rsidR="000B5DD3" w:rsidRPr="00FB3A99">
              <w:rPr>
                <w:rFonts w:eastAsia="Times New Roman"/>
                <w:lang w:eastAsia="nl-NL"/>
              </w:rPr>
              <w:t xml:space="preserve"> hierbij zijn gebruikt</w:t>
            </w:r>
            <w:r w:rsidR="008739FF" w:rsidRPr="00FB3A99">
              <w:rPr>
                <w:rFonts w:eastAsia="Times New Roman"/>
                <w:lang w:eastAsia="nl-NL"/>
              </w:rPr>
              <w:t>.</w:t>
            </w:r>
          </w:p>
          <w:p w14:paraId="47F09AC7" w14:textId="77777777" w:rsidR="005F2DD0" w:rsidRPr="00FB3A99" w:rsidRDefault="005F2DD0" w:rsidP="00676696">
            <w:pPr>
              <w:suppressAutoHyphens/>
              <w:spacing w:before="60"/>
              <w:contextualSpacing/>
              <w:rPr>
                <w:rFonts w:eastAsia="Times New Roman"/>
                <w:lang w:eastAsia="nl-NL"/>
              </w:rPr>
            </w:pPr>
          </w:p>
          <w:p w14:paraId="2E7D7582" w14:textId="4434CE52" w:rsidR="00F724C8" w:rsidRPr="00FB3A99" w:rsidRDefault="00F724C8" w:rsidP="00676696">
            <w:pPr>
              <w:suppressAutoHyphens/>
              <w:spacing w:before="60"/>
              <w:contextualSpacing/>
            </w:pPr>
          </w:p>
        </w:tc>
      </w:tr>
      <w:tr w:rsidR="00F724C8" w:rsidRPr="00F86202" w14:paraId="53245595" w14:textId="77777777" w:rsidTr="32952EC7">
        <w:tc>
          <w:tcPr>
            <w:tcW w:w="2524" w:type="dxa"/>
            <w:shd w:val="clear" w:color="auto" w:fill="DEEAF6" w:themeFill="accent1" w:themeFillTint="33"/>
          </w:tcPr>
          <w:p w14:paraId="2D81D985" w14:textId="77777777" w:rsidR="00F724C8" w:rsidRPr="00FB3A99" w:rsidRDefault="00F724C8" w:rsidP="00676696">
            <w:r w:rsidRPr="00FB3A99">
              <w:rPr>
                <w:rFonts w:eastAsia="Times New Roman"/>
                <w:lang w:eastAsia="nl-NL"/>
              </w:rPr>
              <w:t>Weergave bevindingen analyse   </w:t>
            </w:r>
          </w:p>
        </w:tc>
        <w:tc>
          <w:tcPr>
            <w:tcW w:w="10426" w:type="dxa"/>
          </w:tcPr>
          <w:p w14:paraId="69829F40" w14:textId="5D6F9DD9" w:rsidR="00F724C8" w:rsidRPr="00FB3A99" w:rsidRDefault="00F724C8" w:rsidP="00676696">
            <w:pPr>
              <w:rPr>
                <w:i/>
                <w:iCs/>
              </w:rPr>
            </w:pPr>
            <w:r w:rsidRPr="00FB3A99">
              <w:rPr>
                <w:rFonts w:eastAsia="Times New Roman"/>
                <w:lang w:eastAsia="nl-NL"/>
              </w:rPr>
              <w:t xml:space="preserve">Geeft een heldere en overzichtelijk weergave van de </w:t>
            </w:r>
            <w:r w:rsidR="00A6783C" w:rsidRPr="00FB3A99">
              <w:rPr>
                <w:rFonts w:eastAsia="Times New Roman"/>
                <w:lang w:eastAsia="nl-NL"/>
              </w:rPr>
              <w:t>resultaten</w:t>
            </w:r>
            <w:r w:rsidRPr="00FB3A99">
              <w:rPr>
                <w:rFonts w:eastAsia="Times New Roman"/>
                <w:lang w:eastAsia="nl-NL"/>
              </w:rPr>
              <w:t>,</w:t>
            </w:r>
            <w:r w:rsidR="005F4D25" w:rsidRPr="00FB3A99">
              <w:rPr>
                <w:rFonts w:eastAsia="Times New Roman"/>
                <w:lang w:eastAsia="nl-NL"/>
              </w:rPr>
              <w:t xml:space="preserve"> belicht</w:t>
            </w:r>
            <w:r w:rsidRPr="00FB3A99">
              <w:rPr>
                <w:rFonts w:eastAsia="Times New Roman"/>
                <w:lang w:eastAsia="nl-NL"/>
              </w:rPr>
              <w:t xml:space="preserve"> vanuit </w:t>
            </w:r>
            <w:r w:rsidR="002D49C0" w:rsidRPr="00FB3A99">
              <w:rPr>
                <w:rFonts w:eastAsia="Times New Roman"/>
                <w:lang w:eastAsia="nl-NL"/>
              </w:rPr>
              <w:t xml:space="preserve">de </w:t>
            </w:r>
            <w:r w:rsidRPr="00FB3A99">
              <w:rPr>
                <w:rFonts w:eastAsia="Times New Roman"/>
                <w:lang w:eastAsia="nl-NL"/>
              </w:rPr>
              <w:t>verschillende perspectieven. </w:t>
            </w:r>
          </w:p>
        </w:tc>
      </w:tr>
      <w:tr w:rsidR="00F724C8" w:rsidRPr="00F86202" w14:paraId="03C942B1" w14:textId="77777777" w:rsidTr="32952EC7">
        <w:tc>
          <w:tcPr>
            <w:tcW w:w="2524" w:type="dxa"/>
            <w:shd w:val="clear" w:color="auto" w:fill="DEEAF6" w:themeFill="accent1" w:themeFillTint="33"/>
          </w:tcPr>
          <w:p w14:paraId="33F40E38" w14:textId="77777777" w:rsidR="00F724C8" w:rsidRPr="00FB3A99" w:rsidRDefault="00F724C8" w:rsidP="00676696">
            <w:pPr>
              <w:rPr>
                <w:rFonts w:eastAsia="Times New Roman"/>
                <w:strike/>
                <w:lang w:eastAsia="nl-NL"/>
              </w:rPr>
            </w:pPr>
            <w:r w:rsidRPr="00FB3A99">
              <w:rPr>
                <w:rFonts w:eastAsia="Times New Roman"/>
                <w:lang w:eastAsia="nl-NL"/>
              </w:rPr>
              <w:t>Conclusies</w:t>
            </w:r>
          </w:p>
        </w:tc>
        <w:tc>
          <w:tcPr>
            <w:tcW w:w="10426" w:type="dxa"/>
          </w:tcPr>
          <w:p w14:paraId="20543E4D" w14:textId="03A421F1" w:rsidR="00F724C8" w:rsidRPr="00FB3A99" w:rsidRDefault="00F724C8" w:rsidP="00676696">
            <w:pPr>
              <w:spacing w:before="60"/>
              <w:rPr>
                <w:rFonts w:eastAsia="Times New Roman"/>
                <w:lang w:eastAsia="nl-NL"/>
              </w:rPr>
            </w:pPr>
            <w:r w:rsidRPr="00FB3A99">
              <w:rPr>
                <w:rFonts w:eastAsia="Times New Roman"/>
                <w:lang w:eastAsia="nl-NL"/>
              </w:rPr>
              <w:t>Trekt overtuigende conclusies over de sterke en te verbeteren kanten van de leeromgeving</w:t>
            </w:r>
            <w:r w:rsidR="00B55E93" w:rsidRPr="00FB3A99">
              <w:rPr>
                <w:rFonts w:eastAsia="Times New Roman"/>
                <w:lang w:eastAsia="nl-NL"/>
              </w:rPr>
              <w:t xml:space="preserve"> </w:t>
            </w:r>
            <w:r w:rsidR="00ED36BE" w:rsidRPr="00FB3A99">
              <w:rPr>
                <w:rFonts w:eastAsia="Times New Roman"/>
                <w:lang w:eastAsia="nl-NL"/>
              </w:rPr>
              <w:t>met betrekking tot (een</w:t>
            </w:r>
            <w:r w:rsidR="00B55E93" w:rsidRPr="00FB3A99">
              <w:rPr>
                <w:rFonts w:eastAsia="Times New Roman"/>
                <w:lang w:eastAsia="nl-NL"/>
              </w:rPr>
              <w:t xml:space="preserve"> </w:t>
            </w:r>
            <w:r w:rsidR="00506ECC" w:rsidRPr="00FB3A99">
              <w:rPr>
                <w:rFonts w:eastAsia="Times New Roman"/>
                <w:lang w:eastAsia="nl-NL"/>
              </w:rPr>
              <w:t xml:space="preserve">gedeelte van) </w:t>
            </w:r>
            <w:r w:rsidR="00E52042" w:rsidRPr="00FB3A99">
              <w:rPr>
                <w:rFonts w:eastAsia="Times New Roman"/>
                <w:lang w:eastAsia="nl-NL"/>
              </w:rPr>
              <w:t>de</w:t>
            </w:r>
            <w:r w:rsidR="00B55E93" w:rsidRPr="00FB3A99">
              <w:rPr>
                <w:rFonts w:eastAsia="Times New Roman"/>
                <w:lang w:eastAsia="nl-NL"/>
              </w:rPr>
              <w:t xml:space="preserve"> </w:t>
            </w:r>
            <w:r w:rsidR="00506ECC" w:rsidRPr="00FB3A99">
              <w:rPr>
                <w:rFonts w:eastAsia="Times New Roman"/>
                <w:lang w:eastAsia="nl-NL"/>
              </w:rPr>
              <w:t>les</w:t>
            </w:r>
            <w:r w:rsidRPr="00FB3A99">
              <w:rPr>
                <w:rFonts w:eastAsia="Times New Roman"/>
                <w:lang w:eastAsia="nl-NL"/>
              </w:rPr>
              <w:t>.</w:t>
            </w:r>
          </w:p>
          <w:p w14:paraId="34D2530F" w14:textId="1E077D07" w:rsidR="005F4D25" w:rsidRPr="00FB3A99" w:rsidRDefault="005F4D25" w:rsidP="00676696">
            <w:pPr>
              <w:spacing w:before="60"/>
              <w:rPr>
                <w:rFonts w:eastAsia="Times New Roman"/>
                <w:strike/>
                <w:lang w:eastAsia="nl-NL"/>
              </w:rPr>
            </w:pPr>
          </w:p>
        </w:tc>
      </w:tr>
      <w:tr w:rsidR="00F724C8" w:rsidRPr="002827BD" w14:paraId="01DD538A" w14:textId="77777777" w:rsidTr="32952EC7">
        <w:tc>
          <w:tcPr>
            <w:tcW w:w="2524" w:type="dxa"/>
            <w:shd w:val="clear" w:color="auto" w:fill="DEEAF6" w:themeFill="accent1" w:themeFillTint="33"/>
          </w:tcPr>
          <w:p w14:paraId="5B10246A" w14:textId="77777777" w:rsidR="00F724C8" w:rsidRPr="00FB3A99" w:rsidRDefault="00F724C8" w:rsidP="00676696">
            <w:pPr>
              <w:rPr>
                <w:rFonts w:eastAsia="Times New Roman"/>
                <w:lang w:eastAsia="nl-NL"/>
              </w:rPr>
            </w:pPr>
            <w:r w:rsidRPr="00FB3A99">
              <w:rPr>
                <w:rFonts w:eastAsia="Times New Roman"/>
                <w:lang w:eastAsia="nl-NL"/>
              </w:rPr>
              <w:t>Aanbevelingen</w:t>
            </w:r>
          </w:p>
        </w:tc>
        <w:tc>
          <w:tcPr>
            <w:tcW w:w="10426" w:type="dxa"/>
          </w:tcPr>
          <w:p w14:paraId="3CA2D34E" w14:textId="1D087AAE" w:rsidR="00184BAE" w:rsidRPr="00FB3A99" w:rsidRDefault="00F724C8" w:rsidP="00676696">
            <w:pPr>
              <w:spacing w:before="60"/>
              <w:rPr>
                <w:rFonts w:eastAsia="Times New Roman"/>
                <w:lang w:eastAsia="nl-NL"/>
              </w:rPr>
            </w:pPr>
            <w:r w:rsidRPr="00FB3A99">
              <w:rPr>
                <w:rFonts w:eastAsia="Times New Roman"/>
                <w:lang w:eastAsia="nl-NL"/>
              </w:rPr>
              <w:t xml:space="preserve">Formuleert op basis van de conclusies, </w:t>
            </w:r>
            <w:r w:rsidR="00894389" w:rsidRPr="00FB3A99">
              <w:rPr>
                <w:rFonts w:eastAsia="Times New Roman"/>
                <w:lang w:eastAsia="nl-NL"/>
              </w:rPr>
              <w:t>aanbevelingen/voornemens</w:t>
            </w:r>
            <w:r w:rsidRPr="00FB3A99">
              <w:rPr>
                <w:rFonts w:eastAsia="Times New Roman"/>
                <w:lang w:eastAsia="nl-NL"/>
              </w:rPr>
              <w:t xml:space="preserve"> </w:t>
            </w:r>
            <w:r w:rsidR="00184BAE" w:rsidRPr="00FB3A99">
              <w:rPr>
                <w:rFonts w:eastAsia="Times New Roman"/>
                <w:lang w:eastAsia="nl-NL"/>
              </w:rPr>
              <w:t>ten behoeve van een sterke</w:t>
            </w:r>
            <w:r w:rsidR="00894389" w:rsidRPr="00FB3A99">
              <w:rPr>
                <w:rFonts w:eastAsia="Times New Roman"/>
                <w:lang w:eastAsia="nl-NL"/>
              </w:rPr>
              <w:t xml:space="preserve"> fysieke omgeving van de les</w:t>
            </w:r>
            <w:r w:rsidR="00B0074D" w:rsidRPr="00FB3A99">
              <w:rPr>
                <w:rFonts w:eastAsia="Times New Roman"/>
                <w:lang w:eastAsia="nl-NL"/>
              </w:rPr>
              <w:t xml:space="preserve"> en onderbouwt dit.</w:t>
            </w:r>
          </w:p>
          <w:p w14:paraId="1551E57B" w14:textId="1F2252E3" w:rsidR="00F02BDB" w:rsidRPr="00FB3A99" w:rsidRDefault="00F02BDB" w:rsidP="00184BAE">
            <w:pPr>
              <w:spacing w:before="60"/>
              <w:rPr>
                <w:rFonts w:eastAsia="Times New Roman"/>
                <w:lang w:eastAsia="nl-NL"/>
              </w:rPr>
            </w:pPr>
          </w:p>
        </w:tc>
      </w:tr>
      <w:tr w:rsidR="00F724C8" w:rsidRPr="00F86202" w14:paraId="4FC08B6B" w14:textId="77777777" w:rsidTr="32952EC7">
        <w:tc>
          <w:tcPr>
            <w:tcW w:w="2524" w:type="dxa"/>
            <w:shd w:val="clear" w:color="auto" w:fill="DEEAF6" w:themeFill="accent1" w:themeFillTint="33"/>
          </w:tcPr>
          <w:p w14:paraId="22DA7CEC" w14:textId="77777777" w:rsidR="00F724C8" w:rsidRPr="00FB3A99" w:rsidRDefault="00F724C8" w:rsidP="00676696">
            <w:r w:rsidRPr="00FB3A99">
              <w:rPr>
                <w:rFonts w:eastAsia="Times New Roman"/>
                <w:lang w:eastAsia="nl-NL"/>
              </w:rPr>
              <w:t>Presentatievaardigheden  </w:t>
            </w:r>
          </w:p>
        </w:tc>
        <w:tc>
          <w:tcPr>
            <w:tcW w:w="10426" w:type="dxa"/>
          </w:tcPr>
          <w:p w14:paraId="1B3679D1" w14:textId="77777777" w:rsidR="00F724C8" w:rsidRPr="00FB3A99" w:rsidRDefault="00F724C8" w:rsidP="00676696">
            <w:pPr>
              <w:rPr>
                <w:rFonts w:eastAsia="Times New Roman"/>
                <w:lang w:eastAsia="nl-NL"/>
              </w:rPr>
            </w:pPr>
            <w:r w:rsidRPr="00FB3A99">
              <w:rPr>
                <w:rFonts w:eastAsia="Times New Roman"/>
                <w:lang w:eastAsia="nl-NL"/>
              </w:rPr>
              <w:t>Presenteert helder, professioneel en gestructureerd.  </w:t>
            </w:r>
          </w:p>
          <w:p w14:paraId="32F72E86" w14:textId="0348CEE9" w:rsidR="009A0ED6" w:rsidRPr="00FB3A99" w:rsidRDefault="009A0ED6" w:rsidP="00676696"/>
        </w:tc>
      </w:tr>
      <w:tr w:rsidR="00F724C8" w:rsidRPr="00F86202" w14:paraId="6A3A6645" w14:textId="77777777" w:rsidTr="32952EC7">
        <w:tc>
          <w:tcPr>
            <w:tcW w:w="2524" w:type="dxa"/>
            <w:shd w:val="clear" w:color="auto" w:fill="DEEAF6" w:themeFill="accent1" w:themeFillTint="33"/>
          </w:tcPr>
          <w:p w14:paraId="28B15F50" w14:textId="77777777" w:rsidR="00F724C8" w:rsidRPr="00FB3A99" w:rsidRDefault="00F724C8" w:rsidP="00676696">
            <w:r w:rsidRPr="00FB3A99">
              <w:rPr>
                <w:rFonts w:eastAsia="Times New Roman"/>
                <w:lang w:eastAsia="nl-NL"/>
              </w:rPr>
              <w:t>Feedbackformulier  </w:t>
            </w:r>
          </w:p>
        </w:tc>
        <w:tc>
          <w:tcPr>
            <w:tcW w:w="10426" w:type="dxa"/>
          </w:tcPr>
          <w:p w14:paraId="37A258EE" w14:textId="041E2520" w:rsidR="00F724C8" w:rsidRPr="00FB3A99" w:rsidRDefault="00AA4DF9" w:rsidP="00676696">
            <w:r w:rsidRPr="00FB3A99">
              <w:rPr>
                <w:rFonts w:eastAsia="Times New Roman"/>
                <w:lang w:eastAsia="nl-NL"/>
              </w:rPr>
              <w:t>Voorwaardelijk:</w:t>
            </w:r>
            <w:r w:rsidR="00B0074D" w:rsidRPr="00FB3A99">
              <w:rPr>
                <w:rFonts w:eastAsia="Times New Roman"/>
                <w:lang w:eastAsia="nl-NL"/>
              </w:rPr>
              <w:br/>
            </w:r>
            <w:r w:rsidR="00F724C8" w:rsidRPr="00FB3A99">
              <w:rPr>
                <w:rFonts w:eastAsia="Times New Roman"/>
                <w:lang w:eastAsia="nl-NL"/>
              </w:rPr>
              <w:t>De student heeft de aanbevelingen gedeeld op de werk/stageplek. De docent op de werkplek heeft feedback gegeven op hoe realistisch en bruikbaar de aanbevelingen zijn. (voldaan / niet voldaan).  </w:t>
            </w:r>
          </w:p>
        </w:tc>
      </w:tr>
      <w:tr w:rsidR="007E4994" w:rsidRPr="00F86202" w14:paraId="7B7310BA" w14:textId="77777777" w:rsidTr="32952EC7">
        <w:tc>
          <w:tcPr>
            <w:tcW w:w="2524" w:type="dxa"/>
            <w:shd w:val="clear" w:color="auto" w:fill="DEEAF6" w:themeFill="accent1" w:themeFillTint="33"/>
          </w:tcPr>
          <w:p w14:paraId="499B0B34" w14:textId="144B3EC4" w:rsidR="007E4994" w:rsidRPr="00FB3A99" w:rsidRDefault="007E4994" w:rsidP="00676696">
            <w:pPr>
              <w:rPr>
                <w:rFonts w:eastAsia="Times New Roman"/>
                <w:lang w:eastAsia="nl-NL"/>
              </w:rPr>
            </w:pPr>
            <w:r w:rsidRPr="0019408A">
              <w:rPr>
                <w:b/>
                <w:bCs/>
              </w:rPr>
              <w:t>Verplichte literatuur en / of hulpmiddelen</w:t>
            </w:r>
            <w:r w:rsidRPr="00FB3A99">
              <w:t> </w:t>
            </w:r>
          </w:p>
        </w:tc>
        <w:tc>
          <w:tcPr>
            <w:tcW w:w="10426" w:type="dxa"/>
          </w:tcPr>
          <w:p w14:paraId="591E6EBE" w14:textId="77777777" w:rsidR="00D12C86" w:rsidRPr="00FB3A99" w:rsidRDefault="3572B9FA" w:rsidP="32952EC7">
            <w:pPr>
              <w:rPr>
                <w:rFonts w:eastAsia="Times New Roman"/>
                <w:lang w:eastAsia="nl-NL"/>
              </w:rPr>
            </w:pPr>
            <w:r w:rsidRPr="32952EC7">
              <w:rPr>
                <w:rFonts w:eastAsia="Times New Roman"/>
                <w:lang w:eastAsia="nl-NL"/>
              </w:rPr>
              <w:t>-</w:t>
            </w:r>
            <w:r w:rsidR="00D12C86">
              <w:tab/>
            </w:r>
            <w:r w:rsidRPr="32952EC7">
              <w:rPr>
                <w:rFonts w:eastAsia="Times New Roman"/>
                <w:lang w:eastAsia="nl-NL"/>
              </w:rPr>
              <w:t xml:space="preserve">Geenen, M.J. (2017). Reflecteren: leren van je ervaringen als sociale professional. Bussum: Uitgeverij </w:t>
            </w:r>
            <w:proofErr w:type="spellStart"/>
            <w:r w:rsidRPr="32952EC7">
              <w:rPr>
                <w:rFonts w:eastAsia="Times New Roman"/>
                <w:lang w:eastAsia="nl-NL"/>
              </w:rPr>
              <w:t>Coutinho</w:t>
            </w:r>
            <w:proofErr w:type="spellEnd"/>
            <w:r w:rsidRPr="32952EC7">
              <w:rPr>
                <w:rFonts w:eastAsia="Times New Roman"/>
                <w:lang w:eastAsia="nl-NL"/>
              </w:rPr>
              <w:t xml:space="preserve">.  </w:t>
            </w:r>
          </w:p>
          <w:p w14:paraId="74E6C8C1" w14:textId="2912CF3D" w:rsidR="007E4994" w:rsidRPr="00FB3A99" w:rsidRDefault="3572B9FA" w:rsidP="32952EC7">
            <w:pPr>
              <w:rPr>
                <w:rFonts w:ascii="Calibri" w:eastAsia="Calibri" w:hAnsi="Calibri" w:cs="Calibri"/>
              </w:rPr>
            </w:pPr>
            <w:r w:rsidRPr="32952EC7">
              <w:rPr>
                <w:rFonts w:eastAsia="Times New Roman"/>
                <w:lang w:eastAsia="nl-NL"/>
              </w:rPr>
              <w:t>-</w:t>
            </w:r>
            <w:r w:rsidR="00D12C86">
              <w:tab/>
            </w:r>
            <w:r w:rsidR="6B902414" w:rsidRPr="32952EC7">
              <w:rPr>
                <w:rFonts w:ascii="Calibri" w:eastAsia="Calibri" w:hAnsi="Calibri" w:cs="Calibri"/>
                <w:color w:val="000000" w:themeColor="text1"/>
              </w:rPr>
              <w:t>Geerts, W., Kralingen, R. van (2025). Handboek voor leraren. Amsterdam: Uitgeverij Boom.</w:t>
            </w:r>
          </w:p>
          <w:p w14:paraId="5C09B509" w14:textId="437AE95E" w:rsidR="007E4994" w:rsidRPr="00FB3A99" w:rsidRDefault="007E4994" w:rsidP="32952EC7">
            <w:pPr>
              <w:rPr>
                <w:rFonts w:ascii="Calibri" w:eastAsia="Calibri" w:hAnsi="Calibri" w:cs="Calibri"/>
                <w:color w:val="000000" w:themeColor="text1"/>
              </w:rPr>
            </w:pPr>
          </w:p>
        </w:tc>
      </w:tr>
    </w:tbl>
    <w:p w14:paraId="5D724DAA" w14:textId="77777777" w:rsidR="00F724C8" w:rsidRPr="00F86202" w:rsidRDefault="00F724C8" w:rsidP="00F724C8"/>
    <w:p w14:paraId="4C4BEB85" w14:textId="41F337D4" w:rsidR="001B4D64" w:rsidRDefault="001B4D64">
      <w:pPr>
        <w:rPr>
          <w:rFonts w:asciiTheme="majorHAnsi" w:eastAsiaTheme="majorEastAsia" w:hAnsiTheme="majorHAnsi" w:cstheme="majorBidi"/>
          <w:color w:val="FF0066"/>
          <w:sz w:val="32"/>
          <w:szCs w:val="32"/>
        </w:rPr>
      </w:pPr>
      <w:bookmarkStart w:id="14" w:name="_Toc10470886"/>
      <w:r>
        <w:rPr>
          <w:rFonts w:asciiTheme="majorHAnsi" w:eastAsiaTheme="majorEastAsia" w:hAnsiTheme="majorHAnsi" w:cstheme="majorBidi"/>
          <w:color w:val="FF0066"/>
          <w:sz w:val="32"/>
          <w:szCs w:val="32"/>
        </w:rPr>
        <w:br w:type="page"/>
      </w:r>
    </w:p>
    <w:p w14:paraId="356592E4" w14:textId="683BF32E" w:rsidR="0048567F" w:rsidRPr="009215C2" w:rsidRDefault="0048567F" w:rsidP="0048567F">
      <w:pPr>
        <w:pStyle w:val="Kop1"/>
        <w:rPr>
          <w:b/>
          <w:bCs/>
          <w:color w:val="0070C0"/>
          <w:sz w:val="36"/>
          <w:szCs w:val="36"/>
        </w:rPr>
      </w:pPr>
      <w:bookmarkStart w:id="15" w:name="_Toc178602263"/>
      <w:r w:rsidRPr="009215C2">
        <w:rPr>
          <w:b/>
          <w:bCs/>
          <w:color w:val="0070C0"/>
          <w:sz w:val="36"/>
          <w:szCs w:val="36"/>
        </w:rPr>
        <w:lastRenderedPageBreak/>
        <w:t>Module Begeleiden bij het leren van beroepsvaardigheden</w:t>
      </w:r>
      <w:bookmarkEnd w:id="14"/>
      <w:bookmarkEnd w:id="15"/>
    </w:p>
    <w:p w14:paraId="3A53B363" w14:textId="77777777" w:rsidR="0003199C" w:rsidRDefault="0003199C" w:rsidP="0003199C"/>
    <w:p w14:paraId="0C4BFE33" w14:textId="287E7062" w:rsidR="005A24C1" w:rsidRPr="00BF547F" w:rsidRDefault="005A24C1" w:rsidP="005A24C1">
      <w:pPr>
        <w:rPr>
          <w:color w:val="FF7C80"/>
          <w:sz w:val="32"/>
          <w:szCs w:val="32"/>
        </w:rPr>
      </w:pPr>
      <w:r w:rsidRPr="00BF547F">
        <w:rPr>
          <w:color w:val="FF0066"/>
          <w:sz w:val="32"/>
          <w:szCs w:val="32"/>
        </w:rPr>
        <w:t>Cursus</w:t>
      </w:r>
      <w:r>
        <w:rPr>
          <w:color w:val="FF0066"/>
          <w:sz w:val="32"/>
          <w:szCs w:val="32"/>
        </w:rPr>
        <w:t xml:space="preserve">: </w:t>
      </w:r>
      <w:r w:rsidR="006C5056">
        <w:rPr>
          <w:color w:val="FF0066"/>
          <w:sz w:val="32"/>
          <w:szCs w:val="32"/>
        </w:rPr>
        <w:t>Ontwerpen van vaardigheidslessen</w:t>
      </w:r>
      <w:r>
        <w:rPr>
          <w:color w:val="FF0066"/>
          <w:sz w:val="32"/>
          <w:szCs w:val="32"/>
        </w:rPr>
        <w:t xml:space="preserve"> (</w:t>
      </w:r>
      <w:r w:rsidR="006C5056">
        <w:rPr>
          <w:color w:val="FF0066"/>
          <w:sz w:val="32"/>
          <w:szCs w:val="32"/>
        </w:rPr>
        <w:t>ONT</w:t>
      </w:r>
      <w:r w:rsidR="00E4652D">
        <w:rPr>
          <w:color w:val="FF0066"/>
          <w:sz w:val="32"/>
          <w:szCs w:val="32"/>
        </w:rPr>
        <w:t>WVA2</w:t>
      </w:r>
      <w:r w:rsidR="00C22CF4">
        <w:rPr>
          <w:color w:val="FF0066"/>
          <w:sz w:val="32"/>
          <w:szCs w:val="32"/>
        </w:rPr>
        <w:t>7</w:t>
      </w:r>
      <w:r>
        <w:rPr>
          <w:color w:val="FF0066"/>
          <w:sz w:val="32"/>
          <w:szCs w:val="32"/>
        </w:rPr>
        <w:t>)</w:t>
      </w:r>
    </w:p>
    <w:p w14:paraId="0072964E" w14:textId="5FEE3842" w:rsidR="0003199C" w:rsidRDefault="0018524A" w:rsidP="0003199C">
      <w:pPr>
        <w:pStyle w:val="Kop2"/>
        <w:rPr>
          <w:color w:val="FF0000"/>
        </w:rPr>
      </w:pPr>
      <w:bookmarkStart w:id="16" w:name="_Toc74917804"/>
      <w:bookmarkStart w:id="17" w:name="_Toc178602264"/>
      <w:r>
        <w:t>Beoordelin</w:t>
      </w:r>
      <w:r w:rsidR="0003199C" w:rsidRPr="00895425">
        <w:t>gscriteria BB 1.</w:t>
      </w:r>
      <w:r>
        <w:t>1</w:t>
      </w:r>
      <w:r w:rsidR="0003199C" w:rsidRPr="00895425">
        <w:t>: Ontwerpen en verantwoorden van een lesplan</w:t>
      </w:r>
      <w:bookmarkEnd w:id="16"/>
      <w:r w:rsidR="0003199C" w:rsidRPr="00895425">
        <w:t xml:space="preserve"> </w:t>
      </w:r>
      <w:r w:rsidR="005A128C" w:rsidRPr="00CD5A2E">
        <w:rPr>
          <w:color w:val="FF0000"/>
        </w:rPr>
        <w:t>(</w:t>
      </w:r>
      <w:r w:rsidR="00847529">
        <w:rPr>
          <w:color w:val="FF0000"/>
        </w:rPr>
        <w:t>TOETS-0</w:t>
      </w:r>
      <w:r>
        <w:rPr>
          <w:color w:val="FF0000"/>
        </w:rPr>
        <w:t>1</w:t>
      </w:r>
      <w:r w:rsidR="005A128C" w:rsidRPr="00CD5A2E">
        <w:rPr>
          <w:color w:val="FF0000"/>
        </w:rPr>
        <w:t>)</w:t>
      </w:r>
      <w:bookmarkEnd w:id="17"/>
    </w:p>
    <w:tbl>
      <w:tblPr>
        <w:tblW w:w="1304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1"/>
        <w:gridCol w:w="2268"/>
        <w:gridCol w:w="2409"/>
      </w:tblGrid>
      <w:tr w:rsidR="00A65DCC" w:rsidRPr="00A65DCC" w14:paraId="5A736D13" w14:textId="77777777" w:rsidTr="00024E53">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D9E2F3"/>
            <w:hideMark/>
          </w:tcPr>
          <w:p w14:paraId="1F2453BA" w14:textId="112A3E01" w:rsidR="00A65DCC" w:rsidRPr="00A65DCC" w:rsidRDefault="00E11777" w:rsidP="00A65DCC">
            <w:pPr>
              <w:spacing w:after="0" w:line="240" w:lineRule="auto"/>
              <w:ind w:left="2115" w:hanging="2115"/>
              <w:textAlignment w:val="baseline"/>
              <w:rPr>
                <w:rFonts w:ascii="Segoe UI" w:eastAsia="Times New Roman" w:hAnsi="Segoe UI" w:cs="Segoe UI"/>
                <w:sz w:val="18"/>
                <w:szCs w:val="18"/>
                <w:lang w:eastAsia="nl-NL"/>
              </w:rPr>
            </w:pPr>
            <w:r>
              <w:rPr>
                <w:rFonts w:ascii="Calibri" w:eastAsia="Times New Roman" w:hAnsi="Calibri" w:cs="Calibri"/>
                <w:b/>
                <w:bCs/>
                <w:lang w:eastAsia="nl-NL"/>
              </w:rPr>
              <w:t>Voorwaardelijke eis</w:t>
            </w:r>
          </w:p>
        </w:tc>
        <w:tc>
          <w:tcPr>
            <w:tcW w:w="2268" w:type="dxa"/>
            <w:tcBorders>
              <w:top w:val="single" w:sz="6" w:space="0" w:color="000000"/>
              <w:left w:val="single" w:sz="6" w:space="0" w:color="000000"/>
              <w:bottom w:val="single" w:sz="6" w:space="0" w:color="000000"/>
              <w:right w:val="single" w:sz="6" w:space="0" w:color="auto"/>
            </w:tcBorders>
            <w:shd w:val="clear" w:color="auto" w:fill="D9E2F3"/>
            <w:hideMark/>
          </w:tcPr>
          <w:p w14:paraId="4FACD64B" w14:textId="77777777" w:rsidR="00A65DCC" w:rsidRPr="00A65DCC" w:rsidRDefault="00A65DCC" w:rsidP="00A65DCC">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b/>
                <w:bCs/>
                <w:lang w:eastAsia="nl-NL"/>
              </w:rPr>
              <w:t>Eindoordeel</w:t>
            </w:r>
            <w:r w:rsidRPr="00A65DCC">
              <w:rPr>
                <w:rFonts w:ascii="Calibri" w:eastAsia="Times New Roman" w:hAnsi="Calibri" w:cs="Calibri"/>
                <w:lang w:eastAsia="nl-NL"/>
              </w:rPr>
              <w:t> </w:t>
            </w:r>
          </w:p>
        </w:tc>
        <w:tc>
          <w:tcPr>
            <w:tcW w:w="2409" w:type="dxa"/>
            <w:tcBorders>
              <w:top w:val="single" w:sz="6" w:space="0" w:color="000000"/>
              <w:left w:val="single" w:sz="6" w:space="0" w:color="auto"/>
              <w:bottom w:val="single" w:sz="6" w:space="0" w:color="000000"/>
              <w:right w:val="single" w:sz="6" w:space="0" w:color="auto"/>
            </w:tcBorders>
            <w:shd w:val="clear" w:color="auto" w:fill="D9E2F3"/>
            <w:hideMark/>
          </w:tcPr>
          <w:p w14:paraId="34A5DF47" w14:textId="77777777" w:rsidR="00A65DCC" w:rsidRPr="00A65DCC" w:rsidRDefault="00A65DCC" w:rsidP="00A65DCC">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b/>
                <w:bCs/>
                <w:lang w:eastAsia="nl-NL"/>
              </w:rPr>
              <w:t>Cesuur</w:t>
            </w:r>
            <w:r w:rsidRPr="00A65DCC">
              <w:rPr>
                <w:rFonts w:ascii="Calibri" w:eastAsia="Times New Roman" w:hAnsi="Calibri" w:cs="Calibri"/>
                <w:lang w:eastAsia="nl-NL"/>
              </w:rPr>
              <w:t> </w:t>
            </w:r>
          </w:p>
        </w:tc>
      </w:tr>
      <w:tr w:rsidR="00A65DCC" w:rsidRPr="00A65DCC" w14:paraId="6FC4FCE3" w14:textId="77777777" w:rsidTr="00024E53">
        <w:trPr>
          <w:trHeight w:val="300"/>
        </w:trPr>
        <w:tc>
          <w:tcPr>
            <w:tcW w:w="8371" w:type="dxa"/>
            <w:tcBorders>
              <w:top w:val="single" w:sz="6" w:space="0" w:color="000000"/>
              <w:left w:val="single" w:sz="6" w:space="0" w:color="000000"/>
              <w:bottom w:val="single" w:sz="6" w:space="0" w:color="000000"/>
              <w:right w:val="single" w:sz="6" w:space="0" w:color="000000"/>
            </w:tcBorders>
            <w:shd w:val="clear" w:color="auto" w:fill="auto"/>
            <w:hideMark/>
          </w:tcPr>
          <w:p w14:paraId="4FF314AE" w14:textId="77777777" w:rsidR="00A65DCC" w:rsidRPr="00A65DCC" w:rsidRDefault="00A65DCC" w:rsidP="00A65DCC">
            <w:pPr>
              <w:spacing w:after="0" w:line="240" w:lineRule="auto"/>
              <w:ind w:left="2115" w:hanging="2115"/>
              <w:textAlignment w:val="baseline"/>
              <w:rPr>
                <w:rFonts w:ascii="Segoe UI" w:eastAsia="Times New Roman" w:hAnsi="Segoe UI" w:cs="Segoe UI"/>
                <w:sz w:val="18"/>
                <w:szCs w:val="18"/>
                <w:lang w:eastAsia="nl-NL"/>
              </w:rPr>
            </w:pPr>
            <w:r w:rsidRPr="00A65DCC">
              <w:rPr>
                <w:rFonts w:ascii="Calibri" w:eastAsia="Times New Roman" w:hAnsi="Calibri" w:cs="Calibri"/>
                <w:lang w:eastAsia="nl-NL"/>
              </w:rPr>
              <w:t>Peerfeedback t.a.v. het onderzoeken en analyseren van de beginsituatie van de doelgroep </w:t>
            </w:r>
          </w:p>
        </w:tc>
        <w:tc>
          <w:tcPr>
            <w:tcW w:w="2268" w:type="dxa"/>
            <w:tcBorders>
              <w:top w:val="single" w:sz="6" w:space="0" w:color="000000"/>
              <w:left w:val="single" w:sz="6" w:space="0" w:color="000000"/>
              <w:bottom w:val="single" w:sz="6" w:space="0" w:color="000000"/>
              <w:right w:val="single" w:sz="6" w:space="0" w:color="auto"/>
            </w:tcBorders>
            <w:shd w:val="clear" w:color="auto" w:fill="auto"/>
            <w:hideMark/>
          </w:tcPr>
          <w:p w14:paraId="3B6D28F5" w14:textId="77777777" w:rsidR="00A65DCC" w:rsidRPr="00A65DCC" w:rsidRDefault="00A65DCC" w:rsidP="00A65DCC">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lang w:eastAsia="nl-NL"/>
              </w:rPr>
              <w:t>Voldaan / Niet Voldaan </w:t>
            </w:r>
          </w:p>
        </w:tc>
        <w:tc>
          <w:tcPr>
            <w:tcW w:w="2409" w:type="dxa"/>
            <w:tcBorders>
              <w:top w:val="single" w:sz="6" w:space="0" w:color="000000"/>
              <w:left w:val="single" w:sz="6" w:space="0" w:color="auto"/>
              <w:bottom w:val="single" w:sz="6" w:space="0" w:color="000000"/>
              <w:right w:val="single" w:sz="6" w:space="0" w:color="auto"/>
            </w:tcBorders>
            <w:shd w:val="clear" w:color="auto" w:fill="auto"/>
            <w:hideMark/>
          </w:tcPr>
          <w:p w14:paraId="65C91F5C" w14:textId="77777777" w:rsidR="00A65DCC" w:rsidRPr="00A65DCC" w:rsidRDefault="00A65DCC" w:rsidP="00A65DCC">
            <w:pPr>
              <w:spacing w:after="0" w:line="240" w:lineRule="auto"/>
              <w:jc w:val="center"/>
              <w:textAlignment w:val="baseline"/>
              <w:rPr>
                <w:rFonts w:ascii="Segoe UI" w:eastAsia="Times New Roman" w:hAnsi="Segoe UI" w:cs="Segoe UI"/>
                <w:sz w:val="18"/>
                <w:szCs w:val="18"/>
                <w:lang w:eastAsia="nl-NL"/>
              </w:rPr>
            </w:pPr>
            <w:r w:rsidRPr="00A65DCC">
              <w:rPr>
                <w:rFonts w:ascii="Calibri" w:eastAsia="Times New Roman" w:hAnsi="Calibri" w:cs="Calibri"/>
                <w:lang w:eastAsia="nl-NL"/>
              </w:rPr>
              <w:t>Voldaan </w:t>
            </w:r>
          </w:p>
        </w:tc>
      </w:tr>
    </w:tbl>
    <w:tbl>
      <w:tblPr>
        <w:tblStyle w:val="Tabelraster"/>
        <w:tblW w:w="13036" w:type="dxa"/>
        <w:tblLook w:val="04A0" w:firstRow="1" w:lastRow="0" w:firstColumn="1" w:lastColumn="0" w:noHBand="0" w:noVBand="1"/>
      </w:tblPr>
      <w:tblGrid>
        <w:gridCol w:w="1991"/>
        <w:gridCol w:w="11045"/>
      </w:tblGrid>
      <w:tr w:rsidR="0003199C" w:rsidRPr="00F86202" w14:paraId="4AFE3818"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6FCEFE6" w14:textId="77777777" w:rsidR="0003199C" w:rsidRPr="00734EB7" w:rsidRDefault="0003199C" w:rsidP="00676696">
            <w:pPr>
              <w:rPr>
                <w:rFonts w:cstheme="minorHAnsi"/>
                <w:b/>
              </w:rPr>
            </w:pPr>
            <w:r w:rsidRPr="00734EB7">
              <w:rPr>
                <w:rFonts w:cstheme="minorHAnsi"/>
                <w:b/>
              </w:rPr>
              <w:t>Dimensies</w:t>
            </w:r>
          </w:p>
        </w:tc>
        <w:tc>
          <w:tcPr>
            <w:tcW w:w="1104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08C21EB" w14:textId="77777777" w:rsidR="0003199C" w:rsidRPr="00734EB7" w:rsidRDefault="0003199C" w:rsidP="00676696">
            <w:pPr>
              <w:rPr>
                <w:rFonts w:cstheme="minorHAnsi"/>
                <w:b/>
              </w:rPr>
            </w:pPr>
            <w:r w:rsidRPr="00734EB7">
              <w:rPr>
                <w:rFonts w:cstheme="minorHAnsi"/>
                <w:b/>
              </w:rPr>
              <w:t>Beoordelingscriteria</w:t>
            </w:r>
          </w:p>
        </w:tc>
      </w:tr>
      <w:tr w:rsidR="0003199C" w:rsidRPr="00F86202" w14:paraId="16EFA7C9"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BAD726" w14:textId="77777777" w:rsidR="0003199C" w:rsidRPr="00734EB7" w:rsidRDefault="0003199C" w:rsidP="00676696">
            <w:pPr>
              <w:rPr>
                <w:rFonts w:cstheme="minorHAnsi"/>
              </w:rPr>
            </w:pPr>
            <w:r w:rsidRPr="00734EB7">
              <w:rPr>
                <w:rFonts w:cstheme="minorHAnsi"/>
              </w:rPr>
              <w:t>Beschrijving van de beginsituatie</w:t>
            </w:r>
          </w:p>
        </w:tc>
        <w:tc>
          <w:tcPr>
            <w:tcW w:w="11045" w:type="dxa"/>
            <w:tcBorders>
              <w:top w:val="single" w:sz="4" w:space="0" w:color="auto"/>
              <w:left w:val="single" w:sz="4" w:space="0" w:color="auto"/>
              <w:bottom w:val="single" w:sz="4" w:space="0" w:color="auto"/>
              <w:right w:val="single" w:sz="4" w:space="0" w:color="auto"/>
            </w:tcBorders>
          </w:tcPr>
          <w:p w14:paraId="3BDC8BE5" w14:textId="708CE4BD" w:rsidR="0003199C" w:rsidRPr="00734EB7" w:rsidRDefault="0003199C" w:rsidP="00676696">
            <w:pPr>
              <w:pStyle w:val="Default"/>
              <w:rPr>
                <w:rFonts w:asciiTheme="minorHAnsi" w:eastAsia="Calibri" w:hAnsiTheme="minorHAnsi" w:cstheme="minorHAnsi"/>
                <w:color w:val="auto"/>
                <w:sz w:val="20"/>
                <w:szCs w:val="20"/>
                <w:lang w:val="nl-NL"/>
              </w:rPr>
            </w:pPr>
            <w:r w:rsidRPr="00734EB7">
              <w:rPr>
                <w:rFonts w:asciiTheme="minorHAnsi" w:eastAsia="Calibri" w:hAnsiTheme="minorHAnsi" w:cstheme="minorHAnsi"/>
                <w:color w:val="auto"/>
                <w:sz w:val="20"/>
                <w:szCs w:val="20"/>
                <w:lang w:val="nl-NL"/>
              </w:rPr>
              <w:t xml:space="preserve">Het lesplan bevat een kort en bondige beschrijving van het onderwerp en de beginsituatie van de deelnemers, voor wie deze </w:t>
            </w:r>
            <w:proofErr w:type="spellStart"/>
            <w:r w:rsidRPr="00734EB7">
              <w:rPr>
                <w:rFonts w:asciiTheme="minorHAnsi" w:eastAsia="Calibri" w:hAnsiTheme="minorHAnsi" w:cstheme="minorHAnsi"/>
                <w:color w:val="auto"/>
                <w:sz w:val="20"/>
                <w:szCs w:val="20"/>
                <w:lang w:val="nl-NL"/>
              </w:rPr>
              <w:t>vaardigheidsles</w:t>
            </w:r>
            <w:proofErr w:type="spellEnd"/>
            <w:r w:rsidRPr="00734EB7">
              <w:rPr>
                <w:rFonts w:asciiTheme="minorHAnsi" w:eastAsia="Calibri" w:hAnsiTheme="minorHAnsi" w:cstheme="minorHAnsi"/>
                <w:color w:val="auto"/>
                <w:sz w:val="20"/>
                <w:szCs w:val="20"/>
                <w:lang w:val="nl-NL"/>
              </w:rPr>
              <w:t xml:space="preserve"> bestemd is.</w:t>
            </w:r>
          </w:p>
        </w:tc>
      </w:tr>
      <w:tr w:rsidR="00C36BAD" w:rsidRPr="00F86202" w14:paraId="7162AAE9"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EFEBD9" w14:textId="4262F194" w:rsidR="00C36BAD" w:rsidRPr="00734EB7" w:rsidRDefault="00C36BAD" w:rsidP="00C36BAD">
            <w:pPr>
              <w:rPr>
                <w:rFonts w:cstheme="minorHAnsi"/>
              </w:rPr>
            </w:pPr>
            <w:r>
              <w:rPr>
                <w:rFonts w:cstheme="minorHAnsi"/>
              </w:rPr>
              <w:t>Methodische lesopzet</w:t>
            </w:r>
          </w:p>
        </w:tc>
        <w:tc>
          <w:tcPr>
            <w:tcW w:w="11045" w:type="dxa"/>
            <w:tcBorders>
              <w:top w:val="single" w:sz="4" w:space="0" w:color="auto"/>
              <w:left w:val="single" w:sz="4" w:space="0" w:color="auto"/>
              <w:bottom w:val="single" w:sz="4" w:space="0" w:color="auto"/>
              <w:right w:val="single" w:sz="4" w:space="0" w:color="auto"/>
            </w:tcBorders>
          </w:tcPr>
          <w:p w14:paraId="4237CA8F" w14:textId="68DA95E0" w:rsidR="00C36BAD" w:rsidRPr="00734EB7" w:rsidRDefault="00C36BAD" w:rsidP="00C36BAD">
            <w:pPr>
              <w:pStyle w:val="Default"/>
              <w:rPr>
                <w:rFonts w:asciiTheme="minorHAnsi" w:eastAsia="Calibri" w:hAnsiTheme="minorHAnsi" w:cstheme="minorHAnsi"/>
                <w:color w:val="auto"/>
                <w:sz w:val="20"/>
                <w:szCs w:val="20"/>
                <w:lang w:val="nl-NL"/>
              </w:rPr>
            </w:pPr>
            <w:r w:rsidRPr="00A17E11">
              <w:rPr>
                <w:rStyle w:val="normaltextrun"/>
                <w:rFonts w:ascii="Calibri" w:hAnsi="Calibri" w:cs="Calibri"/>
                <w:color w:val="auto"/>
                <w:sz w:val="20"/>
                <w:szCs w:val="20"/>
                <w:shd w:val="clear" w:color="auto" w:fill="FFFFFF"/>
                <w:lang w:val="nl-NL"/>
              </w:rPr>
              <w:t xml:space="preserve">Het lesplan is opgebouwd a.d.h.v. een lesvoorbereidingsmodel en daarin is een </w:t>
            </w:r>
            <w:r w:rsidRPr="00A17E11">
              <w:rPr>
                <w:rStyle w:val="normaltextrun"/>
                <w:rFonts w:ascii="Calibri" w:hAnsi="Calibri" w:cs="Calibri"/>
                <w:color w:val="auto"/>
                <w:sz w:val="20"/>
                <w:szCs w:val="20"/>
                <w:lang w:val="nl-NL"/>
              </w:rPr>
              <w:t xml:space="preserve">methode voor vaardigheidsleren </w:t>
            </w:r>
            <w:r w:rsidRPr="00A17E11">
              <w:rPr>
                <w:rStyle w:val="normaltextrun"/>
                <w:rFonts w:ascii="Calibri" w:hAnsi="Calibri" w:cs="Calibri"/>
                <w:color w:val="auto"/>
                <w:sz w:val="20"/>
                <w:szCs w:val="20"/>
                <w:shd w:val="clear" w:color="auto" w:fill="FFFFFF"/>
                <w:lang w:val="nl-NL"/>
              </w:rPr>
              <w:t>op de juiste wijze toegepast.</w:t>
            </w:r>
          </w:p>
        </w:tc>
      </w:tr>
      <w:tr w:rsidR="00C36BAD" w:rsidRPr="00F86202" w14:paraId="275867AD" w14:textId="77777777" w:rsidTr="32952EC7">
        <w:trPr>
          <w:trHeight w:val="233"/>
        </w:trPr>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048A76" w14:textId="77777777" w:rsidR="00C36BAD" w:rsidRPr="00734EB7" w:rsidRDefault="00C36BAD" w:rsidP="00C36BAD">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Beschrijving</w:t>
            </w:r>
            <w:proofErr w:type="spellEnd"/>
            <w:r w:rsidRPr="00734EB7">
              <w:rPr>
                <w:rFonts w:asciiTheme="minorHAnsi" w:hAnsiTheme="minorHAnsi" w:cstheme="minorHAnsi"/>
                <w:color w:val="auto"/>
                <w:sz w:val="20"/>
                <w:szCs w:val="20"/>
              </w:rPr>
              <w:t xml:space="preserve"> van de </w:t>
            </w:r>
            <w:proofErr w:type="spellStart"/>
            <w:r w:rsidRPr="00734EB7">
              <w:rPr>
                <w:rFonts w:asciiTheme="minorHAnsi" w:hAnsiTheme="minorHAnsi" w:cstheme="minorHAnsi"/>
                <w:color w:val="auto"/>
                <w:sz w:val="20"/>
                <w:szCs w:val="20"/>
              </w:rPr>
              <w:t>leerdoelen</w:t>
            </w:r>
            <w:proofErr w:type="spellEnd"/>
          </w:p>
        </w:tc>
        <w:tc>
          <w:tcPr>
            <w:tcW w:w="11045" w:type="dxa"/>
            <w:tcBorders>
              <w:top w:val="single" w:sz="4" w:space="0" w:color="auto"/>
              <w:left w:val="single" w:sz="4" w:space="0" w:color="auto"/>
              <w:bottom w:val="single" w:sz="4" w:space="0" w:color="auto"/>
              <w:right w:val="single" w:sz="4" w:space="0" w:color="auto"/>
            </w:tcBorders>
          </w:tcPr>
          <w:p w14:paraId="60408C6F" w14:textId="77777777" w:rsidR="00C36BAD" w:rsidRPr="00734EB7" w:rsidRDefault="00C36BAD" w:rsidP="00C36BAD">
            <w:pPr>
              <w:suppressAutoHyphens/>
              <w:spacing w:before="60"/>
              <w:contextualSpacing/>
              <w:rPr>
                <w:rFonts w:eastAsia="Calibri" w:cstheme="minorHAnsi"/>
              </w:rPr>
            </w:pPr>
            <w:r w:rsidRPr="00734EB7">
              <w:rPr>
                <w:rFonts w:eastAsia="Calibri" w:cstheme="minorHAnsi"/>
              </w:rPr>
              <w:t>Het lesplan omvat een beschrijving van de cognitieve, psychomotorische en affectieve leerdoelen.</w:t>
            </w:r>
          </w:p>
        </w:tc>
      </w:tr>
      <w:tr w:rsidR="00C36BAD" w:rsidRPr="00F86202" w14:paraId="2B8B9AD4"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8E312B" w14:textId="77777777" w:rsidR="00C36BAD" w:rsidRPr="00734EB7" w:rsidRDefault="00C36BAD" w:rsidP="00C36BAD">
            <w:pPr>
              <w:pStyle w:val="Default"/>
              <w:rPr>
                <w:rFonts w:asciiTheme="minorHAnsi" w:hAnsiTheme="minorHAnsi" w:cstheme="minorHAnsi"/>
                <w:color w:val="auto"/>
                <w:sz w:val="20"/>
                <w:szCs w:val="20"/>
                <w:lang w:val="nl-NL"/>
              </w:rPr>
            </w:pPr>
            <w:r w:rsidRPr="00734EB7">
              <w:rPr>
                <w:rFonts w:asciiTheme="minorHAnsi" w:hAnsiTheme="minorHAnsi" w:cstheme="minorHAnsi"/>
                <w:color w:val="auto"/>
                <w:sz w:val="20"/>
                <w:szCs w:val="20"/>
                <w:lang w:val="nl-NL"/>
              </w:rPr>
              <w:t>Uitwerking en opbouw van het lesplan</w:t>
            </w:r>
          </w:p>
        </w:tc>
        <w:tc>
          <w:tcPr>
            <w:tcW w:w="11045" w:type="dxa"/>
            <w:tcBorders>
              <w:top w:val="single" w:sz="4" w:space="0" w:color="auto"/>
              <w:left w:val="single" w:sz="4" w:space="0" w:color="auto"/>
              <w:bottom w:val="single" w:sz="4" w:space="0" w:color="auto"/>
              <w:right w:val="single" w:sz="4" w:space="0" w:color="auto"/>
            </w:tcBorders>
          </w:tcPr>
          <w:p w14:paraId="3B00DF84" w14:textId="77777777" w:rsidR="00C36BAD" w:rsidRPr="00734EB7" w:rsidRDefault="00C36BAD" w:rsidP="00C36BAD">
            <w:pPr>
              <w:rPr>
                <w:rFonts w:eastAsia="Calibri" w:cstheme="minorHAnsi"/>
              </w:rPr>
            </w:pPr>
            <w:r w:rsidRPr="00734EB7">
              <w:rPr>
                <w:rFonts w:eastAsia="Calibri" w:cstheme="minorHAnsi"/>
              </w:rPr>
              <w:t>Het lesplan bevat een beschrijving van de wijze waarop de les wordt ingericht (leer- en docentactiviteiten), inclusief een tijdsplanning.</w:t>
            </w:r>
          </w:p>
        </w:tc>
      </w:tr>
      <w:tr w:rsidR="00C36BAD" w:rsidRPr="00F86202" w14:paraId="69516098"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BF829F" w14:textId="77777777" w:rsidR="00C36BAD" w:rsidRPr="00734EB7" w:rsidRDefault="00C36BAD" w:rsidP="00C36BAD">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Overzicht</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ondersteunende</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middelen</w:t>
            </w:r>
            <w:proofErr w:type="spellEnd"/>
          </w:p>
        </w:tc>
        <w:tc>
          <w:tcPr>
            <w:tcW w:w="11045" w:type="dxa"/>
            <w:tcBorders>
              <w:top w:val="single" w:sz="4" w:space="0" w:color="auto"/>
              <w:left w:val="single" w:sz="4" w:space="0" w:color="auto"/>
              <w:bottom w:val="single" w:sz="4" w:space="0" w:color="auto"/>
              <w:right w:val="single" w:sz="4" w:space="0" w:color="auto"/>
            </w:tcBorders>
          </w:tcPr>
          <w:p w14:paraId="3F02CBCD" w14:textId="77777777" w:rsidR="00C36BAD" w:rsidRPr="00734EB7" w:rsidRDefault="00C36BAD" w:rsidP="00C36BAD">
            <w:pPr>
              <w:spacing w:before="60"/>
              <w:rPr>
                <w:rFonts w:eastAsia="Calibri" w:cstheme="minorHAnsi"/>
              </w:rPr>
            </w:pPr>
            <w:r w:rsidRPr="00734EB7">
              <w:rPr>
                <w:rFonts w:eastAsia="Calibri" w:cstheme="minorHAnsi"/>
              </w:rPr>
              <w:t>Het lesplan bevat een overzicht van passende ondersteunende leermiddelen, die tijdens de les gebruikt worden.</w:t>
            </w:r>
          </w:p>
        </w:tc>
      </w:tr>
      <w:tr w:rsidR="00C36BAD" w:rsidRPr="00F86202" w14:paraId="1D3A68D9"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D6027" w14:textId="77777777" w:rsidR="00C36BAD" w:rsidRPr="00734EB7" w:rsidRDefault="00C36BAD" w:rsidP="00C36BAD">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Bruikbaarheid</w:t>
            </w:r>
            <w:proofErr w:type="spellEnd"/>
            <w:r w:rsidRPr="00734EB7">
              <w:rPr>
                <w:rFonts w:asciiTheme="minorHAnsi" w:hAnsiTheme="minorHAnsi" w:cstheme="minorHAnsi"/>
                <w:color w:val="auto"/>
                <w:sz w:val="20"/>
                <w:szCs w:val="20"/>
              </w:rPr>
              <w:t xml:space="preserve"> van het </w:t>
            </w:r>
            <w:proofErr w:type="spellStart"/>
            <w:r w:rsidRPr="00734EB7">
              <w:rPr>
                <w:rFonts w:asciiTheme="minorHAnsi" w:hAnsiTheme="minorHAnsi" w:cstheme="minorHAnsi"/>
                <w:color w:val="auto"/>
                <w:sz w:val="20"/>
                <w:szCs w:val="20"/>
              </w:rPr>
              <w:t>lesplan</w:t>
            </w:r>
            <w:proofErr w:type="spellEnd"/>
          </w:p>
        </w:tc>
        <w:tc>
          <w:tcPr>
            <w:tcW w:w="11045" w:type="dxa"/>
            <w:tcBorders>
              <w:top w:val="single" w:sz="4" w:space="0" w:color="auto"/>
              <w:left w:val="single" w:sz="4" w:space="0" w:color="auto"/>
              <w:bottom w:val="single" w:sz="4" w:space="0" w:color="auto"/>
              <w:right w:val="single" w:sz="4" w:space="0" w:color="auto"/>
            </w:tcBorders>
          </w:tcPr>
          <w:p w14:paraId="497EB6DF" w14:textId="77777777" w:rsidR="00C36BAD" w:rsidRPr="00734EB7" w:rsidRDefault="00C36BAD" w:rsidP="00C36BAD">
            <w:pPr>
              <w:spacing w:before="60"/>
              <w:rPr>
                <w:rFonts w:eastAsia="Calibri" w:cstheme="minorHAnsi"/>
              </w:rPr>
            </w:pPr>
            <w:r w:rsidRPr="00734EB7">
              <w:rPr>
                <w:rFonts w:eastAsia="Calibri" w:cstheme="minorHAnsi"/>
              </w:rPr>
              <w:t>Het lesplan is schematisch en overzichtelijk weergegeven en is realistisch en bruikbaar in de praktijk.</w:t>
            </w:r>
          </w:p>
        </w:tc>
      </w:tr>
      <w:tr w:rsidR="00C36BAD" w:rsidRPr="00F86202" w14:paraId="3F128A14"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D50C85" w14:textId="77777777" w:rsidR="00C36BAD" w:rsidRPr="00734EB7" w:rsidRDefault="00C36BAD" w:rsidP="00C36BAD">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Theoretische</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verantwoording</w:t>
            </w:r>
            <w:proofErr w:type="spellEnd"/>
          </w:p>
        </w:tc>
        <w:tc>
          <w:tcPr>
            <w:tcW w:w="11045" w:type="dxa"/>
            <w:tcBorders>
              <w:top w:val="single" w:sz="4" w:space="0" w:color="auto"/>
              <w:left w:val="single" w:sz="4" w:space="0" w:color="auto"/>
              <w:bottom w:val="single" w:sz="4" w:space="0" w:color="auto"/>
              <w:right w:val="single" w:sz="4" w:space="0" w:color="auto"/>
            </w:tcBorders>
          </w:tcPr>
          <w:p w14:paraId="5C4E334A" w14:textId="338A4706" w:rsidR="00C36BAD" w:rsidRPr="00734EB7" w:rsidRDefault="00C36BAD" w:rsidP="00C36BAD">
            <w:pPr>
              <w:spacing w:before="60"/>
              <w:rPr>
                <w:rFonts w:eastAsia="Calibri" w:cstheme="minorHAnsi"/>
              </w:rPr>
            </w:pPr>
            <w:r w:rsidRPr="00A17E11">
              <w:rPr>
                <w:rStyle w:val="normaltextrun"/>
                <w:rFonts w:ascii="Calibri" w:hAnsi="Calibri" w:cs="Calibri"/>
                <w:shd w:val="clear" w:color="auto" w:fill="FFFFFF"/>
              </w:rPr>
              <w:t>De student onderbouwt de opbouw van het lesplan en de didactische keuzes in relatie tot de beginsituatie van de doelgroep en de leerdoelen. De theorie is op de juiste manier toegepast in het lesplan.</w:t>
            </w:r>
            <w:r w:rsidRPr="00A17E11">
              <w:rPr>
                <w:rStyle w:val="eop"/>
                <w:rFonts w:ascii="Calibri" w:hAnsi="Calibri" w:cs="Calibri"/>
                <w:shd w:val="clear" w:color="auto" w:fill="FFFFFF"/>
              </w:rPr>
              <w:t> </w:t>
            </w:r>
          </w:p>
        </w:tc>
      </w:tr>
      <w:tr w:rsidR="00C36BAD" w:rsidRPr="00F86202" w14:paraId="7B8A823B"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348566" w14:textId="0BB3044D" w:rsidR="00C36BAD" w:rsidRPr="00734EB7" w:rsidRDefault="00C36BAD" w:rsidP="00C36BAD">
            <w:pPr>
              <w:pStyle w:val="Default"/>
              <w:rPr>
                <w:rFonts w:asciiTheme="minorHAnsi" w:hAnsiTheme="minorHAnsi" w:cstheme="minorHAnsi"/>
                <w:color w:val="auto"/>
                <w:sz w:val="20"/>
                <w:szCs w:val="20"/>
                <w:lang w:val="nl-NL"/>
              </w:rPr>
            </w:pPr>
            <w:r w:rsidRPr="0019408A">
              <w:rPr>
                <w:rFonts w:asciiTheme="minorHAnsi" w:hAnsiTheme="minorHAnsi" w:cstheme="minorHAnsi"/>
                <w:b/>
                <w:bCs/>
                <w:sz w:val="20"/>
                <w:szCs w:val="20"/>
                <w:lang w:val="nl-NL"/>
              </w:rPr>
              <w:t>Verplichte literatuur en / of hulpmiddelen</w:t>
            </w:r>
            <w:r w:rsidRPr="00734EB7">
              <w:rPr>
                <w:rFonts w:asciiTheme="minorHAnsi" w:hAnsiTheme="minorHAnsi" w:cstheme="minorHAnsi"/>
                <w:sz w:val="20"/>
                <w:szCs w:val="20"/>
                <w:lang w:val="nl-NL"/>
              </w:rPr>
              <w:t> </w:t>
            </w:r>
          </w:p>
        </w:tc>
        <w:tc>
          <w:tcPr>
            <w:tcW w:w="11045" w:type="dxa"/>
            <w:tcBorders>
              <w:top w:val="single" w:sz="4" w:space="0" w:color="auto"/>
              <w:left w:val="single" w:sz="4" w:space="0" w:color="auto"/>
              <w:bottom w:val="single" w:sz="4" w:space="0" w:color="auto"/>
              <w:right w:val="single" w:sz="4" w:space="0" w:color="auto"/>
            </w:tcBorders>
          </w:tcPr>
          <w:p w14:paraId="74EE7850" w14:textId="6586B5DB" w:rsidR="00C36BAD" w:rsidRPr="00734EB7" w:rsidRDefault="6906DF5D" w:rsidP="32952EC7">
            <w:pPr>
              <w:pStyle w:val="Lijstalinea"/>
              <w:numPr>
                <w:ilvl w:val="0"/>
                <w:numId w:val="9"/>
              </w:numPr>
              <w:spacing w:before="60"/>
              <w:rPr>
                <w:rFonts w:eastAsia="Calibri"/>
              </w:rPr>
            </w:pPr>
            <w:r w:rsidRPr="32952EC7">
              <w:rPr>
                <w:rFonts w:ascii="Calibri" w:eastAsia="Calibri" w:hAnsi="Calibri" w:cs="Calibri"/>
                <w:color w:val="000000" w:themeColor="text1"/>
              </w:rPr>
              <w:t>Geerts, W., Kralingen, R. van (2025). Handboek voor leraren. Amsterdam: Uitgeverij Boom.</w:t>
            </w:r>
          </w:p>
        </w:tc>
      </w:tr>
    </w:tbl>
    <w:p w14:paraId="77227956" w14:textId="77777777" w:rsidR="0003199C" w:rsidRDefault="0003199C" w:rsidP="0003199C">
      <w:pPr>
        <w:rPr>
          <w:rFonts w:asciiTheme="majorHAnsi" w:eastAsiaTheme="majorEastAsia" w:hAnsiTheme="majorHAnsi" w:cstheme="majorBidi"/>
          <w:color w:val="404040" w:themeColor="text1" w:themeTint="BF"/>
          <w:sz w:val="28"/>
          <w:szCs w:val="28"/>
        </w:rPr>
      </w:pPr>
    </w:p>
    <w:p w14:paraId="715F8A5A" w14:textId="77777777" w:rsidR="00E80DA4" w:rsidRDefault="00E80DA4" w:rsidP="0003199C">
      <w:pPr>
        <w:rPr>
          <w:rFonts w:asciiTheme="majorHAnsi" w:eastAsiaTheme="majorEastAsia" w:hAnsiTheme="majorHAnsi" w:cstheme="majorBidi"/>
          <w:color w:val="404040" w:themeColor="text1" w:themeTint="BF"/>
          <w:sz w:val="28"/>
          <w:szCs w:val="28"/>
        </w:rPr>
      </w:pPr>
    </w:p>
    <w:p w14:paraId="0FE4FE8E" w14:textId="77777777" w:rsidR="00E80DA4" w:rsidRDefault="00E80DA4" w:rsidP="0003199C">
      <w:pPr>
        <w:rPr>
          <w:rFonts w:asciiTheme="majorHAnsi" w:eastAsiaTheme="majorEastAsia" w:hAnsiTheme="majorHAnsi" w:cstheme="majorBidi"/>
          <w:color w:val="404040" w:themeColor="text1" w:themeTint="BF"/>
          <w:sz w:val="28"/>
          <w:szCs w:val="28"/>
        </w:rPr>
      </w:pPr>
    </w:p>
    <w:p w14:paraId="2CD0EFB3" w14:textId="7281DBD4" w:rsidR="005A24C1" w:rsidRPr="00BF547F" w:rsidRDefault="005A24C1" w:rsidP="005A24C1">
      <w:pPr>
        <w:rPr>
          <w:color w:val="FF7C80"/>
          <w:sz w:val="32"/>
          <w:szCs w:val="32"/>
        </w:rPr>
      </w:pPr>
      <w:r w:rsidRPr="00BF547F">
        <w:rPr>
          <w:color w:val="FF0066"/>
          <w:sz w:val="32"/>
          <w:szCs w:val="32"/>
        </w:rPr>
        <w:lastRenderedPageBreak/>
        <w:t>Cursus</w:t>
      </w:r>
      <w:r>
        <w:rPr>
          <w:color w:val="FF0066"/>
          <w:sz w:val="32"/>
          <w:szCs w:val="32"/>
        </w:rPr>
        <w:t xml:space="preserve">: </w:t>
      </w:r>
      <w:r w:rsidR="0056530A">
        <w:rPr>
          <w:color w:val="FF0066"/>
          <w:sz w:val="32"/>
          <w:szCs w:val="32"/>
        </w:rPr>
        <w:t>Begeleiden van vaardigheidslessen</w:t>
      </w:r>
      <w:r>
        <w:rPr>
          <w:color w:val="FF0066"/>
          <w:sz w:val="32"/>
          <w:szCs w:val="32"/>
        </w:rPr>
        <w:t xml:space="preserve"> (</w:t>
      </w:r>
      <w:r w:rsidR="0056530A">
        <w:rPr>
          <w:color w:val="FF0066"/>
          <w:sz w:val="32"/>
          <w:szCs w:val="32"/>
        </w:rPr>
        <w:t>BEG</w:t>
      </w:r>
      <w:r w:rsidR="00DE1963">
        <w:rPr>
          <w:color w:val="FF0066"/>
          <w:sz w:val="32"/>
          <w:szCs w:val="32"/>
        </w:rPr>
        <w:t>EVA1</w:t>
      </w:r>
      <w:r w:rsidR="00B62DF8">
        <w:rPr>
          <w:color w:val="FF0066"/>
          <w:sz w:val="32"/>
          <w:szCs w:val="32"/>
        </w:rPr>
        <w:t>7</w:t>
      </w:r>
      <w:r>
        <w:rPr>
          <w:color w:val="FF0066"/>
          <w:sz w:val="32"/>
          <w:szCs w:val="32"/>
        </w:rPr>
        <w:t>)</w:t>
      </w:r>
    </w:p>
    <w:p w14:paraId="0095DBE5" w14:textId="74E702AD" w:rsidR="0003199C" w:rsidRDefault="0003199C" w:rsidP="0003199C">
      <w:pPr>
        <w:pStyle w:val="Kop2"/>
      </w:pPr>
      <w:bookmarkStart w:id="18" w:name="_Toc74917805"/>
      <w:bookmarkStart w:id="19" w:name="_Toc178602265"/>
      <w:r w:rsidRPr="00895425">
        <w:t xml:space="preserve">Beoordelingscriteria BB2.1: Uitvoeren van een </w:t>
      </w:r>
      <w:proofErr w:type="spellStart"/>
      <w:r w:rsidRPr="00895425">
        <w:t>vaardigheidsles</w:t>
      </w:r>
      <w:bookmarkEnd w:id="18"/>
      <w:proofErr w:type="spellEnd"/>
      <w:r w:rsidR="005A128C">
        <w:t xml:space="preserve"> </w:t>
      </w:r>
      <w:r w:rsidR="005A128C" w:rsidRPr="00CD5A2E">
        <w:rPr>
          <w:color w:val="FF0000"/>
        </w:rPr>
        <w:t>(</w:t>
      </w:r>
      <w:r w:rsidR="00F9575B">
        <w:rPr>
          <w:color w:val="FF0000"/>
        </w:rPr>
        <w:t>TOETS-01</w:t>
      </w:r>
      <w:r w:rsidR="005A128C" w:rsidRPr="00CD5A2E">
        <w:rPr>
          <w:color w:val="FF0000"/>
        </w:rPr>
        <w:t>)</w:t>
      </w:r>
      <w:bookmarkEnd w:id="19"/>
    </w:p>
    <w:tbl>
      <w:tblPr>
        <w:tblStyle w:val="Tabelraster"/>
        <w:tblW w:w="13036" w:type="dxa"/>
        <w:tblLook w:val="04A0" w:firstRow="1" w:lastRow="0" w:firstColumn="1" w:lastColumn="0" w:noHBand="0" w:noVBand="1"/>
      </w:tblPr>
      <w:tblGrid>
        <w:gridCol w:w="2047"/>
        <w:gridCol w:w="10989"/>
      </w:tblGrid>
      <w:tr w:rsidR="0003199C" w:rsidRPr="00F86202" w14:paraId="2E26648C"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0219937" w14:textId="77777777" w:rsidR="0003199C" w:rsidRPr="00734EB7" w:rsidRDefault="0003199C" w:rsidP="00676696">
            <w:pPr>
              <w:rPr>
                <w:rFonts w:cstheme="minorHAnsi"/>
                <w:b/>
              </w:rPr>
            </w:pPr>
            <w:r w:rsidRPr="00734EB7">
              <w:rPr>
                <w:rFonts w:cstheme="minorHAnsi"/>
                <w:b/>
              </w:rPr>
              <w:t>Dimensies</w:t>
            </w:r>
          </w:p>
        </w:tc>
        <w:tc>
          <w:tcPr>
            <w:tcW w:w="1104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FF8F39" w14:textId="77777777" w:rsidR="0003199C" w:rsidRPr="00734EB7" w:rsidRDefault="0003199C" w:rsidP="00676696">
            <w:pPr>
              <w:rPr>
                <w:rFonts w:cstheme="minorHAnsi"/>
                <w:b/>
              </w:rPr>
            </w:pPr>
            <w:r w:rsidRPr="00734EB7">
              <w:rPr>
                <w:rFonts w:cstheme="minorHAnsi"/>
                <w:b/>
              </w:rPr>
              <w:t>Beoordelingscriteria</w:t>
            </w:r>
          </w:p>
        </w:tc>
      </w:tr>
      <w:tr w:rsidR="0003199C" w:rsidRPr="00F86202" w14:paraId="0B584B5B"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EC2135" w14:textId="77777777" w:rsidR="0003199C" w:rsidRPr="00734EB7" w:rsidRDefault="0003199C" w:rsidP="00676696">
            <w:pPr>
              <w:rPr>
                <w:rFonts w:cstheme="minorHAnsi"/>
              </w:rPr>
            </w:pPr>
            <w:r w:rsidRPr="00734EB7">
              <w:rPr>
                <w:rFonts w:cstheme="minorHAnsi"/>
              </w:rPr>
              <w:t>Doelgerichte opbouw van de les</w:t>
            </w:r>
          </w:p>
        </w:tc>
        <w:tc>
          <w:tcPr>
            <w:tcW w:w="11045" w:type="dxa"/>
            <w:tcBorders>
              <w:top w:val="single" w:sz="4" w:space="0" w:color="auto"/>
              <w:left w:val="single" w:sz="4" w:space="0" w:color="auto"/>
              <w:bottom w:val="single" w:sz="4" w:space="0" w:color="auto"/>
              <w:right w:val="single" w:sz="4" w:space="0" w:color="auto"/>
            </w:tcBorders>
          </w:tcPr>
          <w:p w14:paraId="2AC2B9A2" w14:textId="656BA670" w:rsidR="0003199C" w:rsidRPr="00734EB7" w:rsidRDefault="0003199C" w:rsidP="4EB321E1">
            <w:pPr>
              <w:pStyle w:val="Default"/>
              <w:rPr>
                <w:rFonts w:asciiTheme="minorHAnsi" w:hAnsiTheme="minorHAnsi" w:cstheme="minorHAnsi"/>
                <w:color w:val="auto"/>
                <w:sz w:val="20"/>
                <w:szCs w:val="20"/>
                <w:lang w:val="nl-NL"/>
              </w:rPr>
            </w:pPr>
            <w:r w:rsidRPr="00734EB7">
              <w:rPr>
                <w:rFonts w:asciiTheme="minorHAnsi" w:hAnsiTheme="minorHAnsi" w:cstheme="minorHAnsi"/>
                <w:color w:val="auto"/>
                <w:sz w:val="20"/>
                <w:szCs w:val="20"/>
                <w:lang w:val="nl-NL"/>
              </w:rPr>
              <w:t xml:space="preserve">De student hanteert een duidelijke opbouw (start-kern-afsluiting) in de </w:t>
            </w:r>
            <w:proofErr w:type="spellStart"/>
            <w:r w:rsidRPr="00734EB7">
              <w:rPr>
                <w:rFonts w:asciiTheme="minorHAnsi" w:hAnsiTheme="minorHAnsi" w:cstheme="minorHAnsi"/>
                <w:color w:val="auto"/>
                <w:sz w:val="20"/>
                <w:szCs w:val="20"/>
                <w:lang w:val="nl-NL"/>
              </w:rPr>
              <w:t>vaardigheidsles</w:t>
            </w:r>
            <w:proofErr w:type="spellEnd"/>
            <w:r w:rsidRPr="00734EB7">
              <w:rPr>
                <w:rFonts w:asciiTheme="minorHAnsi" w:hAnsiTheme="minorHAnsi" w:cstheme="minorHAnsi"/>
                <w:color w:val="auto"/>
                <w:sz w:val="20"/>
                <w:szCs w:val="20"/>
                <w:lang w:val="nl-NL"/>
              </w:rPr>
              <w:t>,</w:t>
            </w:r>
            <w:r w:rsidR="1ACA1888" w:rsidRPr="00734EB7">
              <w:rPr>
                <w:rFonts w:asciiTheme="minorHAnsi" w:hAnsiTheme="minorHAnsi" w:cstheme="minorHAnsi"/>
                <w:color w:val="auto"/>
                <w:sz w:val="20"/>
                <w:szCs w:val="20"/>
                <w:lang w:val="nl-NL"/>
              </w:rPr>
              <w:t xml:space="preserve"> </w:t>
            </w:r>
            <w:r w:rsidRPr="00734EB7">
              <w:rPr>
                <w:rFonts w:asciiTheme="minorHAnsi" w:hAnsiTheme="minorHAnsi" w:cstheme="minorHAnsi"/>
                <w:color w:val="auto"/>
                <w:sz w:val="20"/>
                <w:szCs w:val="20"/>
                <w:lang w:val="nl-NL"/>
              </w:rPr>
              <w:t>die logisch aansluit bij de lesdoelen.</w:t>
            </w:r>
          </w:p>
        </w:tc>
      </w:tr>
      <w:tr w:rsidR="0003199C" w:rsidRPr="00F86202" w14:paraId="3798F414" w14:textId="77777777" w:rsidTr="32952EC7">
        <w:trPr>
          <w:trHeight w:val="233"/>
        </w:trPr>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4F8AD2"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Methode</w:t>
            </w:r>
            <w:proofErr w:type="spellEnd"/>
            <w:r w:rsidRPr="00734EB7">
              <w:rPr>
                <w:rFonts w:asciiTheme="minorHAnsi" w:hAnsiTheme="minorHAnsi" w:cstheme="minorHAnsi"/>
                <w:color w:val="auto"/>
                <w:sz w:val="20"/>
                <w:szCs w:val="20"/>
              </w:rPr>
              <w:t xml:space="preserve"> voor het </w:t>
            </w:r>
            <w:proofErr w:type="spellStart"/>
            <w:r w:rsidRPr="00734EB7">
              <w:rPr>
                <w:rFonts w:asciiTheme="minorHAnsi" w:hAnsiTheme="minorHAnsi" w:cstheme="minorHAnsi"/>
                <w:color w:val="auto"/>
                <w:sz w:val="20"/>
                <w:szCs w:val="20"/>
              </w:rPr>
              <w:t>vaardigheidsonderwijs</w:t>
            </w:r>
            <w:proofErr w:type="spellEnd"/>
          </w:p>
        </w:tc>
        <w:tc>
          <w:tcPr>
            <w:tcW w:w="11045" w:type="dxa"/>
            <w:tcBorders>
              <w:top w:val="single" w:sz="4" w:space="0" w:color="auto"/>
              <w:left w:val="single" w:sz="4" w:space="0" w:color="auto"/>
              <w:bottom w:val="single" w:sz="4" w:space="0" w:color="auto"/>
              <w:right w:val="single" w:sz="4" w:space="0" w:color="auto"/>
            </w:tcBorders>
          </w:tcPr>
          <w:p w14:paraId="678D6CEF" w14:textId="77777777" w:rsidR="0003199C" w:rsidRPr="00734EB7" w:rsidRDefault="0003199C" w:rsidP="00676696">
            <w:pPr>
              <w:suppressAutoHyphens/>
              <w:spacing w:before="60"/>
              <w:contextualSpacing/>
              <w:rPr>
                <w:rFonts w:cstheme="minorHAnsi"/>
              </w:rPr>
            </w:pPr>
            <w:r w:rsidRPr="00734EB7">
              <w:rPr>
                <w:rFonts w:cstheme="minorHAnsi"/>
              </w:rPr>
              <w:t>De student past op de juiste wijze een methode voor vaardigheidsleren toe.</w:t>
            </w:r>
          </w:p>
        </w:tc>
      </w:tr>
      <w:tr w:rsidR="0003199C" w:rsidRPr="00F86202" w14:paraId="44D8A138"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D86249"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Afstemmen</w:t>
            </w:r>
            <w:proofErr w:type="spellEnd"/>
            <w:r w:rsidRPr="00734EB7">
              <w:rPr>
                <w:rFonts w:asciiTheme="minorHAnsi" w:hAnsiTheme="minorHAnsi" w:cstheme="minorHAnsi"/>
                <w:color w:val="auto"/>
                <w:sz w:val="20"/>
                <w:szCs w:val="20"/>
              </w:rPr>
              <w:t xml:space="preserve"> op de </w:t>
            </w:r>
            <w:proofErr w:type="spellStart"/>
            <w:r w:rsidRPr="00734EB7">
              <w:rPr>
                <w:rFonts w:asciiTheme="minorHAnsi" w:hAnsiTheme="minorHAnsi" w:cstheme="minorHAnsi"/>
                <w:color w:val="auto"/>
                <w:sz w:val="20"/>
                <w:szCs w:val="20"/>
              </w:rPr>
              <w:t>beginsituatie</w:t>
            </w:r>
            <w:proofErr w:type="spellEnd"/>
          </w:p>
        </w:tc>
        <w:tc>
          <w:tcPr>
            <w:tcW w:w="11045" w:type="dxa"/>
            <w:tcBorders>
              <w:top w:val="single" w:sz="4" w:space="0" w:color="auto"/>
              <w:left w:val="single" w:sz="4" w:space="0" w:color="auto"/>
              <w:bottom w:val="single" w:sz="4" w:space="0" w:color="auto"/>
              <w:right w:val="single" w:sz="4" w:space="0" w:color="auto"/>
            </w:tcBorders>
          </w:tcPr>
          <w:p w14:paraId="653F34C7" w14:textId="525F6E88" w:rsidR="0003199C" w:rsidRPr="00734EB7" w:rsidRDefault="0003199C" w:rsidP="00676696">
            <w:pPr>
              <w:rPr>
                <w:rFonts w:cstheme="minorHAnsi"/>
              </w:rPr>
            </w:pPr>
            <w:r w:rsidRPr="00734EB7">
              <w:rPr>
                <w:rFonts w:cstheme="minorHAnsi"/>
              </w:rPr>
              <w:t xml:space="preserve">De student stemt de instructie af op het niveau en de </w:t>
            </w:r>
            <w:r w:rsidR="1F80B191" w:rsidRPr="00734EB7">
              <w:rPr>
                <w:rFonts w:cstheme="minorHAnsi"/>
              </w:rPr>
              <w:t>beginsituatie</w:t>
            </w:r>
            <w:r w:rsidRPr="00734EB7">
              <w:rPr>
                <w:rFonts w:cstheme="minorHAnsi"/>
              </w:rPr>
              <w:t xml:space="preserve"> van zijn </w:t>
            </w:r>
            <w:proofErr w:type="spellStart"/>
            <w:r w:rsidRPr="00734EB7">
              <w:rPr>
                <w:rFonts w:cstheme="minorHAnsi"/>
              </w:rPr>
              <w:t>lerenden</w:t>
            </w:r>
            <w:proofErr w:type="spellEnd"/>
            <w:r w:rsidRPr="00734EB7">
              <w:rPr>
                <w:rFonts w:cstheme="minorHAnsi"/>
              </w:rPr>
              <w:t>.</w:t>
            </w:r>
          </w:p>
        </w:tc>
      </w:tr>
      <w:tr w:rsidR="0003199C" w:rsidRPr="00F86202" w14:paraId="717106ED"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ADB38A"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Motiveren</w:t>
            </w:r>
            <w:proofErr w:type="spellEnd"/>
            <w:r w:rsidRPr="00734EB7">
              <w:rPr>
                <w:rFonts w:asciiTheme="minorHAnsi" w:hAnsiTheme="minorHAnsi" w:cstheme="minorHAnsi"/>
                <w:color w:val="auto"/>
                <w:sz w:val="20"/>
                <w:szCs w:val="20"/>
              </w:rPr>
              <w:t xml:space="preserve"> van </w:t>
            </w:r>
            <w:proofErr w:type="spellStart"/>
            <w:r w:rsidRPr="00734EB7">
              <w:rPr>
                <w:rFonts w:asciiTheme="minorHAnsi" w:hAnsiTheme="minorHAnsi" w:cstheme="minorHAnsi"/>
                <w:color w:val="auto"/>
                <w:sz w:val="20"/>
                <w:szCs w:val="20"/>
              </w:rPr>
              <w:t>leerlingen</w:t>
            </w:r>
            <w:proofErr w:type="spellEnd"/>
          </w:p>
        </w:tc>
        <w:tc>
          <w:tcPr>
            <w:tcW w:w="11045" w:type="dxa"/>
            <w:tcBorders>
              <w:top w:val="single" w:sz="4" w:space="0" w:color="auto"/>
              <w:left w:val="single" w:sz="4" w:space="0" w:color="auto"/>
              <w:bottom w:val="single" w:sz="4" w:space="0" w:color="auto"/>
              <w:right w:val="single" w:sz="4" w:space="0" w:color="auto"/>
            </w:tcBorders>
          </w:tcPr>
          <w:p w14:paraId="33CD98F0" w14:textId="77777777" w:rsidR="0003199C" w:rsidRPr="00734EB7" w:rsidRDefault="0003199C" w:rsidP="00676696">
            <w:pPr>
              <w:spacing w:before="60"/>
              <w:rPr>
                <w:rFonts w:cstheme="minorHAnsi"/>
              </w:rPr>
            </w:pPr>
            <w:r w:rsidRPr="00734EB7">
              <w:rPr>
                <w:rFonts w:cstheme="minorHAnsi"/>
              </w:rPr>
              <w:t xml:space="preserve">De student motiveert de </w:t>
            </w:r>
            <w:proofErr w:type="spellStart"/>
            <w:r w:rsidRPr="00734EB7">
              <w:rPr>
                <w:rFonts w:cstheme="minorHAnsi"/>
              </w:rPr>
              <w:t>lerenden</w:t>
            </w:r>
            <w:proofErr w:type="spellEnd"/>
            <w:r w:rsidRPr="00734EB7">
              <w:rPr>
                <w:rFonts w:cstheme="minorHAnsi"/>
              </w:rPr>
              <w:t xml:space="preserve"> tot het uitvoeren van hun leeractiviteiten.</w:t>
            </w:r>
          </w:p>
        </w:tc>
      </w:tr>
      <w:tr w:rsidR="0003199C" w:rsidRPr="00F86202" w14:paraId="44E1DACD"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23A6D7"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Begeleiden</w:t>
            </w:r>
            <w:proofErr w:type="spellEnd"/>
            <w:r w:rsidRPr="00734EB7">
              <w:rPr>
                <w:rFonts w:asciiTheme="minorHAnsi" w:hAnsiTheme="minorHAnsi" w:cstheme="minorHAnsi"/>
                <w:color w:val="auto"/>
                <w:sz w:val="20"/>
                <w:szCs w:val="20"/>
              </w:rPr>
              <w:t xml:space="preserve"> van </w:t>
            </w:r>
            <w:proofErr w:type="spellStart"/>
            <w:r w:rsidRPr="00734EB7">
              <w:rPr>
                <w:rFonts w:asciiTheme="minorHAnsi" w:hAnsiTheme="minorHAnsi" w:cstheme="minorHAnsi"/>
                <w:color w:val="auto"/>
                <w:sz w:val="20"/>
                <w:szCs w:val="20"/>
              </w:rPr>
              <w:t>leerlingen</w:t>
            </w:r>
            <w:proofErr w:type="spellEnd"/>
          </w:p>
        </w:tc>
        <w:tc>
          <w:tcPr>
            <w:tcW w:w="11045" w:type="dxa"/>
            <w:tcBorders>
              <w:top w:val="single" w:sz="4" w:space="0" w:color="auto"/>
              <w:left w:val="single" w:sz="4" w:space="0" w:color="auto"/>
              <w:bottom w:val="single" w:sz="4" w:space="0" w:color="auto"/>
              <w:right w:val="single" w:sz="4" w:space="0" w:color="auto"/>
            </w:tcBorders>
          </w:tcPr>
          <w:p w14:paraId="2AC43995" w14:textId="77777777" w:rsidR="0003199C" w:rsidRPr="00734EB7" w:rsidRDefault="0003199C" w:rsidP="00676696">
            <w:pPr>
              <w:spacing w:before="60"/>
              <w:rPr>
                <w:rFonts w:cstheme="minorHAnsi"/>
              </w:rPr>
            </w:pPr>
            <w:r w:rsidRPr="00734EB7">
              <w:rPr>
                <w:rFonts w:cstheme="minorHAnsi"/>
              </w:rPr>
              <w:t xml:space="preserve">De student begeleidt de </w:t>
            </w:r>
            <w:proofErr w:type="spellStart"/>
            <w:r w:rsidRPr="00734EB7">
              <w:rPr>
                <w:rFonts w:cstheme="minorHAnsi"/>
              </w:rPr>
              <w:t>lerenden</w:t>
            </w:r>
            <w:proofErr w:type="spellEnd"/>
            <w:r w:rsidRPr="00734EB7">
              <w:rPr>
                <w:rFonts w:cstheme="minorHAnsi"/>
              </w:rPr>
              <w:t xml:space="preserve"> bij het leren van en met elkaar tijdens het oefenen van de vaardigheid.</w:t>
            </w:r>
          </w:p>
        </w:tc>
      </w:tr>
      <w:tr w:rsidR="0003199C" w:rsidRPr="00F86202" w14:paraId="72D24457"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93C3DD" w14:textId="77777777" w:rsidR="0003199C" w:rsidRPr="00734EB7" w:rsidRDefault="0003199C" w:rsidP="00676696">
            <w:pPr>
              <w:pStyle w:val="Default"/>
              <w:rPr>
                <w:rFonts w:asciiTheme="minorHAnsi" w:hAnsiTheme="minorHAnsi" w:cstheme="minorHAnsi"/>
                <w:color w:val="auto"/>
                <w:sz w:val="20"/>
                <w:szCs w:val="20"/>
                <w:lang w:val="nl-NL"/>
              </w:rPr>
            </w:pPr>
            <w:r w:rsidRPr="00734EB7">
              <w:rPr>
                <w:rFonts w:asciiTheme="minorHAnsi" w:hAnsiTheme="minorHAnsi" w:cstheme="minorHAnsi"/>
                <w:color w:val="auto"/>
                <w:sz w:val="20"/>
                <w:szCs w:val="20"/>
                <w:lang w:val="nl-NL"/>
              </w:rPr>
              <w:t>Zorgdragen voor een veilige leer- en werkomgeving</w:t>
            </w:r>
          </w:p>
        </w:tc>
        <w:tc>
          <w:tcPr>
            <w:tcW w:w="11045" w:type="dxa"/>
            <w:tcBorders>
              <w:top w:val="single" w:sz="4" w:space="0" w:color="auto"/>
              <w:left w:val="single" w:sz="4" w:space="0" w:color="auto"/>
              <w:bottom w:val="single" w:sz="4" w:space="0" w:color="auto"/>
              <w:right w:val="single" w:sz="4" w:space="0" w:color="auto"/>
            </w:tcBorders>
          </w:tcPr>
          <w:p w14:paraId="6ACDC382" w14:textId="77777777" w:rsidR="0003199C" w:rsidRPr="00734EB7" w:rsidRDefault="0003199C" w:rsidP="00676696">
            <w:pPr>
              <w:spacing w:before="60"/>
              <w:rPr>
                <w:rFonts w:cstheme="minorHAnsi"/>
              </w:rPr>
            </w:pPr>
            <w:r w:rsidRPr="00734EB7">
              <w:rPr>
                <w:rFonts w:cstheme="minorHAnsi"/>
              </w:rPr>
              <w:t xml:space="preserve">De student creëert een veilige leer- en werkomgeving, waarin de </w:t>
            </w:r>
            <w:proofErr w:type="spellStart"/>
            <w:r w:rsidRPr="00734EB7">
              <w:rPr>
                <w:rFonts w:cstheme="minorHAnsi"/>
              </w:rPr>
              <w:t>lerenden</w:t>
            </w:r>
            <w:proofErr w:type="spellEnd"/>
            <w:r w:rsidRPr="00734EB7">
              <w:rPr>
                <w:rFonts w:cstheme="minorHAnsi"/>
              </w:rPr>
              <w:t xml:space="preserve"> op een respectvolle manier met elkaar en met de leermaterialen omgaan.</w:t>
            </w:r>
          </w:p>
        </w:tc>
      </w:tr>
      <w:tr w:rsidR="0003199C" w:rsidRPr="00F86202" w14:paraId="7F972B63"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9059A2"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Evaluatie</w:t>
            </w:r>
            <w:proofErr w:type="spellEnd"/>
            <w:r w:rsidRPr="00734EB7">
              <w:rPr>
                <w:rFonts w:asciiTheme="minorHAnsi" w:hAnsiTheme="minorHAnsi" w:cstheme="minorHAnsi"/>
                <w:color w:val="auto"/>
                <w:sz w:val="20"/>
                <w:szCs w:val="20"/>
              </w:rPr>
              <w:t xml:space="preserve"> van de les</w:t>
            </w:r>
          </w:p>
          <w:p w14:paraId="0794B006" w14:textId="77777777" w:rsidR="007E4994" w:rsidRPr="00734EB7" w:rsidRDefault="007E4994" w:rsidP="00676696">
            <w:pPr>
              <w:pStyle w:val="Default"/>
              <w:rPr>
                <w:rFonts w:asciiTheme="minorHAnsi" w:hAnsiTheme="minorHAnsi" w:cstheme="minorHAnsi"/>
                <w:color w:val="auto"/>
                <w:sz w:val="20"/>
                <w:szCs w:val="20"/>
              </w:rPr>
            </w:pPr>
          </w:p>
        </w:tc>
        <w:tc>
          <w:tcPr>
            <w:tcW w:w="0" w:type="auto"/>
            <w:shd w:val="clear" w:color="auto" w:fill="FFFFFF" w:themeFill="background1"/>
          </w:tcPr>
          <w:p w14:paraId="6E3197BD" w14:textId="77777777" w:rsidR="0003199C" w:rsidRPr="00734EB7" w:rsidRDefault="0003199C" w:rsidP="00676696">
            <w:pPr>
              <w:pStyle w:val="Normaalweb"/>
              <w:spacing w:before="0" w:beforeAutospacing="0" w:after="0" w:afterAutospacing="0"/>
              <w:rPr>
                <w:rFonts w:asciiTheme="minorHAnsi" w:hAnsiTheme="minorHAnsi" w:cstheme="minorHAnsi"/>
                <w:color w:val="212121"/>
                <w:sz w:val="20"/>
                <w:szCs w:val="20"/>
                <w:lang w:eastAsia="en-US"/>
              </w:rPr>
            </w:pPr>
            <w:r w:rsidRPr="00734EB7">
              <w:rPr>
                <w:rFonts w:asciiTheme="minorHAnsi" w:hAnsiTheme="minorHAnsi" w:cstheme="minorHAnsi"/>
                <w:sz w:val="20"/>
                <w:szCs w:val="20"/>
              </w:rPr>
              <w:t xml:space="preserve">De student evalueert met de </w:t>
            </w:r>
            <w:proofErr w:type="spellStart"/>
            <w:r w:rsidRPr="00734EB7">
              <w:rPr>
                <w:rFonts w:asciiTheme="minorHAnsi" w:hAnsiTheme="minorHAnsi" w:cstheme="minorHAnsi"/>
                <w:sz w:val="20"/>
                <w:szCs w:val="20"/>
              </w:rPr>
              <w:t>lerenden</w:t>
            </w:r>
            <w:proofErr w:type="spellEnd"/>
            <w:r w:rsidRPr="00734EB7">
              <w:rPr>
                <w:rFonts w:asciiTheme="minorHAnsi" w:hAnsiTheme="minorHAnsi" w:cstheme="minorHAnsi"/>
                <w:sz w:val="20"/>
                <w:szCs w:val="20"/>
              </w:rPr>
              <w:t xml:space="preserve"> of de beroepsvaardigheid op een effectieve manier is aangeleerd.</w:t>
            </w:r>
          </w:p>
        </w:tc>
      </w:tr>
      <w:tr w:rsidR="007E4994" w:rsidRPr="00F86202" w14:paraId="5C71DA59" w14:textId="77777777" w:rsidTr="32952EC7">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1CC2A5" w14:textId="0C579442" w:rsidR="007E4994" w:rsidRPr="00734EB7" w:rsidRDefault="007E4994" w:rsidP="00676696">
            <w:pPr>
              <w:pStyle w:val="Default"/>
              <w:rPr>
                <w:rFonts w:asciiTheme="minorHAnsi" w:hAnsiTheme="minorHAnsi" w:cstheme="minorHAnsi"/>
                <w:color w:val="auto"/>
                <w:sz w:val="20"/>
                <w:szCs w:val="20"/>
                <w:lang w:val="nl-NL"/>
              </w:rPr>
            </w:pPr>
            <w:r w:rsidRPr="0019408A">
              <w:rPr>
                <w:rFonts w:asciiTheme="minorHAnsi" w:hAnsiTheme="minorHAnsi" w:cstheme="minorHAnsi"/>
                <w:b/>
                <w:bCs/>
                <w:sz w:val="20"/>
                <w:szCs w:val="20"/>
                <w:lang w:val="nl-NL"/>
              </w:rPr>
              <w:t>Verplichte literatuur en / of hulpmiddelen</w:t>
            </w:r>
            <w:r w:rsidRPr="00734EB7">
              <w:rPr>
                <w:rFonts w:asciiTheme="minorHAnsi" w:hAnsiTheme="minorHAnsi" w:cstheme="minorHAnsi"/>
                <w:sz w:val="20"/>
                <w:szCs w:val="20"/>
                <w:lang w:val="nl-NL"/>
              </w:rPr>
              <w:t> </w:t>
            </w:r>
          </w:p>
        </w:tc>
        <w:tc>
          <w:tcPr>
            <w:tcW w:w="0" w:type="auto"/>
            <w:shd w:val="clear" w:color="auto" w:fill="FFFFFF" w:themeFill="background1"/>
          </w:tcPr>
          <w:p w14:paraId="01E427FE" w14:textId="0B8BBCD2" w:rsidR="000F7192" w:rsidRPr="00734EB7" w:rsidRDefault="1731EF52" w:rsidP="000F7192">
            <w:pPr>
              <w:pStyle w:val="Normaalweb"/>
              <w:numPr>
                <w:ilvl w:val="0"/>
                <w:numId w:val="9"/>
              </w:numPr>
              <w:spacing w:after="0"/>
              <w:rPr>
                <w:rFonts w:asciiTheme="minorHAnsi" w:hAnsiTheme="minorHAnsi" w:cstheme="minorHAnsi"/>
                <w:sz w:val="20"/>
                <w:szCs w:val="20"/>
              </w:rPr>
            </w:pPr>
            <w:r w:rsidRPr="32952EC7">
              <w:rPr>
                <w:rFonts w:asciiTheme="minorHAnsi" w:hAnsiTheme="minorHAnsi" w:cstheme="minorBidi"/>
                <w:sz w:val="20"/>
                <w:szCs w:val="20"/>
              </w:rPr>
              <w:t xml:space="preserve">Geenen, M.J. (2017). Reflecteren: leren van je ervaringen als sociale professional. Bussum: Uitgeverij </w:t>
            </w:r>
            <w:proofErr w:type="spellStart"/>
            <w:r w:rsidRPr="32952EC7">
              <w:rPr>
                <w:rFonts w:asciiTheme="minorHAnsi" w:hAnsiTheme="minorHAnsi" w:cstheme="minorBidi"/>
                <w:sz w:val="20"/>
                <w:szCs w:val="20"/>
              </w:rPr>
              <w:t>Coutinho</w:t>
            </w:r>
            <w:proofErr w:type="spellEnd"/>
            <w:r w:rsidRPr="32952EC7">
              <w:rPr>
                <w:rFonts w:asciiTheme="minorHAnsi" w:hAnsiTheme="minorHAnsi" w:cstheme="minorBidi"/>
                <w:sz w:val="20"/>
                <w:szCs w:val="20"/>
              </w:rPr>
              <w:t>.</w:t>
            </w:r>
          </w:p>
          <w:p w14:paraId="4D4A7D3A" w14:textId="325CF0E5" w:rsidR="35BDA642" w:rsidRDefault="35BDA642" w:rsidP="32952EC7">
            <w:pPr>
              <w:pStyle w:val="Normaalweb"/>
              <w:numPr>
                <w:ilvl w:val="0"/>
                <w:numId w:val="9"/>
              </w:numPr>
              <w:spacing w:after="0"/>
              <w:rPr>
                <w:sz w:val="20"/>
                <w:szCs w:val="20"/>
              </w:rPr>
            </w:pPr>
            <w:r w:rsidRPr="32952EC7">
              <w:rPr>
                <w:rFonts w:ascii="Calibri" w:eastAsia="Calibri" w:hAnsi="Calibri" w:cs="Calibri"/>
                <w:color w:val="000000" w:themeColor="text1"/>
                <w:sz w:val="20"/>
                <w:szCs w:val="20"/>
              </w:rPr>
              <w:t>Geerts, W., Kralingen, R. van (2025). Handboek voor leraren. Amsterdam: Uitgeverij Boom.</w:t>
            </w:r>
          </w:p>
          <w:p w14:paraId="09640072" w14:textId="34196382" w:rsidR="007E4994" w:rsidRPr="00734EB7" w:rsidRDefault="007E4994" w:rsidP="32952EC7">
            <w:pPr>
              <w:pStyle w:val="Normaalweb"/>
              <w:spacing w:before="0" w:beforeAutospacing="0" w:after="0" w:afterAutospacing="0"/>
              <w:rPr>
                <w:rFonts w:asciiTheme="minorHAnsi" w:hAnsiTheme="minorHAnsi" w:cstheme="minorBidi"/>
                <w:sz w:val="20"/>
                <w:szCs w:val="20"/>
              </w:rPr>
            </w:pPr>
          </w:p>
        </w:tc>
      </w:tr>
    </w:tbl>
    <w:p w14:paraId="65686D5F" w14:textId="77777777" w:rsidR="0003199C" w:rsidRPr="00F86202" w:rsidRDefault="0003199C" w:rsidP="0003199C">
      <w:pPr>
        <w:rPr>
          <w:sz w:val="18"/>
          <w:szCs w:val="18"/>
        </w:rPr>
      </w:pPr>
    </w:p>
    <w:p w14:paraId="37F5737C" w14:textId="4C20AFBE" w:rsidR="004C3D75" w:rsidRPr="00BF547F" w:rsidRDefault="004C3D75" w:rsidP="004C3D75">
      <w:pPr>
        <w:rPr>
          <w:color w:val="FF7C80"/>
          <w:sz w:val="32"/>
          <w:szCs w:val="32"/>
        </w:rPr>
      </w:pPr>
      <w:r w:rsidRPr="00BF547F">
        <w:rPr>
          <w:color w:val="FF0066"/>
          <w:sz w:val="32"/>
          <w:szCs w:val="32"/>
        </w:rPr>
        <w:t>Cursus</w:t>
      </w:r>
      <w:r>
        <w:rPr>
          <w:color w:val="FF0066"/>
          <w:sz w:val="32"/>
          <w:szCs w:val="32"/>
        </w:rPr>
        <w:t xml:space="preserve">: </w:t>
      </w:r>
      <w:r w:rsidR="00F9575B">
        <w:rPr>
          <w:color w:val="FF0066"/>
          <w:sz w:val="32"/>
          <w:szCs w:val="32"/>
        </w:rPr>
        <w:t>O</w:t>
      </w:r>
      <w:r w:rsidR="00271A79">
        <w:rPr>
          <w:color w:val="FF0066"/>
          <w:sz w:val="32"/>
          <w:szCs w:val="32"/>
        </w:rPr>
        <w:t>nderzoeken van vaardigheidstoetsing</w:t>
      </w:r>
      <w:r>
        <w:rPr>
          <w:color w:val="FF0066"/>
          <w:sz w:val="32"/>
          <w:szCs w:val="32"/>
        </w:rPr>
        <w:t xml:space="preserve"> (</w:t>
      </w:r>
      <w:r w:rsidR="000D1508">
        <w:rPr>
          <w:color w:val="FF0066"/>
          <w:sz w:val="32"/>
          <w:szCs w:val="32"/>
        </w:rPr>
        <w:t>ONDEVA3</w:t>
      </w:r>
      <w:r w:rsidR="00B62DF8">
        <w:rPr>
          <w:color w:val="FF0066"/>
          <w:sz w:val="32"/>
          <w:szCs w:val="32"/>
        </w:rPr>
        <w:t>5</w:t>
      </w:r>
      <w:r>
        <w:rPr>
          <w:color w:val="FF0066"/>
          <w:sz w:val="32"/>
          <w:szCs w:val="32"/>
        </w:rPr>
        <w:t>)</w:t>
      </w:r>
    </w:p>
    <w:p w14:paraId="7238D1D1" w14:textId="77777777" w:rsidR="0003199C" w:rsidRPr="0053393A" w:rsidRDefault="0003199C" w:rsidP="0003199C"/>
    <w:p w14:paraId="08D625E2" w14:textId="6F9FF776" w:rsidR="0003199C" w:rsidRDefault="0003199C" w:rsidP="0003199C">
      <w:pPr>
        <w:pStyle w:val="Kop2"/>
      </w:pPr>
      <w:bookmarkStart w:id="20" w:name="_Toc74917806"/>
      <w:bookmarkStart w:id="21" w:name="_Toc178602266"/>
      <w:r w:rsidRPr="003761B8">
        <w:t>Beoordelingscriteria BB3</w:t>
      </w:r>
      <w:r>
        <w:t>.1</w:t>
      </w:r>
      <w:r w:rsidRPr="003761B8">
        <w:t>: Toetsen van beroepsvaardigheden</w:t>
      </w:r>
      <w:bookmarkEnd w:id="20"/>
      <w:r w:rsidR="005A128C">
        <w:t xml:space="preserve"> </w:t>
      </w:r>
      <w:r w:rsidR="005A128C" w:rsidRPr="00CD5A2E">
        <w:rPr>
          <w:color w:val="FF0000"/>
        </w:rPr>
        <w:t>(</w:t>
      </w:r>
      <w:r w:rsidR="000D1508">
        <w:rPr>
          <w:color w:val="FF0000"/>
        </w:rPr>
        <w:t>TOETS-01</w:t>
      </w:r>
      <w:r w:rsidR="005A128C" w:rsidRPr="00CD5A2E">
        <w:rPr>
          <w:color w:val="FF0000"/>
        </w:rPr>
        <w:t>)</w:t>
      </w:r>
      <w:bookmarkEnd w:id="21"/>
    </w:p>
    <w:tbl>
      <w:tblPr>
        <w:tblStyle w:val="Tabelraster"/>
        <w:tblW w:w="13036" w:type="dxa"/>
        <w:tblLook w:val="04A0" w:firstRow="1" w:lastRow="0" w:firstColumn="1" w:lastColumn="0" w:noHBand="0" w:noVBand="1"/>
      </w:tblPr>
      <w:tblGrid>
        <w:gridCol w:w="2830"/>
        <w:gridCol w:w="10206"/>
      </w:tblGrid>
      <w:tr w:rsidR="0003199C" w:rsidRPr="00F86202" w14:paraId="7CF87EB1"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A77F265" w14:textId="77777777" w:rsidR="0003199C" w:rsidRPr="00734EB7" w:rsidRDefault="0003199C" w:rsidP="00676696">
            <w:pPr>
              <w:rPr>
                <w:rFonts w:cstheme="minorHAnsi"/>
                <w:b/>
              </w:rPr>
            </w:pPr>
            <w:r w:rsidRPr="00734EB7">
              <w:rPr>
                <w:rFonts w:cstheme="minorHAnsi"/>
                <w:b/>
              </w:rPr>
              <w:t>Dimensies</w:t>
            </w:r>
          </w:p>
        </w:tc>
        <w:tc>
          <w:tcPr>
            <w:tcW w:w="1020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69AD560" w14:textId="77777777" w:rsidR="0003199C" w:rsidRPr="00734EB7" w:rsidRDefault="0003199C" w:rsidP="00676696">
            <w:pPr>
              <w:rPr>
                <w:rFonts w:cstheme="minorHAnsi"/>
                <w:b/>
              </w:rPr>
            </w:pPr>
            <w:r w:rsidRPr="00734EB7">
              <w:rPr>
                <w:rFonts w:cstheme="minorHAnsi"/>
                <w:b/>
              </w:rPr>
              <w:t>Beoordelingscriteria</w:t>
            </w:r>
          </w:p>
        </w:tc>
      </w:tr>
      <w:tr w:rsidR="0003199C" w:rsidRPr="00F86202" w14:paraId="3EAA943B" w14:textId="77777777" w:rsidTr="32952EC7">
        <w:trPr>
          <w:trHeight w:val="233"/>
        </w:trPr>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C2E344" w14:textId="77777777" w:rsidR="0003199C" w:rsidRPr="00734EB7" w:rsidRDefault="0003199C" w:rsidP="00676696">
            <w:pPr>
              <w:pStyle w:val="Default"/>
              <w:rPr>
                <w:rFonts w:asciiTheme="minorHAnsi" w:hAnsiTheme="minorHAnsi" w:cstheme="minorHAnsi"/>
                <w:color w:val="auto"/>
                <w:sz w:val="20"/>
                <w:szCs w:val="20"/>
                <w:lang w:val="nl-NL"/>
              </w:rPr>
            </w:pPr>
            <w:r w:rsidRPr="00734EB7">
              <w:rPr>
                <w:rFonts w:asciiTheme="minorHAnsi" w:hAnsiTheme="minorHAnsi" w:cstheme="minorHAnsi"/>
                <w:color w:val="auto"/>
                <w:sz w:val="20"/>
                <w:szCs w:val="20"/>
                <w:lang w:val="nl-NL"/>
              </w:rPr>
              <w:t>Contact en interactie met publiek</w:t>
            </w:r>
          </w:p>
          <w:p w14:paraId="64213CB1" w14:textId="77777777" w:rsidR="007E4994" w:rsidRPr="00734EB7" w:rsidRDefault="007E4994" w:rsidP="00676696">
            <w:pPr>
              <w:pStyle w:val="Default"/>
              <w:rPr>
                <w:rFonts w:asciiTheme="minorHAnsi" w:hAnsiTheme="minorHAnsi" w:cstheme="minorHAnsi"/>
                <w:color w:val="auto"/>
                <w:sz w:val="20"/>
                <w:szCs w:val="20"/>
                <w:lang w:val="nl-NL"/>
              </w:rPr>
            </w:pPr>
          </w:p>
        </w:tc>
        <w:tc>
          <w:tcPr>
            <w:tcW w:w="10206" w:type="dxa"/>
            <w:tcBorders>
              <w:top w:val="single" w:sz="4" w:space="0" w:color="auto"/>
              <w:left w:val="single" w:sz="4" w:space="0" w:color="auto"/>
              <w:bottom w:val="single" w:sz="4" w:space="0" w:color="auto"/>
              <w:right w:val="single" w:sz="4" w:space="0" w:color="auto"/>
            </w:tcBorders>
          </w:tcPr>
          <w:p w14:paraId="6A223DD2" w14:textId="77777777" w:rsidR="0003199C" w:rsidRPr="00734EB7" w:rsidRDefault="0003199C" w:rsidP="00676696">
            <w:pPr>
              <w:suppressAutoHyphens/>
              <w:spacing w:before="60"/>
              <w:contextualSpacing/>
            </w:pPr>
            <w:r w:rsidRPr="00734EB7">
              <w:t>De student heeft contact met publiek en begeleidt de interactie op een gestructureerde manier.</w:t>
            </w:r>
          </w:p>
        </w:tc>
      </w:tr>
      <w:tr w:rsidR="0003199C" w:rsidRPr="00F86202" w14:paraId="18C35F2D"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815DC1" w14:textId="4A468BBF"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Opbouw</w:t>
            </w:r>
            <w:proofErr w:type="spellEnd"/>
            <w:r w:rsidRPr="00734EB7">
              <w:rPr>
                <w:rFonts w:asciiTheme="minorHAnsi" w:hAnsiTheme="minorHAnsi" w:cstheme="minorHAnsi"/>
                <w:color w:val="auto"/>
                <w:sz w:val="20"/>
                <w:szCs w:val="20"/>
              </w:rPr>
              <w:t xml:space="preserve"> </w:t>
            </w:r>
            <w:r w:rsidR="007E4994" w:rsidRPr="00734EB7">
              <w:rPr>
                <w:rFonts w:asciiTheme="minorHAnsi" w:hAnsiTheme="minorHAnsi" w:cstheme="minorHAnsi"/>
                <w:color w:val="auto"/>
                <w:sz w:val="20"/>
                <w:szCs w:val="20"/>
              </w:rPr>
              <w:t>presentative</w:t>
            </w:r>
          </w:p>
          <w:p w14:paraId="31056756" w14:textId="77777777" w:rsidR="007E4994" w:rsidRPr="00734EB7" w:rsidRDefault="007E4994" w:rsidP="00676696">
            <w:pPr>
              <w:pStyle w:val="Default"/>
              <w:rPr>
                <w:rFonts w:asciiTheme="minorHAnsi" w:hAnsiTheme="minorHAnsi" w:cstheme="minorHAnsi"/>
                <w:color w:val="auto"/>
                <w:sz w:val="20"/>
                <w:szCs w:val="20"/>
              </w:rPr>
            </w:pPr>
          </w:p>
        </w:tc>
        <w:tc>
          <w:tcPr>
            <w:tcW w:w="10206" w:type="dxa"/>
            <w:tcBorders>
              <w:top w:val="single" w:sz="4" w:space="0" w:color="auto"/>
              <w:left w:val="single" w:sz="4" w:space="0" w:color="auto"/>
              <w:bottom w:val="single" w:sz="4" w:space="0" w:color="auto"/>
              <w:right w:val="single" w:sz="4" w:space="0" w:color="auto"/>
            </w:tcBorders>
          </w:tcPr>
          <w:p w14:paraId="375A2828" w14:textId="77777777" w:rsidR="0003199C" w:rsidRPr="00734EB7" w:rsidRDefault="0003199C" w:rsidP="00676696">
            <w:r w:rsidRPr="00734EB7">
              <w:t>De student hanteert een logische opbouw in de presentatie.</w:t>
            </w:r>
          </w:p>
        </w:tc>
      </w:tr>
      <w:tr w:rsidR="0003199C" w:rsidRPr="00F86202" w14:paraId="22D05237"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328E54" w14:textId="77777777" w:rsidR="0003199C" w:rsidRPr="00734EB7" w:rsidRDefault="0003199C" w:rsidP="00676696">
            <w:pPr>
              <w:pStyle w:val="Default"/>
              <w:rPr>
                <w:rFonts w:asciiTheme="minorHAnsi" w:hAnsiTheme="minorHAnsi" w:cstheme="minorBidi"/>
                <w:color w:val="auto"/>
                <w:sz w:val="20"/>
                <w:szCs w:val="20"/>
              </w:rPr>
            </w:pPr>
            <w:proofErr w:type="spellStart"/>
            <w:r w:rsidRPr="00734EB7">
              <w:rPr>
                <w:rFonts w:asciiTheme="minorHAnsi" w:hAnsiTheme="minorHAnsi" w:cstheme="minorBidi"/>
                <w:color w:val="auto"/>
                <w:sz w:val="20"/>
                <w:szCs w:val="20"/>
              </w:rPr>
              <w:lastRenderedPageBreak/>
              <w:t>Omschrijving</w:t>
            </w:r>
            <w:proofErr w:type="spellEnd"/>
            <w:r w:rsidRPr="00734EB7">
              <w:rPr>
                <w:rFonts w:asciiTheme="minorHAnsi" w:hAnsiTheme="minorHAnsi" w:cstheme="minorBidi"/>
                <w:color w:val="auto"/>
                <w:sz w:val="20"/>
                <w:szCs w:val="20"/>
              </w:rPr>
              <w:t xml:space="preserve"> </w:t>
            </w:r>
            <w:proofErr w:type="spellStart"/>
            <w:r w:rsidRPr="00734EB7">
              <w:rPr>
                <w:rFonts w:asciiTheme="minorHAnsi" w:hAnsiTheme="minorHAnsi" w:cstheme="minorBidi"/>
                <w:color w:val="auto"/>
                <w:sz w:val="20"/>
                <w:szCs w:val="20"/>
              </w:rPr>
              <w:t>toetsvormen</w:t>
            </w:r>
            <w:proofErr w:type="spellEnd"/>
            <w:r w:rsidRPr="00734EB7">
              <w:rPr>
                <w:rFonts w:asciiTheme="minorHAnsi" w:hAnsiTheme="minorHAnsi" w:cstheme="minorBidi"/>
                <w:color w:val="auto"/>
                <w:sz w:val="20"/>
                <w:szCs w:val="20"/>
              </w:rPr>
              <w:t xml:space="preserve"> </w:t>
            </w:r>
          </w:p>
          <w:p w14:paraId="1A26F041" w14:textId="77777777" w:rsidR="007E4994" w:rsidRPr="00734EB7" w:rsidRDefault="007E4994" w:rsidP="00676696">
            <w:pPr>
              <w:pStyle w:val="Default"/>
              <w:rPr>
                <w:rFonts w:asciiTheme="minorHAnsi" w:hAnsiTheme="minorHAnsi" w:cstheme="minorBidi"/>
                <w:color w:val="auto"/>
                <w:sz w:val="20"/>
                <w:szCs w:val="20"/>
              </w:rPr>
            </w:pPr>
          </w:p>
        </w:tc>
        <w:tc>
          <w:tcPr>
            <w:tcW w:w="10206" w:type="dxa"/>
            <w:tcBorders>
              <w:top w:val="single" w:sz="4" w:space="0" w:color="auto"/>
              <w:left w:val="single" w:sz="4" w:space="0" w:color="auto"/>
              <w:bottom w:val="single" w:sz="4" w:space="0" w:color="auto"/>
              <w:right w:val="single" w:sz="4" w:space="0" w:color="auto"/>
            </w:tcBorders>
          </w:tcPr>
          <w:p w14:paraId="62DBBC36" w14:textId="77777777" w:rsidR="0003199C" w:rsidRPr="00734EB7" w:rsidRDefault="0003199C" w:rsidP="00676696">
            <w:pPr>
              <w:spacing w:before="60"/>
            </w:pPr>
            <w:r w:rsidRPr="00734EB7">
              <w:t xml:space="preserve">De student benoemt welke </w:t>
            </w:r>
            <w:proofErr w:type="spellStart"/>
            <w:r w:rsidRPr="00734EB7">
              <w:t>toetsvormen</w:t>
            </w:r>
            <w:proofErr w:type="spellEnd"/>
            <w:r w:rsidRPr="00734EB7">
              <w:t xml:space="preserve"> gehanteerd worden bij het toetsen van vaardigheden. </w:t>
            </w:r>
          </w:p>
        </w:tc>
      </w:tr>
      <w:tr w:rsidR="0003199C" w:rsidRPr="00F86202" w14:paraId="69439F0D"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EEBF5B"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Omschrijving</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beoordelingsprocedure</w:t>
            </w:r>
            <w:proofErr w:type="spellEnd"/>
          </w:p>
        </w:tc>
        <w:tc>
          <w:tcPr>
            <w:tcW w:w="10206" w:type="dxa"/>
            <w:tcBorders>
              <w:top w:val="single" w:sz="4" w:space="0" w:color="auto"/>
              <w:left w:val="single" w:sz="4" w:space="0" w:color="auto"/>
              <w:bottom w:val="single" w:sz="4" w:space="0" w:color="auto"/>
              <w:right w:val="single" w:sz="4" w:space="0" w:color="auto"/>
            </w:tcBorders>
          </w:tcPr>
          <w:p w14:paraId="5E2FC273" w14:textId="77777777" w:rsidR="0003199C" w:rsidRPr="00734EB7" w:rsidRDefault="0003199C" w:rsidP="00676696">
            <w:pPr>
              <w:spacing w:before="60"/>
            </w:pPr>
            <w:r w:rsidRPr="00734EB7">
              <w:t>De student benoemt op welke wijze de vaardigheidstoetsen op de stage/werkplek worden afgenomen (wie erbij betrokken zijn, waar de toets plaatsvindt etc.).</w:t>
            </w:r>
          </w:p>
        </w:tc>
      </w:tr>
      <w:tr w:rsidR="0003199C" w:rsidRPr="00F86202" w14:paraId="1B550375"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39976D"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Theoretische</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onderbouwing</w:t>
            </w:r>
            <w:proofErr w:type="spellEnd"/>
          </w:p>
        </w:tc>
        <w:tc>
          <w:tcPr>
            <w:tcW w:w="10206" w:type="dxa"/>
            <w:tcBorders>
              <w:top w:val="single" w:sz="4" w:space="0" w:color="auto"/>
              <w:left w:val="single" w:sz="4" w:space="0" w:color="auto"/>
              <w:bottom w:val="single" w:sz="4" w:space="0" w:color="auto"/>
              <w:right w:val="single" w:sz="4" w:space="0" w:color="auto"/>
            </w:tcBorders>
          </w:tcPr>
          <w:p w14:paraId="56732B67" w14:textId="77777777" w:rsidR="0003199C" w:rsidRPr="00734EB7" w:rsidRDefault="0003199C" w:rsidP="00676696">
            <w:pPr>
              <w:spacing w:before="60"/>
            </w:pPr>
            <w:r w:rsidRPr="00734EB7">
              <w:t xml:space="preserve">De student vergelijkt het beoordelingsproces in de praktijk met de theorie over vaardigheidstoetsen en maakt daarbij onder andere gebruik van de </w:t>
            </w:r>
            <w:proofErr w:type="spellStart"/>
            <w:r w:rsidRPr="00734EB7">
              <w:t>toetspiramide</w:t>
            </w:r>
            <w:proofErr w:type="spellEnd"/>
            <w:r w:rsidRPr="00734EB7">
              <w:t xml:space="preserve"> van Miller.</w:t>
            </w:r>
          </w:p>
        </w:tc>
      </w:tr>
      <w:tr w:rsidR="0003199C" w:rsidRPr="00F86202" w14:paraId="67E50E7E"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726EB4"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Omschrijving</w:t>
            </w:r>
            <w:proofErr w:type="spellEnd"/>
            <w:r w:rsidRPr="00734EB7">
              <w:rPr>
                <w:rFonts w:asciiTheme="minorHAnsi" w:hAnsiTheme="minorHAnsi" w:cstheme="minorHAnsi"/>
                <w:color w:val="auto"/>
                <w:sz w:val="20"/>
                <w:szCs w:val="20"/>
              </w:rPr>
              <w:t xml:space="preserve"> </w:t>
            </w:r>
            <w:proofErr w:type="spellStart"/>
            <w:r w:rsidRPr="00734EB7">
              <w:rPr>
                <w:rFonts w:asciiTheme="minorHAnsi" w:hAnsiTheme="minorHAnsi" w:cstheme="minorHAnsi"/>
                <w:color w:val="auto"/>
                <w:sz w:val="20"/>
                <w:szCs w:val="20"/>
              </w:rPr>
              <w:t>beoordelaarsfouten</w:t>
            </w:r>
            <w:proofErr w:type="spellEnd"/>
          </w:p>
        </w:tc>
        <w:tc>
          <w:tcPr>
            <w:tcW w:w="10206" w:type="dxa"/>
            <w:tcBorders>
              <w:top w:val="single" w:sz="4" w:space="0" w:color="auto"/>
              <w:left w:val="single" w:sz="4" w:space="0" w:color="auto"/>
              <w:bottom w:val="single" w:sz="4" w:space="0" w:color="auto"/>
              <w:right w:val="single" w:sz="4" w:space="0" w:color="auto"/>
            </w:tcBorders>
          </w:tcPr>
          <w:p w14:paraId="6C0DC901" w14:textId="77777777" w:rsidR="0003199C" w:rsidRPr="00734EB7" w:rsidRDefault="0003199C" w:rsidP="00676696">
            <w:pPr>
              <w:spacing w:before="60"/>
              <w:rPr>
                <w:rFonts w:cs="Arial"/>
              </w:rPr>
            </w:pPr>
            <w:r w:rsidRPr="00734EB7">
              <w:rPr>
                <w:rFonts w:cs="Arial"/>
              </w:rPr>
              <w:t xml:space="preserve">De student benoemt de </w:t>
            </w:r>
            <w:r w:rsidRPr="00734EB7">
              <w:rPr>
                <w:rFonts w:ascii="Calibri" w:eastAsia="Calibri" w:hAnsi="Calibri" w:cs="Calibri"/>
                <w:color w:val="000000" w:themeColor="text1"/>
              </w:rPr>
              <w:t>risico’s van</w:t>
            </w:r>
            <w:r w:rsidRPr="00734EB7">
              <w:rPr>
                <w:rFonts w:cs="Arial"/>
              </w:rPr>
              <w:t xml:space="preserve"> beoordelaarsfouten die zich kunnen voordoen bij de afname van vaardigheidstoetsen in zijn context.</w:t>
            </w:r>
          </w:p>
        </w:tc>
      </w:tr>
      <w:tr w:rsidR="0003199C" w:rsidRPr="00F86202" w14:paraId="0AD038A7"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69DD9A" w14:textId="77777777" w:rsidR="0003199C" w:rsidRPr="00734EB7" w:rsidRDefault="0003199C" w:rsidP="00676696">
            <w:pPr>
              <w:pStyle w:val="Default"/>
              <w:rPr>
                <w:rFonts w:asciiTheme="minorHAnsi" w:hAnsiTheme="minorHAnsi" w:cstheme="minorHAnsi"/>
                <w:color w:val="auto"/>
                <w:sz w:val="20"/>
                <w:szCs w:val="20"/>
              </w:rPr>
            </w:pPr>
            <w:proofErr w:type="spellStart"/>
            <w:r w:rsidRPr="00734EB7">
              <w:rPr>
                <w:rFonts w:asciiTheme="minorHAnsi" w:hAnsiTheme="minorHAnsi" w:cstheme="minorHAnsi"/>
                <w:color w:val="auto"/>
                <w:sz w:val="20"/>
                <w:szCs w:val="20"/>
              </w:rPr>
              <w:t>Conclusie</w:t>
            </w:r>
            <w:proofErr w:type="spellEnd"/>
            <w:r w:rsidRPr="00734EB7">
              <w:rPr>
                <w:rFonts w:asciiTheme="minorHAnsi" w:hAnsiTheme="minorHAnsi" w:cstheme="minorHAnsi"/>
                <w:color w:val="auto"/>
                <w:sz w:val="20"/>
                <w:szCs w:val="20"/>
              </w:rPr>
              <w:t xml:space="preserve"> eigen </w:t>
            </w:r>
            <w:proofErr w:type="spellStart"/>
            <w:r w:rsidRPr="00734EB7">
              <w:rPr>
                <w:rFonts w:asciiTheme="minorHAnsi" w:hAnsiTheme="minorHAnsi" w:cstheme="minorHAnsi"/>
                <w:color w:val="auto"/>
                <w:sz w:val="20"/>
                <w:szCs w:val="20"/>
              </w:rPr>
              <w:t>ervaringen</w:t>
            </w:r>
            <w:proofErr w:type="spellEnd"/>
          </w:p>
        </w:tc>
        <w:tc>
          <w:tcPr>
            <w:tcW w:w="10206" w:type="dxa"/>
            <w:tcBorders>
              <w:top w:val="single" w:sz="4" w:space="0" w:color="auto"/>
              <w:left w:val="single" w:sz="4" w:space="0" w:color="auto"/>
              <w:bottom w:val="single" w:sz="4" w:space="0" w:color="auto"/>
              <w:right w:val="single" w:sz="4" w:space="0" w:color="auto"/>
            </w:tcBorders>
          </w:tcPr>
          <w:p w14:paraId="4D673104" w14:textId="77777777" w:rsidR="0003199C" w:rsidRPr="00734EB7" w:rsidRDefault="0003199C" w:rsidP="00676696">
            <w:pPr>
              <w:spacing w:before="60"/>
              <w:rPr>
                <w:rFonts w:cs="Arial"/>
              </w:rPr>
            </w:pPr>
            <w:r w:rsidRPr="00734EB7">
              <w:rPr>
                <w:rFonts w:cs="Arial"/>
              </w:rPr>
              <w:t>De student trekt een conclusie op basis van de eigen ervaringen van het beoordelingsproces van vaardigheidstoetsen in zijn stage/werkplek.</w:t>
            </w:r>
          </w:p>
        </w:tc>
      </w:tr>
      <w:tr w:rsidR="007E4994" w:rsidRPr="00F86202" w14:paraId="3CF774BD" w14:textId="77777777" w:rsidTr="32952EC7">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EA0F79" w14:textId="7C4648C7" w:rsidR="007E4994" w:rsidRPr="0019408A" w:rsidRDefault="007E4994" w:rsidP="00676696">
            <w:pPr>
              <w:pStyle w:val="Default"/>
              <w:rPr>
                <w:rFonts w:asciiTheme="minorHAnsi" w:hAnsiTheme="minorHAnsi" w:cstheme="minorHAnsi"/>
                <w:color w:val="auto"/>
                <w:sz w:val="18"/>
                <w:szCs w:val="18"/>
                <w:lang w:val="nl-NL"/>
              </w:rPr>
            </w:pPr>
            <w:r w:rsidRPr="0019408A">
              <w:rPr>
                <w:b/>
                <w:bCs/>
                <w:sz w:val="18"/>
                <w:szCs w:val="18"/>
                <w:lang w:val="nl-NL"/>
              </w:rPr>
              <w:t>Verplichte literatuur en / of hulpmiddelen</w:t>
            </w:r>
            <w:r w:rsidRPr="0019408A">
              <w:rPr>
                <w:sz w:val="18"/>
                <w:szCs w:val="18"/>
                <w:lang w:val="nl-NL"/>
              </w:rPr>
              <w:t> </w:t>
            </w:r>
          </w:p>
        </w:tc>
        <w:tc>
          <w:tcPr>
            <w:tcW w:w="10206" w:type="dxa"/>
            <w:tcBorders>
              <w:top w:val="single" w:sz="4" w:space="0" w:color="auto"/>
              <w:left w:val="single" w:sz="4" w:space="0" w:color="auto"/>
              <w:bottom w:val="single" w:sz="4" w:space="0" w:color="auto"/>
              <w:right w:val="single" w:sz="4" w:space="0" w:color="auto"/>
            </w:tcBorders>
          </w:tcPr>
          <w:p w14:paraId="4C901358" w14:textId="77777777" w:rsidR="00B52F74" w:rsidRPr="00734EB7" w:rsidRDefault="00B52F74" w:rsidP="00B52F74">
            <w:pPr>
              <w:spacing w:before="60"/>
              <w:rPr>
                <w:rFonts w:cs="Arial"/>
              </w:rPr>
            </w:pPr>
            <w:r w:rsidRPr="00734EB7">
              <w:rPr>
                <w:rFonts w:cs="Arial"/>
              </w:rPr>
              <w:t>-</w:t>
            </w:r>
            <w:r w:rsidRPr="00734EB7">
              <w:rPr>
                <w:rFonts w:cs="Arial"/>
              </w:rPr>
              <w:tab/>
              <w:t xml:space="preserve">Geenen, M.J. (2017). Reflecteren: leren van je ervaringen als sociale professional. Bussum: Uitgeverij </w:t>
            </w:r>
            <w:proofErr w:type="spellStart"/>
            <w:r w:rsidRPr="00734EB7">
              <w:rPr>
                <w:rFonts w:cs="Arial"/>
              </w:rPr>
              <w:t>Coutinho</w:t>
            </w:r>
            <w:proofErr w:type="spellEnd"/>
            <w:r w:rsidRPr="00734EB7">
              <w:rPr>
                <w:rFonts w:cs="Arial"/>
              </w:rPr>
              <w:t>.</w:t>
            </w:r>
          </w:p>
          <w:p w14:paraId="4E42F5DD" w14:textId="59E734C6" w:rsidR="00B52F74" w:rsidRPr="00734EB7" w:rsidRDefault="3853E2B6" w:rsidP="32952EC7">
            <w:pPr>
              <w:spacing w:before="60"/>
              <w:rPr>
                <w:rFonts w:ascii="Calibri" w:eastAsia="Calibri" w:hAnsi="Calibri" w:cs="Calibri"/>
              </w:rPr>
            </w:pPr>
            <w:r w:rsidRPr="32952EC7">
              <w:rPr>
                <w:rFonts w:cs="Arial"/>
              </w:rPr>
              <w:t>-</w:t>
            </w:r>
            <w:r w:rsidR="00B52F74">
              <w:tab/>
            </w:r>
            <w:r w:rsidR="058CDA1C" w:rsidRPr="32952EC7">
              <w:rPr>
                <w:rFonts w:ascii="Calibri" w:eastAsia="Calibri" w:hAnsi="Calibri" w:cs="Calibri"/>
                <w:color w:val="000000" w:themeColor="text1"/>
              </w:rPr>
              <w:t>Geerts, W., Kralingen, R. van (2025). Handboek voor leraren. Amsterdam: Uitgeverij Boom.</w:t>
            </w:r>
          </w:p>
          <w:p w14:paraId="066071B9" w14:textId="323684CE" w:rsidR="007E4994" w:rsidRPr="00734EB7" w:rsidRDefault="007E4994" w:rsidP="00734EB7">
            <w:pPr>
              <w:spacing w:before="60"/>
              <w:rPr>
                <w:rFonts w:cs="Arial"/>
              </w:rPr>
            </w:pPr>
          </w:p>
        </w:tc>
      </w:tr>
    </w:tbl>
    <w:p w14:paraId="4D13E0EB" w14:textId="0CDD2A3D" w:rsidR="00F20738" w:rsidRDefault="00F20738">
      <w:pPr>
        <w:rPr>
          <w:rStyle w:val="normaltextrun"/>
          <w:rFonts w:ascii="Arial" w:eastAsiaTheme="majorEastAsia" w:hAnsi="Arial" w:cs="Arial"/>
          <w:color w:val="000000"/>
          <w:sz w:val="28"/>
          <w:szCs w:val="28"/>
        </w:rPr>
      </w:pPr>
    </w:p>
    <w:p w14:paraId="7C256E41" w14:textId="1D2FF928" w:rsidR="005D163A" w:rsidRPr="00BF547F" w:rsidRDefault="005D163A" w:rsidP="005D163A">
      <w:pPr>
        <w:rPr>
          <w:color w:val="FF7C80"/>
          <w:sz w:val="32"/>
          <w:szCs w:val="32"/>
        </w:rPr>
      </w:pPr>
      <w:bookmarkStart w:id="22" w:name="_Hlk156828274"/>
      <w:r w:rsidRPr="00BF547F">
        <w:rPr>
          <w:color w:val="FF0066"/>
          <w:sz w:val="32"/>
          <w:szCs w:val="32"/>
        </w:rPr>
        <w:t>Cursus</w:t>
      </w:r>
      <w:r>
        <w:rPr>
          <w:color w:val="FF0066"/>
          <w:sz w:val="32"/>
          <w:szCs w:val="32"/>
        </w:rPr>
        <w:t xml:space="preserve">: </w:t>
      </w:r>
      <w:r w:rsidR="00345F8D">
        <w:rPr>
          <w:color w:val="FF0066"/>
          <w:sz w:val="32"/>
          <w:szCs w:val="32"/>
        </w:rPr>
        <w:t>Professionele ontwikkeling in de praktijk</w:t>
      </w:r>
      <w:r>
        <w:rPr>
          <w:color w:val="FF0066"/>
          <w:sz w:val="32"/>
          <w:szCs w:val="32"/>
        </w:rPr>
        <w:t xml:space="preserve"> (</w:t>
      </w:r>
      <w:r w:rsidR="00345F8D">
        <w:rPr>
          <w:color w:val="FF0066"/>
          <w:sz w:val="32"/>
          <w:szCs w:val="32"/>
        </w:rPr>
        <w:t>PON</w:t>
      </w:r>
      <w:r w:rsidR="0087350A">
        <w:rPr>
          <w:color w:val="FF0066"/>
          <w:sz w:val="32"/>
          <w:szCs w:val="32"/>
        </w:rPr>
        <w:t>PRA51</w:t>
      </w:r>
      <w:r>
        <w:rPr>
          <w:color w:val="FF0066"/>
          <w:sz w:val="32"/>
          <w:szCs w:val="32"/>
        </w:rPr>
        <w:t>)</w:t>
      </w:r>
    </w:p>
    <w:p w14:paraId="6812F634" w14:textId="7B55DCF7" w:rsidR="00A32089" w:rsidRPr="00F130EA" w:rsidRDefault="00A32089" w:rsidP="00A32089">
      <w:pPr>
        <w:pStyle w:val="Kop2"/>
      </w:pPr>
      <w:bookmarkStart w:id="23" w:name="_Toc178602267"/>
      <w:bookmarkEnd w:id="22"/>
      <w:r w:rsidRPr="008E3DF7">
        <w:t xml:space="preserve">Beoordelingscriteria </w:t>
      </w:r>
      <w:r>
        <w:t>BB4</w:t>
      </w:r>
      <w:r w:rsidRPr="008E3DF7">
        <w:t xml:space="preserve">.1 </w:t>
      </w:r>
      <w:r>
        <w:t>Professionele ontwikkeling in de praktijk (Propedeuse Bach</w:t>
      </w:r>
      <w:r w:rsidR="00403098">
        <w:t>elor)</w:t>
      </w:r>
      <w:r w:rsidR="005A128C">
        <w:t xml:space="preserve"> </w:t>
      </w:r>
      <w:r w:rsidR="005A128C" w:rsidRPr="00CD5A2E">
        <w:rPr>
          <w:color w:val="FF0000"/>
        </w:rPr>
        <w:t>(</w:t>
      </w:r>
      <w:r w:rsidR="0087350A">
        <w:rPr>
          <w:color w:val="FF0000"/>
        </w:rPr>
        <w:t>TOETS-01</w:t>
      </w:r>
      <w:r w:rsidR="005A128C" w:rsidRPr="00CD5A2E">
        <w:rPr>
          <w:color w:val="FF0000"/>
        </w:rPr>
        <w:t>)</w:t>
      </w:r>
      <w:bookmarkEnd w:id="23"/>
    </w:p>
    <w:p w14:paraId="177E6C71" w14:textId="77777777" w:rsidR="00A32089" w:rsidRPr="00714802" w:rsidRDefault="00A32089" w:rsidP="0003199C"/>
    <w:tbl>
      <w:tblPr>
        <w:tblW w:w="1304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10198"/>
      </w:tblGrid>
      <w:tr w:rsidR="0003199C" w:rsidRPr="00403098" w14:paraId="126ABFC3"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1040929" w14:textId="77777777" w:rsidR="0003199C" w:rsidRPr="00403098" w:rsidRDefault="0003199C" w:rsidP="00403098">
            <w:pPr>
              <w:spacing w:after="0" w:line="276" w:lineRule="auto"/>
              <w:textAlignment w:val="baseline"/>
              <w:rPr>
                <w:rFonts w:eastAsia="Times New Roman" w:cstheme="minorHAnsi"/>
                <w:lang w:eastAsia="nl-NL"/>
              </w:rPr>
            </w:pPr>
            <w:proofErr w:type="spellStart"/>
            <w:r w:rsidRPr="00403098">
              <w:rPr>
                <w:rFonts w:eastAsia="Times New Roman" w:cstheme="minorHAnsi"/>
                <w:b/>
                <w:bCs/>
                <w:lang w:val="en-US" w:eastAsia="nl-NL"/>
              </w:rPr>
              <w:t>Dimensies</w:t>
            </w:r>
            <w:proofErr w:type="spellEnd"/>
            <w:r w:rsidRPr="00403098">
              <w:rPr>
                <w:rFonts w:eastAsia="Times New Roman" w:cstheme="minorHAnsi"/>
                <w:b/>
                <w:bCs/>
                <w:lang w:val="en-US" w:eastAsia="nl-NL"/>
              </w:rPr>
              <w:t> </w:t>
            </w:r>
            <w:r w:rsidRPr="00403098">
              <w:rPr>
                <w:rFonts w:eastAsia="Times New Roman" w:cstheme="minorHAnsi"/>
                <w:lang w:eastAsia="nl-NL"/>
              </w:rPr>
              <w:t> </w:t>
            </w:r>
          </w:p>
        </w:tc>
        <w:tc>
          <w:tcPr>
            <w:tcW w:w="1019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2E05006" w14:textId="77777777" w:rsidR="0003199C" w:rsidRPr="00403098" w:rsidRDefault="0003199C" w:rsidP="00403098">
            <w:pPr>
              <w:spacing w:after="0" w:line="276" w:lineRule="auto"/>
              <w:textAlignment w:val="baseline"/>
              <w:rPr>
                <w:rFonts w:eastAsia="Times New Roman" w:cstheme="minorHAnsi"/>
                <w:lang w:eastAsia="nl-NL"/>
              </w:rPr>
            </w:pPr>
            <w:proofErr w:type="spellStart"/>
            <w:r w:rsidRPr="00403098">
              <w:rPr>
                <w:rFonts w:eastAsia="Times New Roman" w:cstheme="minorHAnsi"/>
                <w:b/>
                <w:bCs/>
                <w:lang w:val="en-US" w:eastAsia="nl-NL"/>
              </w:rPr>
              <w:t>Beoordelingscriteria</w:t>
            </w:r>
            <w:proofErr w:type="spellEnd"/>
            <w:r w:rsidRPr="00403098">
              <w:rPr>
                <w:rFonts w:eastAsia="Times New Roman" w:cstheme="minorHAnsi"/>
                <w:b/>
                <w:bCs/>
                <w:lang w:val="en-US" w:eastAsia="nl-NL"/>
              </w:rPr>
              <w:t> </w:t>
            </w:r>
            <w:r w:rsidRPr="00403098">
              <w:rPr>
                <w:rFonts w:eastAsia="Times New Roman" w:cstheme="minorHAnsi"/>
                <w:lang w:eastAsia="nl-NL"/>
              </w:rPr>
              <w:t> </w:t>
            </w:r>
          </w:p>
        </w:tc>
      </w:tr>
      <w:tr w:rsidR="0003199C" w:rsidRPr="00403098" w14:paraId="093637B3"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44B5D8E"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Planmatig werken aan bekwaamheidsontwikkeling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A50CF86"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werkt bewust op een gestructureerde wijze aan zijn bekwaamheidsontwikkeling door bv. leerdoelen of leervragen te formuleren. </w:t>
            </w:r>
            <w:r w:rsidRPr="00403098">
              <w:rPr>
                <w:rStyle w:val="eop"/>
                <w:rFonts w:cstheme="minorHAnsi"/>
              </w:rPr>
              <w:t> </w:t>
            </w:r>
          </w:p>
        </w:tc>
      </w:tr>
      <w:tr w:rsidR="0003199C" w:rsidRPr="00403098" w14:paraId="698DF11B"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00396C9"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Reflectie op eigen bekwaamheden als leraar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4BC5ECF" w14:textId="4CE5BBEA"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 xml:space="preserve">De student biedt inzicht in de ontwikkeling die hij heeft doorgemaakt in de vier </w:t>
            </w:r>
            <w:r w:rsidRPr="00403098">
              <w:rPr>
                <w:rStyle w:val="spellingerror"/>
                <w:rFonts w:cstheme="minorHAnsi"/>
              </w:rPr>
              <w:t>bekwaamheidsgebieden</w:t>
            </w:r>
            <w:r w:rsidRPr="00403098">
              <w:rPr>
                <w:rStyle w:val="normaltextrun"/>
                <w:rFonts w:cstheme="minorHAnsi"/>
              </w:rPr>
              <w:t xml:space="preserve"> (wat hij heeft geleerd) en reflecteert hierop. </w:t>
            </w:r>
            <w:r w:rsidRPr="00403098">
              <w:rPr>
                <w:rStyle w:val="eop"/>
                <w:rFonts w:cstheme="minorHAnsi"/>
              </w:rPr>
              <w:t> </w:t>
            </w:r>
          </w:p>
        </w:tc>
      </w:tr>
      <w:tr w:rsidR="0003199C" w:rsidRPr="00403098" w14:paraId="05968FA0"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5679289"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Gebruik van relevante kennisbronnen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16D34FC"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maakt, om zicht te krijgen én houden op zijn ontwikkeling, gebruik van relevante bronnen zoals evaluaties, feedback en observaties. </w:t>
            </w:r>
            <w:r w:rsidRPr="00403098">
              <w:rPr>
                <w:rStyle w:val="eop"/>
                <w:rFonts w:cstheme="minorHAnsi"/>
              </w:rPr>
              <w:t> </w:t>
            </w:r>
          </w:p>
        </w:tc>
      </w:tr>
      <w:tr w:rsidR="0003199C" w:rsidRPr="00403098" w14:paraId="30B60AF4"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C10AC23"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Zicht op motivatie en drijfveren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A8B1B4" w14:textId="4A98E24C" w:rsidR="0003199C" w:rsidRPr="00403098" w:rsidRDefault="0003199C" w:rsidP="388FDD1A">
            <w:pPr>
              <w:spacing w:after="0" w:line="276" w:lineRule="auto"/>
              <w:textAlignment w:val="baseline"/>
              <w:rPr>
                <w:rFonts w:eastAsia="Times New Roman"/>
                <w:lang w:eastAsia="nl-NL"/>
              </w:rPr>
            </w:pPr>
            <w:r w:rsidRPr="388FDD1A">
              <w:rPr>
                <w:rStyle w:val="normaltextrun"/>
              </w:rPr>
              <w:t>De student benoemt zijn motivatie en drijfveren voor het</w:t>
            </w:r>
            <w:r w:rsidR="00954E19">
              <w:rPr>
                <w:rStyle w:val="normaltextrun"/>
              </w:rPr>
              <w:t xml:space="preserve"> </w:t>
            </w:r>
            <w:r w:rsidR="00490AE0">
              <w:rPr>
                <w:rStyle w:val="normaltextrun"/>
              </w:rPr>
              <w:t>beroep van onderwijsondersteuner</w:t>
            </w:r>
            <w:r w:rsidRPr="388FDD1A">
              <w:rPr>
                <w:rStyle w:val="normaltextrun"/>
              </w:rPr>
              <w:t xml:space="preserve">. Hij beantwoordt de vraag; </w:t>
            </w:r>
            <w:r w:rsidRPr="388FDD1A">
              <w:rPr>
                <w:rStyle w:val="normaltextrun"/>
                <w:b/>
                <w:bCs/>
              </w:rPr>
              <w:t xml:space="preserve">kan en wil ik </w:t>
            </w:r>
            <w:r w:rsidR="2844C097" w:rsidRPr="388FDD1A">
              <w:rPr>
                <w:rStyle w:val="normaltextrun"/>
                <w:b/>
                <w:bCs/>
              </w:rPr>
              <w:t>onderwijsondersteuner</w:t>
            </w:r>
            <w:r w:rsidRPr="388FDD1A">
              <w:rPr>
                <w:rStyle w:val="normaltextrun"/>
                <w:b/>
                <w:bCs/>
              </w:rPr>
              <w:t xml:space="preserve"> zijn</w:t>
            </w:r>
            <w:r w:rsidRPr="388FDD1A">
              <w:rPr>
                <w:rStyle w:val="normaltextrun"/>
              </w:rPr>
              <w:t>?</w:t>
            </w:r>
            <w:r w:rsidRPr="388FDD1A">
              <w:rPr>
                <w:rStyle w:val="eop"/>
              </w:rPr>
              <w:t> </w:t>
            </w:r>
          </w:p>
        </w:tc>
      </w:tr>
      <w:tr w:rsidR="0003199C" w:rsidRPr="00403098" w14:paraId="3EE1FB2B"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2CEEDD5"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Kijk op de onderwijspraktijk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6786F13F"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De student onderbouwt zijn mening m.b.t. de onderwijspraktijk. Hij geeft weer hoe hij tegen de alledaagse gang van zaken aankijkt (wat volgens hem verbetering behoeft/waar kansen liggen). </w:t>
            </w:r>
            <w:r w:rsidRPr="00403098">
              <w:rPr>
                <w:rStyle w:val="eop"/>
                <w:rFonts w:cstheme="minorHAnsi"/>
              </w:rPr>
              <w:t> </w:t>
            </w:r>
          </w:p>
        </w:tc>
      </w:tr>
      <w:tr w:rsidR="0003199C" w:rsidRPr="00403098" w14:paraId="1F6DF24B"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E6D6F11" w14:textId="77777777" w:rsidR="0003199C" w:rsidRPr="00403098" w:rsidRDefault="0003199C" w:rsidP="00403098">
            <w:pPr>
              <w:spacing w:after="0" w:line="276" w:lineRule="auto"/>
              <w:textAlignment w:val="baseline"/>
              <w:rPr>
                <w:rFonts w:eastAsia="Times New Roman" w:cstheme="minorHAnsi"/>
                <w:lang w:eastAsia="nl-NL"/>
              </w:rPr>
            </w:pPr>
            <w:r w:rsidRPr="00403098">
              <w:rPr>
                <w:rFonts w:eastAsia="Times New Roman" w:cstheme="minorHAnsi"/>
                <w:lang w:eastAsia="nl-NL"/>
              </w:rPr>
              <w:t xml:space="preserve">Leervoornemens op </w:t>
            </w:r>
            <w:proofErr w:type="spellStart"/>
            <w:r w:rsidRPr="00403098">
              <w:rPr>
                <w:rFonts w:eastAsia="Times New Roman" w:cstheme="minorHAnsi"/>
                <w:lang w:eastAsia="nl-NL"/>
              </w:rPr>
              <w:t>hoofdfasebekwaam</w:t>
            </w:r>
            <w:proofErr w:type="spellEnd"/>
            <w:r w:rsidRPr="00403098">
              <w:rPr>
                <w:rFonts w:eastAsia="Times New Roman" w:cstheme="minorHAnsi"/>
                <w:lang w:eastAsia="nl-NL"/>
              </w:rPr>
              <w:t xml:space="preserve"> niveau </w:t>
            </w:r>
          </w:p>
        </w:tc>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74AE632" w14:textId="77777777" w:rsidR="0003199C" w:rsidRPr="00403098" w:rsidRDefault="0003199C" w:rsidP="00403098">
            <w:pPr>
              <w:spacing w:after="0" w:line="276" w:lineRule="auto"/>
              <w:textAlignment w:val="baseline"/>
              <w:rPr>
                <w:rFonts w:eastAsia="Times New Roman" w:cstheme="minorHAnsi"/>
                <w:lang w:eastAsia="nl-NL"/>
              </w:rPr>
            </w:pPr>
            <w:r w:rsidRPr="00403098">
              <w:rPr>
                <w:rStyle w:val="normaltextrun"/>
                <w:rFonts w:cstheme="minorHAnsi"/>
              </w:rPr>
              <w:t xml:space="preserve">De student verwoordt leervoornemens voor de </w:t>
            </w:r>
            <w:r w:rsidRPr="00A90734">
              <w:rPr>
                <w:rStyle w:val="normaltextrun"/>
                <w:rFonts w:cstheme="minorHAnsi"/>
              </w:rPr>
              <w:t>hoofdfase</w:t>
            </w:r>
            <w:r w:rsidRPr="00403098">
              <w:rPr>
                <w:rStyle w:val="normaltextrun"/>
                <w:rFonts w:cstheme="minorHAnsi"/>
              </w:rPr>
              <w:t xml:space="preserve"> van de opleiding.</w:t>
            </w:r>
            <w:r w:rsidRPr="00403098">
              <w:rPr>
                <w:rStyle w:val="eop"/>
                <w:rFonts w:cstheme="minorHAnsi"/>
              </w:rPr>
              <w:t> </w:t>
            </w:r>
          </w:p>
        </w:tc>
      </w:tr>
      <w:tr w:rsidR="007E4994" w:rsidRPr="00403098" w14:paraId="26B9E059" w14:textId="77777777" w:rsidTr="32952EC7">
        <w:tc>
          <w:tcPr>
            <w:tcW w:w="28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83F6916" w14:textId="43E06C35" w:rsidR="007E4994" w:rsidRPr="00403098" w:rsidRDefault="007E4994" w:rsidP="00403098">
            <w:pPr>
              <w:spacing w:after="0" w:line="276" w:lineRule="auto"/>
              <w:textAlignment w:val="baseline"/>
              <w:rPr>
                <w:rFonts w:eastAsia="Times New Roman" w:cstheme="minorHAnsi"/>
                <w:lang w:eastAsia="nl-NL"/>
              </w:rPr>
            </w:pPr>
            <w:r w:rsidRPr="0019408A">
              <w:rPr>
                <w:b/>
                <w:bCs/>
                <w:sz w:val="18"/>
                <w:szCs w:val="18"/>
              </w:rPr>
              <w:lastRenderedPageBreak/>
              <w:t>Verplichte literatuur en / of hulpmiddelen</w:t>
            </w:r>
            <w:r w:rsidRPr="00732A41">
              <w:rPr>
                <w:sz w:val="18"/>
                <w:szCs w:val="18"/>
              </w:rPr>
              <w:t> </w:t>
            </w:r>
          </w:p>
        </w:tc>
        <w:tc>
          <w:tcPr>
            <w:tcW w:w="10198" w:type="dxa"/>
            <w:tcBorders>
              <w:top w:val="single" w:sz="6" w:space="0" w:color="auto"/>
              <w:left w:val="single" w:sz="6" w:space="0" w:color="auto"/>
              <w:bottom w:val="single" w:sz="6" w:space="0" w:color="auto"/>
              <w:right w:val="single" w:sz="6" w:space="0" w:color="auto"/>
            </w:tcBorders>
            <w:shd w:val="clear" w:color="auto" w:fill="auto"/>
          </w:tcPr>
          <w:p w14:paraId="685B683F" w14:textId="065BA8A8" w:rsidR="007E2967" w:rsidRPr="007E2967" w:rsidRDefault="06D7B759" w:rsidP="32952EC7">
            <w:pPr>
              <w:pStyle w:val="Lijstalinea"/>
              <w:numPr>
                <w:ilvl w:val="0"/>
                <w:numId w:val="16"/>
              </w:numPr>
              <w:spacing w:after="0" w:line="276" w:lineRule="auto"/>
              <w:textAlignment w:val="baseline"/>
              <w:rPr>
                <w:rStyle w:val="normaltextrun"/>
              </w:rPr>
            </w:pPr>
            <w:proofErr w:type="spellStart"/>
            <w:r w:rsidRPr="32952EC7">
              <w:rPr>
                <w:rStyle w:val="normaltextrun"/>
              </w:rPr>
              <w:t>Brightspace</w:t>
            </w:r>
            <w:proofErr w:type="spellEnd"/>
          </w:p>
          <w:p w14:paraId="73AF4A14" w14:textId="06EDB592" w:rsidR="007E4994" w:rsidRPr="007E2967" w:rsidRDefault="00EE6785" w:rsidP="007E2967">
            <w:pPr>
              <w:pStyle w:val="Lijstalinea"/>
              <w:numPr>
                <w:ilvl w:val="0"/>
                <w:numId w:val="16"/>
              </w:numPr>
              <w:spacing w:after="0" w:line="276" w:lineRule="auto"/>
              <w:textAlignment w:val="baseline"/>
              <w:rPr>
                <w:rStyle w:val="normaltextrun"/>
                <w:rFonts w:cstheme="minorHAnsi"/>
              </w:rPr>
            </w:pPr>
            <w:r w:rsidRPr="007E2967">
              <w:rPr>
                <w:rStyle w:val="normaltextrun"/>
                <w:rFonts w:cstheme="minorHAnsi"/>
              </w:rPr>
              <w:t xml:space="preserve">Observatie- en feedbackformulieren  </w:t>
            </w:r>
          </w:p>
        </w:tc>
      </w:tr>
    </w:tbl>
    <w:p w14:paraId="57F4F0D3" w14:textId="218A43AE" w:rsidR="0003199C" w:rsidRDefault="0003199C" w:rsidP="0003199C"/>
    <w:p w14:paraId="50532315" w14:textId="77777777" w:rsidR="00A32089" w:rsidRPr="00A32089" w:rsidRDefault="00A32089" w:rsidP="0003199C">
      <w:pPr>
        <w:rPr>
          <w:lang w:val="nl"/>
        </w:rPr>
      </w:pPr>
    </w:p>
    <w:p w14:paraId="5EED0D7E" w14:textId="77777777" w:rsidR="0003199C" w:rsidRPr="0003199C" w:rsidRDefault="0003199C" w:rsidP="0003199C"/>
    <w:p w14:paraId="484D9053" w14:textId="77777777" w:rsidR="007B19BF" w:rsidRDefault="007B19BF">
      <w:pPr>
        <w:rPr>
          <w:rFonts w:asciiTheme="majorHAnsi" w:eastAsiaTheme="majorEastAsia" w:hAnsiTheme="majorHAnsi" w:cstheme="majorBidi"/>
          <w:color w:val="404040" w:themeColor="text1" w:themeTint="BF"/>
          <w:sz w:val="28"/>
          <w:szCs w:val="28"/>
        </w:rPr>
      </w:pPr>
      <w:r>
        <w:br w:type="page"/>
      </w:r>
    </w:p>
    <w:p w14:paraId="3551D2C5" w14:textId="5AFF6D4F" w:rsidR="008B7CF9" w:rsidRPr="009215C2" w:rsidRDefault="008B7CF9" w:rsidP="00E60069">
      <w:pPr>
        <w:pStyle w:val="Kop1"/>
        <w:rPr>
          <w:b/>
          <w:bCs/>
          <w:color w:val="0070C0"/>
          <w:sz w:val="36"/>
          <w:szCs w:val="36"/>
        </w:rPr>
      </w:pPr>
      <w:bookmarkStart w:id="24" w:name="_Toc10470894"/>
      <w:bookmarkStart w:id="25" w:name="_Toc178602268"/>
      <w:r w:rsidRPr="009215C2">
        <w:rPr>
          <w:b/>
          <w:bCs/>
          <w:color w:val="0070C0"/>
          <w:sz w:val="36"/>
          <w:szCs w:val="36"/>
        </w:rPr>
        <w:lastRenderedPageBreak/>
        <w:t>Module Mens, Zorg en Activiteit</w:t>
      </w:r>
      <w:bookmarkEnd w:id="24"/>
      <w:bookmarkEnd w:id="25"/>
    </w:p>
    <w:p w14:paraId="1F0FA8A9" w14:textId="77777777" w:rsidR="008B7CF9" w:rsidRDefault="008B7CF9" w:rsidP="008B7CF9"/>
    <w:p w14:paraId="17E4A9B2" w14:textId="55CD517F" w:rsidR="003062A7" w:rsidRPr="00BF547F" w:rsidRDefault="003062A7" w:rsidP="003062A7">
      <w:pPr>
        <w:rPr>
          <w:color w:val="FF7C80"/>
          <w:sz w:val="32"/>
          <w:szCs w:val="32"/>
        </w:rPr>
      </w:pPr>
      <w:r w:rsidRPr="00BF547F">
        <w:rPr>
          <w:color w:val="FF0066"/>
          <w:sz w:val="32"/>
          <w:szCs w:val="32"/>
        </w:rPr>
        <w:t>Cursus</w:t>
      </w:r>
      <w:r>
        <w:rPr>
          <w:color w:val="FF0066"/>
          <w:sz w:val="32"/>
          <w:szCs w:val="32"/>
        </w:rPr>
        <w:t xml:space="preserve">: </w:t>
      </w:r>
      <w:r w:rsidR="00135426">
        <w:rPr>
          <w:color w:val="FF0066"/>
          <w:sz w:val="32"/>
          <w:szCs w:val="32"/>
        </w:rPr>
        <w:t>Gezondheid en ziekte</w:t>
      </w:r>
      <w:r>
        <w:rPr>
          <w:color w:val="FF0066"/>
          <w:sz w:val="32"/>
          <w:szCs w:val="32"/>
        </w:rPr>
        <w:t xml:space="preserve"> (</w:t>
      </w:r>
      <w:r w:rsidR="00135426">
        <w:rPr>
          <w:color w:val="FF0066"/>
          <w:sz w:val="32"/>
          <w:szCs w:val="32"/>
        </w:rPr>
        <w:t>VAKGEZ</w:t>
      </w:r>
      <w:r w:rsidR="00FC2FF0">
        <w:rPr>
          <w:color w:val="FF0066"/>
          <w:sz w:val="32"/>
          <w:szCs w:val="32"/>
        </w:rPr>
        <w:t>0</w:t>
      </w:r>
      <w:r w:rsidR="00A947B4">
        <w:rPr>
          <w:color w:val="FF0066"/>
          <w:sz w:val="32"/>
          <w:szCs w:val="32"/>
        </w:rPr>
        <w:t>4</w:t>
      </w:r>
      <w:r>
        <w:rPr>
          <w:color w:val="FF0066"/>
          <w:sz w:val="32"/>
          <w:szCs w:val="32"/>
        </w:rPr>
        <w:t>)</w:t>
      </w:r>
    </w:p>
    <w:p w14:paraId="5E998C42" w14:textId="77777777" w:rsidR="003062A7" w:rsidRPr="00F86202" w:rsidRDefault="003062A7" w:rsidP="008B7CF9"/>
    <w:p w14:paraId="36C60DBF" w14:textId="74D92337" w:rsidR="008B7CF9" w:rsidRPr="00B00CBA" w:rsidRDefault="008B7CF9" w:rsidP="008B7CF9">
      <w:pPr>
        <w:pStyle w:val="Kop2"/>
      </w:pPr>
      <w:bookmarkStart w:id="26" w:name="_Toc10470895"/>
      <w:bookmarkStart w:id="27" w:name="_Toc178602269"/>
      <w:r w:rsidRPr="00B00CBA">
        <w:t>Beoordelingscriteria MZA1.1: Organisatie van gezondheidszorg</w:t>
      </w:r>
      <w:bookmarkEnd w:id="26"/>
      <w:r w:rsidR="00BB4370" w:rsidRPr="00B00CBA">
        <w:t xml:space="preserve"> en welzijn</w:t>
      </w:r>
      <w:r w:rsidR="00A96130">
        <w:t xml:space="preserve"> </w:t>
      </w:r>
      <w:r w:rsidR="00A96130" w:rsidRPr="00CD5A2E">
        <w:rPr>
          <w:color w:val="FF0000"/>
        </w:rPr>
        <w:t>(</w:t>
      </w:r>
      <w:r w:rsidR="00FC2FF0">
        <w:rPr>
          <w:color w:val="FF0000"/>
        </w:rPr>
        <w:t>TOETS-01</w:t>
      </w:r>
      <w:r w:rsidR="00A96130" w:rsidRPr="00CD5A2E">
        <w:rPr>
          <w:color w:val="FF0000"/>
        </w:rPr>
        <w:t>)</w:t>
      </w:r>
      <w:bookmarkEnd w:id="27"/>
    </w:p>
    <w:p w14:paraId="670A349F" w14:textId="77777777" w:rsidR="008B7CF9" w:rsidRPr="00F86202" w:rsidRDefault="008B7CF9" w:rsidP="008B7CF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C27682" w:rsidRPr="00C27682" w14:paraId="37894919" w14:textId="77777777" w:rsidTr="009F7FDA">
        <w:tc>
          <w:tcPr>
            <w:tcW w:w="2689" w:type="dxa"/>
            <w:shd w:val="clear" w:color="auto" w:fill="DEEAF6" w:themeFill="accent1" w:themeFillTint="33"/>
          </w:tcPr>
          <w:p w14:paraId="7CF02996" w14:textId="77777777" w:rsidR="00C27682" w:rsidRPr="00C27682" w:rsidRDefault="00C27682" w:rsidP="00C27682">
            <w:pPr>
              <w:spacing w:after="120" w:line="264" w:lineRule="auto"/>
              <w:rPr>
                <w:iCs/>
              </w:rPr>
            </w:pPr>
            <w:bookmarkStart w:id="28" w:name="_Hlk158019232"/>
            <w:r w:rsidRPr="00C27682">
              <w:rPr>
                <w:b/>
                <w:bCs/>
                <w:iCs/>
              </w:rPr>
              <w:t>Verplichte literatuur en / of hulpmiddelen</w:t>
            </w:r>
            <w:r w:rsidRPr="00C27682">
              <w:rPr>
                <w:iCs/>
              </w:rPr>
              <w:t> </w:t>
            </w:r>
          </w:p>
        </w:tc>
        <w:tc>
          <w:tcPr>
            <w:tcW w:w="10261" w:type="dxa"/>
          </w:tcPr>
          <w:p w14:paraId="24785608" w14:textId="26535DDC" w:rsidR="00C27682" w:rsidRPr="00734EB7" w:rsidRDefault="009076A0" w:rsidP="009076A0">
            <w:pPr>
              <w:pStyle w:val="Lijstalinea"/>
              <w:numPr>
                <w:ilvl w:val="0"/>
                <w:numId w:val="9"/>
              </w:numPr>
              <w:rPr>
                <w:rFonts w:cstheme="minorHAnsi"/>
                <w:iCs/>
              </w:rPr>
            </w:pPr>
            <w:r w:rsidRPr="00734EB7">
              <w:rPr>
                <w:rStyle w:val="normaltextrun"/>
                <w:rFonts w:cstheme="minorHAnsi"/>
                <w:color w:val="000000"/>
                <w:shd w:val="clear" w:color="auto" w:fill="FFFFFF"/>
              </w:rPr>
              <w:t>Dijkstra, P., Smeets, B. &amp; V</w:t>
            </w:r>
            <w:r w:rsidRPr="00734EB7">
              <w:rPr>
                <w:rStyle w:val="normaltextrun"/>
                <w:rFonts w:cstheme="minorHAnsi"/>
              </w:rPr>
              <w:t xml:space="preserve">an </w:t>
            </w:r>
            <w:proofErr w:type="spellStart"/>
            <w:r w:rsidRPr="00734EB7">
              <w:rPr>
                <w:rStyle w:val="normaltextrun"/>
                <w:rFonts w:cstheme="minorHAnsi"/>
              </w:rPr>
              <w:t>V</w:t>
            </w:r>
            <w:r w:rsidRPr="00734EB7">
              <w:rPr>
                <w:rStyle w:val="spellingerror"/>
                <w:rFonts w:cstheme="minorHAnsi"/>
                <w:color w:val="000000"/>
                <w:shd w:val="clear" w:color="auto" w:fill="FFFFFF"/>
              </w:rPr>
              <w:t>uuren</w:t>
            </w:r>
            <w:proofErr w:type="spellEnd"/>
            <w:r w:rsidRPr="00734EB7">
              <w:rPr>
                <w:rStyle w:val="normaltextrun"/>
                <w:rFonts w:cstheme="minorHAnsi"/>
                <w:color w:val="000000"/>
                <w:shd w:val="clear" w:color="auto" w:fill="FFFFFF"/>
              </w:rPr>
              <w:t xml:space="preserve">, A., (2021). </w:t>
            </w:r>
            <w:r w:rsidRPr="00734EB7">
              <w:rPr>
                <w:rStyle w:val="normaltextrun"/>
                <w:rFonts w:cstheme="minorHAnsi"/>
                <w:i/>
                <w:iCs/>
                <w:color w:val="000000"/>
                <w:shd w:val="clear" w:color="auto" w:fill="FFFFFF"/>
              </w:rPr>
              <w:t>Inleiding in de gezondheidzorg</w:t>
            </w:r>
            <w:r w:rsidRPr="00734EB7">
              <w:rPr>
                <w:rStyle w:val="normaltextrun"/>
                <w:rFonts w:cstheme="minorHAnsi"/>
                <w:color w:val="000000"/>
                <w:shd w:val="clear" w:color="auto" w:fill="FFFFFF"/>
              </w:rPr>
              <w:t>. Amsterdam: Pearson.</w:t>
            </w:r>
            <w:r w:rsidRPr="00734EB7">
              <w:rPr>
                <w:rStyle w:val="eop"/>
                <w:rFonts w:cstheme="minorHAnsi"/>
                <w:color w:val="000000"/>
                <w:shd w:val="clear" w:color="auto" w:fill="FFFFFF"/>
              </w:rPr>
              <w:t> </w:t>
            </w:r>
          </w:p>
        </w:tc>
      </w:tr>
      <w:bookmarkEnd w:id="28"/>
    </w:tbl>
    <w:p w14:paraId="0D91A89B" w14:textId="77777777" w:rsidR="008B7CF9" w:rsidRPr="001F31C6" w:rsidRDefault="008B7CF9" w:rsidP="008B7CF9">
      <w:pPr>
        <w:rPr>
          <w:iCs/>
        </w:rPr>
      </w:pPr>
    </w:p>
    <w:p w14:paraId="27FE0AEA" w14:textId="65ED9902" w:rsidR="008B7CF9" w:rsidRPr="00B00CBA" w:rsidRDefault="008B7CF9" w:rsidP="008B7CF9">
      <w:pPr>
        <w:pStyle w:val="Kop2"/>
      </w:pPr>
      <w:bookmarkStart w:id="29" w:name="_Toc10470896"/>
      <w:bookmarkStart w:id="30" w:name="_Toc178602270"/>
      <w:r w:rsidRPr="00B00CBA">
        <w:t>Beoordelingscriteria MZA1.2: Gezondheid en ziekte</w:t>
      </w:r>
      <w:bookmarkEnd w:id="29"/>
      <w:r w:rsidR="00A96130">
        <w:t xml:space="preserve"> </w:t>
      </w:r>
      <w:r w:rsidR="00A96130" w:rsidRPr="00CD5A2E">
        <w:rPr>
          <w:color w:val="FF0000"/>
        </w:rPr>
        <w:t>(</w:t>
      </w:r>
      <w:r w:rsidR="00FC2FF0">
        <w:rPr>
          <w:color w:val="FF0000"/>
        </w:rPr>
        <w:t>TOETS-02</w:t>
      </w:r>
      <w:r w:rsidR="00A96130" w:rsidRPr="00CD5A2E">
        <w:rPr>
          <w:color w:val="FF0000"/>
        </w:rPr>
        <w:t>)</w:t>
      </w:r>
      <w:bookmarkEnd w:id="30"/>
    </w:p>
    <w:p w14:paraId="57F58D38" w14:textId="77777777" w:rsidR="008B7CF9" w:rsidRPr="00F86202" w:rsidRDefault="008B7CF9" w:rsidP="008B7CF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C27682" w:rsidRPr="00C27682" w14:paraId="43D62F9B" w14:textId="77777777" w:rsidTr="009F7FDA">
        <w:tc>
          <w:tcPr>
            <w:tcW w:w="2689" w:type="dxa"/>
            <w:shd w:val="clear" w:color="auto" w:fill="DEEAF6" w:themeFill="accent1" w:themeFillTint="33"/>
          </w:tcPr>
          <w:p w14:paraId="1E9C8696" w14:textId="77777777" w:rsidR="00C27682" w:rsidRPr="00C27682" w:rsidRDefault="00C27682" w:rsidP="009F7FDA">
            <w:pPr>
              <w:spacing w:after="120" w:line="264" w:lineRule="auto"/>
              <w:rPr>
                <w:iCs/>
              </w:rPr>
            </w:pPr>
            <w:r w:rsidRPr="00C27682">
              <w:rPr>
                <w:b/>
                <w:bCs/>
                <w:iCs/>
              </w:rPr>
              <w:t>Verplichte literatuur en / of hulpmiddelen</w:t>
            </w:r>
            <w:r w:rsidRPr="00C27682">
              <w:rPr>
                <w:iCs/>
              </w:rPr>
              <w:t> </w:t>
            </w:r>
          </w:p>
        </w:tc>
        <w:tc>
          <w:tcPr>
            <w:tcW w:w="10261" w:type="dxa"/>
          </w:tcPr>
          <w:p w14:paraId="3BC94652" w14:textId="5FB1CF6E" w:rsidR="00C12CCE" w:rsidRPr="00C12CCE" w:rsidRDefault="00FF2215" w:rsidP="00C12CCE">
            <w:pPr>
              <w:numPr>
                <w:ilvl w:val="0"/>
                <w:numId w:val="10"/>
              </w:numPr>
              <w:spacing w:line="280" w:lineRule="exact"/>
              <w:ind w:left="360"/>
              <w:contextualSpacing/>
              <w:rPr>
                <w:rFonts w:eastAsia="Arial"/>
                <w:spacing w:val="3"/>
              </w:rPr>
            </w:pPr>
            <w:r>
              <w:rPr>
                <w:rFonts w:eastAsia="Arial"/>
                <w:spacing w:val="3"/>
              </w:rPr>
              <w:t>El</w:t>
            </w:r>
            <w:r w:rsidR="00342BB8">
              <w:rPr>
                <w:rFonts w:eastAsia="Arial"/>
                <w:spacing w:val="3"/>
              </w:rPr>
              <w:t>ai</w:t>
            </w:r>
            <w:r>
              <w:rPr>
                <w:rFonts w:eastAsia="Arial"/>
                <w:spacing w:val="3"/>
              </w:rPr>
              <w:t>ne N</w:t>
            </w:r>
            <w:r w:rsidR="00342BB8">
              <w:rPr>
                <w:rFonts w:eastAsia="Arial"/>
                <w:spacing w:val="3"/>
              </w:rPr>
              <w:t xml:space="preserve">. </w:t>
            </w:r>
            <w:proofErr w:type="spellStart"/>
            <w:r w:rsidR="00342BB8">
              <w:rPr>
                <w:rFonts w:eastAsia="Arial"/>
                <w:spacing w:val="3"/>
              </w:rPr>
              <w:t>Marieb</w:t>
            </w:r>
            <w:proofErr w:type="spellEnd"/>
            <w:r w:rsidR="00C12CCE" w:rsidRPr="475E195E">
              <w:rPr>
                <w:rFonts w:eastAsia="Arial"/>
                <w:spacing w:val="3"/>
              </w:rPr>
              <w:t xml:space="preserve"> &amp; </w:t>
            </w:r>
            <w:r w:rsidR="005D6596">
              <w:rPr>
                <w:rFonts w:eastAsia="Arial"/>
                <w:spacing w:val="3"/>
              </w:rPr>
              <w:t>Suzanne M. Keller</w:t>
            </w:r>
            <w:r w:rsidR="00C12CCE" w:rsidRPr="475E195E">
              <w:rPr>
                <w:rFonts w:eastAsia="Arial"/>
                <w:spacing w:val="3"/>
              </w:rPr>
              <w:t xml:space="preserve"> (202</w:t>
            </w:r>
            <w:r w:rsidR="0058183E">
              <w:rPr>
                <w:rFonts w:eastAsia="Arial"/>
                <w:spacing w:val="3"/>
              </w:rPr>
              <w:t>3</w:t>
            </w:r>
            <w:r w:rsidR="00C12CCE" w:rsidRPr="475E195E">
              <w:rPr>
                <w:rFonts w:eastAsia="Arial"/>
                <w:spacing w:val="3"/>
              </w:rPr>
              <w:t xml:space="preserve">) </w:t>
            </w:r>
            <w:r w:rsidR="00C12CCE" w:rsidRPr="475E195E">
              <w:rPr>
                <w:rFonts w:eastAsia="Arial"/>
                <w:i/>
                <w:spacing w:val="3"/>
              </w:rPr>
              <w:t xml:space="preserve">Anatomie en fysiologie de </w:t>
            </w:r>
            <w:r w:rsidR="005122D5">
              <w:rPr>
                <w:rFonts w:eastAsia="Arial"/>
                <w:i/>
                <w:spacing w:val="3"/>
              </w:rPr>
              <w:t>essentie</w:t>
            </w:r>
            <w:r w:rsidR="00C12CCE" w:rsidRPr="475E195E">
              <w:rPr>
                <w:rFonts w:eastAsia="Arial"/>
                <w:i/>
                <w:spacing w:val="3"/>
              </w:rPr>
              <w:t xml:space="preserve">. </w:t>
            </w:r>
            <w:r w:rsidR="005122D5">
              <w:rPr>
                <w:rFonts w:eastAsia="Arial"/>
                <w:i/>
                <w:spacing w:val="3"/>
              </w:rPr>
              <w:t>1</w:t>
            </w:r>
            <w:r w:rsidR="00C12CCE" w:rsidRPr="475E195E">
              <w:rPr>
                <w:rFonts w:eastAsia="Arial"/>
                <w:spacing w:val="3"/>
              </w:rPr>
              <w:t xml:space="preserve">e druk incl. </w:t>
            </w:r>
            <w:r w:rsidR="005A6165">
              <w:rPr>
                <w:rFonts w:eastAsia="Arial"/>
                <w:spacing w:val="3"/>
              </w:rPr>
              <w:t xml:space="preserve">Pearson </w:t>
            </w:r>
            <w:proofErr w:type="spellStart"/>
            <w:r w:rsidR="005A6165">
              <w:rPr>
                <w:rFonts w:eastAsia="Arial"/>
                <w:spacing w:val="3"/>
              </w:rPr>
              <w:t>MyLab</w:t>
            </w:r>
            <w:proofErr w:type="spellEnd"/>
            <w:r w:rsidR="00C12CCE" w:rsidRPr="475E195E">
              <w:rPr>
                <w:rFonts w:eastAsia="Arial"/>
                <w:spacing w:val="3"/>
              </w:rPr>
              <w:t xml:space="preserve">. </w:t>
            </w:r>
            <w:r w:rsidR="000C091D">
              <w:rPr>
                <w:rFonts w:eastAsia="Arial"/>
                <w:spacing w:val="3"/>
              </w:rPr>
              <w:t>P</w:t>
            </w:r>
            <w:r w:rsidR="00ED7933">
              <w:rPr>
                <w:rFonts w:eastAsia="Arial"/>
                <w:spacing w:val="3"/>
              </w:rPr>
              <w:t>earson Benelux B.V.</w:t>
            </w:r>
          </w:p>
          <w:p w14:paraId="68DE7C3F" w14:textId="28743C96" w:rsidR="00651885" w:rsidRPr="00651885" w:rsidRDefault="000F13B8" w:rsidP="00651885">
            <w:pPr>
              <w:numPr>
                <w:ilvl w:val="0"/>
                <w:numId w:val="10"/>
              </w:numPr>
              <w:spacing w:line="280" w:lineRule="exact"/>
              <w:ind w:left="360"/>
              <w:contextualSpacing/>
              <w:rPr>
                <w:iCs/>
              </w:rPr>
            </w:pPr>
            <w:r>
              <w:rPr>
                <w:rFonts w:eastAsia="Arial" w:cstheme="minorHAnsi"/>
                <w:spacing w:val="3"/>
              </w:rPr>
              <w:t>Huygen</w:t>
            </w:r>
            <w:r w:rsidR="004F5D54">
              <w:rPr>
                <w:rFonts w:eastAsia="Arial" w:cstheme="minorHAnsi"/>
                <w:spacing w:val="3"/>
              </w:rPr>
              <w:t xml:space="preserve">, A., </w:t>
            </w:r>
            <w:r w:rsidR="00C12CCE" w:rsidRPr="00C12CCE">
              <w:rPr>
                <w:rFonts w:eastAsia="Arial" w:cstheme="minorHAnsi"/>
                <w:spacing w:val="3"/>
              </w:rPr>
              <w:t xml:space="preserve">In Den Bosch, H., Krabbenbos, I., Hendriks, W. (2020). </w:t>
            </w:r>
            <w:r w:rsidR="00346199">
              <w:rPr>
                <w:rFonts w:eastAsia="Arial" w:cstheme="minorHAnsi"/>
                <w:spacing w:val="3"/>
              </w:rPr>
              <w:t>Basisboek</w:t>
            </w:r>
            <w:r w:rsidR="008D0C30">
              <w:rPr>
                <w:rFonts w:eastAsia="Arial" w:cstheme="minorHAnsi"/>
                <w:spacing w:val="3"/>
              </w:rPr>
              <w:t xml:space="preserve"> </w:t>
            </w:r>
            <w:r w:rsidR="00C12CCE" w:rsidRPr="00C12CCE">
              <w:rPr>
                <w:rFonts w:eastAsia="Arial" w:cstheme="minorHAnsi"/>
                <w:i/>
                <w:spacing w:val="3"/>
              </w:rPr>
              <w:t xml:space="preserve">Pathologie Niveau </w:t>
            </w:r>
            <w:r w:rsidR="00C12CCE" w:rsidRPr="00C12CCE">
              <w:rPr>
                <w:rFonts w:eastAsia="Arial" w:cstheme="minorHAnsi"/>
                <w:spacing w:val="3"/>
              </w:rPr>
              <w:t>4.</w:t>
            </w:r>
            <w:r w:rsidR="008D0C30">
              <w:rPr>
                <w:rFonts w:eastAsia="Arial" w:cstheme="minorHAnsi"/>
                <w:spacing w:val="3"/>
              </w:rPr>
              <w:t xml:space="preserve"> 1</w:t>
            </w:r>
            <w:r w:rsidR="00C12CCE" w:rsidRPr="00C12CCE">
              <w:rPr>
                <w:rFonts w:eastAsia="Arial" w:cstheme="minorHAnsi"/>
                <w:spacing w:val="3"/>
              </w:rPr>
              <w:t>e druk</w:t>
            </w:r>
            <w:r w:rsidR="00C12CCE" w:rsidRPr="00C12CCE">
              <w:rPr>
                <w:rFonts w:eastAsia="Arial" w:cstheme="minorHAnsi"/>
                <w:i/>
                <w:spacing w:val="3"/>
              </w:rPr>
              <w:t>.</w:t>
            </w:r>
            <w:r w:rsidR="00C12CCE" w:rsidRPr="00C12CCE">
              <w:rPr>
                <w:rFonts w:eastAsia="Arial" w:cstheme="minorHAnsi"/>
                <w:spacing w:val="3"/>
              </w:rPr>
              <w:t xml:space="preserve"> Amersfoort: Thieme </w:t>
            </w:r>
            <w:proofErr w:type="spellStart"/>
            <w:r w:rsidR="00C12CCE" w:rsidRPr="00C12CCE">
              <w:rPr>
                <w:rFonts w:eastAsia="Arial" w:cstheme="minorHAnsi"/>
                <w:spacing w:val="3"/>
              </w:rPr>
              <w:t>Meulenhof</w:t>
            </w:r>
            <w:proofErr w:type="spellEnd"/>
            <w:r w:rsidR="00C12CCE" w:rsidRPr="00C12CCE">
              <w:rPr>
                <w:rFonts w:eastAsia="Arial" w:cstheme="minorHAnsi"/>
                <w:spacing w:val="3"/>
              </w:rPr>
              <w:t>. </w:t>
            </w:r>
            <w:r w:rsidR="00C12CCE" w:rsidRPr="00734EB7">
              <w:rPr>
                <w:rFonts w:eastAsia="Calibri" w:cstheme="minorHAnsi"/>
              </w:rPr>
              <w:t xml:space="preserve">  </w:t>
            </w:r>
            <w:r w:rsidR="008D0C30">
              <w:rPr>
                <w:rFonts w:eastAsia="Calibri" w:cstheme="minorHAnsi"/>
              </w:rPr>
              <w:t xml:space="preserve">ISBN: </w:t>
            </w:r>
            <w:r w:rsidR="004D0DD9">
              <w:rPr>
                <w:rFonts w:eastAsia="Calibri" w:cstheme="minorHAnsi"/>
              </w:rPr>
              <w:t>9789006921908</w:t>
            </w:r>
            <w:r w:rsidR="00C12CCE" w:rsidRPr="00734EB7">
              <w:rPr>
                <w:rFonts w:eastAsia="Calibri" w:cstheme="minorHAnsi"/>
              </w:rPr>
              <w:t xml:space="preserve">       </w:t>
            </w:r>
          </w:p>
          <w:p w14:paraId="75E3EBB3" w14:textId="5D36CB27" w:rsidR="00C27682" w:rsidRPr="00C27682" w:rsidRDefault="00C27682" w:rsidP="001C4F6C">
            <w:pPr>
              <w:spacing w:line="280" w:lineRule="exact"/>
              <w:ind w:left="360"/>
              <w:contextualSpacing/>
              <w:rPr>
                <w:iCs/>
              </w:rPr>
            </w:pPr>
          </w:p>
        </w:tc>
      </w:tr>
    </w:tbl>
    <w:p w14:paraId="5AD3A5E5" w14:textId="77777777" w:rsidR="003062A7" w:rsidRDefault="003062A7" w:rsidP="003062A7">
      <w:pPr>
        <w:rPr>
          <w:color w:val="FF0066"/>
          <w:sz w:val="32"/>
          <w:szCs w:val="32"/>
        </w:rPr>
      </w:pPr>
    </w:p>
    <w:p w14:paraId="7E54C090" w14:textId="0B544800" w:rsidR="003062A7" w:rsidRPr="00BF547F" w:rsidRDefault="003062A7" w:rsidP="003062A7">
      <w:pPr>
        <w:rPr>
          <w:color w:val="FF7C80"/>
          <w:sz w:val="32"/>
          <w:szCs w:val="32"/>
        </w:rPr>
      </w:pPr>
      <w:r w:rsidRPr="00BF547F">
        <w:rPr>
          <w:color w:val="FF0066"/>
          <w:sz w:val="32"/>
          <w:szCs w:val="32"/>
        </w:rPr>
        <w:t>Cursus</w:t>
      </w:r>
      <w:r>
        <w:rPr>
          <w:color w:val="FF0066"/>
          <w:sz w:val="32"/>
          <w:szCs w:val="32"/>
        </w:rPr>
        <w:t xml:space="preserve">: </w:t>
      </w:r>
      <w:r w:rsidR="00DE6F42">
        <w:rPr>
          <w:color w:val="FF0066"/>
          <w:sz w:val="32"/>
          <w:szCs w:val="32"/>
        </w:rPr>
        <w:t>Lesgeven met inzet van digitale didactiek</w:t>
      </w:r>
      <w:r>
        <w:rPr>
          <w:color w:val="FF0066"/>
          <w:sz w:val="32"/>
          <w:szCs w:val="32"/>
        </w:rPr>
        <w:t xml:space="preserve"> (</w:t>
      </w:r>
      <w:r w:rsidR="00DE6F42">
        <w:rPr>
          <w:color w:val="FF0066"/>
          <w:sz w:val="32"/>
          <w:szCs w:val="32"/>
        </w:rPr>
        <w:t>LES</w:t>
      </w:r>
      <w:r w:rsidR="0094723A">
        <w:rPr>
          <w:color w:val="FF0066"/>
          <w:sz w:val="32"/>
          <w:szCs w:val="32"/>
        </w:rPr>
        <w:t>MEI</w:t>
      </w:r>
      <w:r w:rsidR="00842C04">
        <w:rPr>
          <w:color w:val="FF0066"/>
          <w:sz w:val="32"/>
          <w:szCs w:val="32"/>
        </w:rPr>
        <w:t>10</w:t>
      </w:r>
      <w:r>
        <w:rPr>
          <w:color w:val="FF0066"/>
          <w:sz w:val="32"/>
          <w:szCs w:val="32"/>
        </w:rPr>
        <w:t>)</w:t>
      </w:r>
    </w:p>
    <w:p w14:paraId="023791DD" w14:textId="77777777" w:rsidR="008B7CF9" w:rsidRPr="00F86202" w:rsidRDefault="008B7CF9" w:rsidP="008B7CF9"/>
    <w:p w14:paraId="28E369B5" w14:textId="54DC025A" w:rsidR="008B7CF9" w:rsidRPr="00B00CBA" w:rsidRDefault="008B7CF9" w:rsidP="008B7CF9">
      <w:pPr>
        <w:pStyle w:val="Kop2"/>
      </w:pPr>
      <w:bookmarkStart w:id="31" w:name="_Toc10470897"/>
      <w:bookmarkStart w:id="32" w:name="_Toc178602271"/>
      <w:r w:rsidRPr="00B00CBA">
        <w:t xml:space="preserve">Beoordelingscriteria MZA </w:t>
      </w:r>
      <w:r w:rsidR="00AF3B3B" w:rsidRPr="00B00CBA">
        <w:t>2</w:t>
      </w:r>
      <w:r w:rsidRPr="00B00CBA">
        <w:t>.</w:t>
      </w:r>
      <w:r w:rsidR="00AF3B3B" w:rsidRPr="00B00CBA">
        <w:t>1</w:t>
      </w:r>
      <w:r w:rsidRPr="00B00CBA">
        <w:t>: Lesgeven met inzet van digitale didactiek</w:t>
      </w:r>
      <w:bookmarkEnd w:id="31"/>
      <w:r w:rsidRPr="00B00CBA">
        <w:t xml:space="preserve"> </w:t>
      </w:r>
      <w:bookmarkStart w:id="33" w:name="_Hlk156828244"/>
      <w:r w:rsidR="005A128C" w:rsidRPr="00CD5A2E">
        <w:rPr>
          <w:color w:val="FF0000"/>
        </w:rPr>
        <w:t>(</w:t>
      </w:r>
      <w:r w:rsidR="0094723A">
        <w:rPr>
          <w:color w:val="FF0000"/>
        </w:rPr>
        <w:t>TOETS-01</w:t>
      </w:r>
      <w:r w:rsidR="005A128C" w:rsidRPr="00CD5A2E">
        <w:rPr>
          <w:color w:val="FF0000"/>
        </w:rPr>
        <w:t>)</w:t>
      </w:r>
      <w:bookmarkEnd w:id="32"/>
      <w:bookmarkEnd w:id="33"/>
    </w:p>
    <w:tbl>
      <w:tblPr>
        <w:tblStyle w:val="Tabelraster"/>
        <w:tblW w:w="0" w:type="auto"/>
        <w:tblLook w:val="04A0" w:firstRow="1" w:lastRow="0" w:firstColumn="1" w:lastColumn="0" w:noHBand="0" w:noVBand="1"/>
      </w:tblPr>
      <w:tblGrid>
        <w:gridCol w:w="2689"/>
        <w:gridCol w:w="10261"/>
      </w:tblGrid>
      <w:tr w:rsidR="00F86202" w:rsidRPr="007A2CDC" w14:paraId="610E7CBA" w14:textId="77777777" w:rsidTr="32952EC7">
        <w:tc>
          <w:tcPr>
            <w:tcW w:w="2689" w:type="dxa"/>
            <w:shd w:val="clear" w:color="auto" w:fill="9CC2E5" w:themeFill="accent1" w:themeFillTint="99"/>
          </w:tcPr>
          <w:p w14:paraId="375B14DB" w14:textId="77777777" w:rsidR="008B7CF9" w:rsidRPr="007A2CDC" w:rsidRDefault="008B7CF9" w:rsidP="007A2CDC">
            <w:pPr>
              <w:spacing w:line="276" w:lineRule="auto"/>
            </w:pPr>
            <w:r w:rsidRPr="007A2CDC">
              <w:t>Dimensies</w:t>
            </w:r>
          </w:p>
        </w:tc>
        <w:tc>
          <w:tcPr>
            <w:tcW w:w="10261" w:type="dxa"/>
            <w:shd w:val="clear" w:color="auto" w:fill="9CC2E5" w:themeFill="accent1" w:themeFillTint="99"/>
          </w:tcPr>
          <w:p w14:paraId="3C3BE6B5" w14:textId="77777777" w:rsidR="008B7CF9" w:rsidRPr="007A2CDC" w:rsidRDefault="008B7CF9" w:rsidP="007A2CDC">
            <w:pPr>
              <w:spacing w:line="276" w:lineRule="auto"/>
            </w:pPr>
            <w:r w:rsidRPr="007A2CDC">
              <w:t>Beoordelingscriteria</w:t>
            </w:r>
          </w:p>
        </w:tc>
      </w:tr>
      <w:tr w:rsidR="00070FDB" w:rsidRPr="007A2CDC" w14:paraId="22CA172A" w14:textId="77777777" w:rsidTr="32952EC7">
        <w:tc>
          <w:tcPr>
            <w:tcW w:w="2689" w:type="dxa"/>
            <w:shd w:val="clear" w:color="auto" w:fill="DEEAF6" w:themeFill="accent1" w:themeFillTint="33"/>
          </w:tcPr>
          <w:p w14:paraId="03D3D6A6" w14:textId="11D5055E" w:rsidR="00070FDB" w:rsidRPr="007A2CDC" w:rsidRDefault="00070FDB" w:rsidP="007A2CDC">
            <w:pPr>
              <w:spacing w:line="276" w:lineRule="auto"/>
              <w:rPr>
                <w:rFonts w:cstheme="minorHAnsi"/>
              </w:rPr>
            </w:pPr>
            <w:r w:rsidRPr="007A2CDC">
              <w:rPr>
                <w:rFonts w:cstheme="minorHAnsi"/>
              </w:rPr>
              <w:t>Beschrijving van lesactiviteiten voor de docent</w:t>
            </w:r>
          </w:p>
        </w:tc>
        <w:tc>
          <w:tcPr>
            <w:tcW w:w="10261" w:type="dxa"/>
          </w:tcPr>
          <w:p w14:paraId="73A52D5C" w14:textId="343BA557" w:rsidR="00070FDB" w:rsidRPr="007A2CDC" w:rsidRDefault="00070FDB" w:rsidP="007A2CDC">
            <w:pPr>
              <w:spacing w:line="276" w:lineRule="auto"/>
              <w:rPr>
                <w:rFonts w:cstheme="minorHAnsi"/>
              </w:rPr>
            </w:pPr>
            <w:r w:rsidRPr="007A2CDC">
              <w:rPr>
                <w:rFonts w:cstheme="minorHAnsi"/>
              </w:rPr>
              <w:t>Het digitale leerarrangement bevat een heldere beschrijving van de inzet en werkwijze van de digitale werkvormen/tools zodat een (inval)docent het ontwerp probleemloos kan gebruiken.</w:t>
            </w:r>
          </w:p>
        </w:tc>
      </w:tr>
      <w:tr w:rsidR="00070FDB" w:rsidRPr="007A2CDC" w14:paraId="0FC0DC5A" w14:textId="77777777" w:rsidTr="32952EC7">
        <w:tc>
          <w:tcPr>
            <w:tcW w:w="2689" w:type="dxa"/>
            <w:shd w:val="clear" w:color="auto" w:fill="DEEAF6" w:themeFill="accent1" w:themeFillTint="33"/>
          </w:tcPr>
          <w:p w14:paraId="3DE759BC" w14:textId="707E3ADC" w:rsidR="00070FDB" w:rsidRPr="007A2CDC" w:rsidRDefault="00070FDB" w:rsidP="007A2CDC">
            <w:pPr>
              <w:spacing w:line="276" w:lineRule="auto"/>
              <w:rPr>
                <w:rFonts w:cstheme="minorHAnsi"/>
              </w:rPr>
            </w:pPr>
            <w:r w:rsidRPr="007A2CDC">
              <w:rPr>
                <w:rFonts w:cstheme="minorHAnsi"/>
              </w:rPr>
              <w:t>Verantwoording adequate en effectieve vakdidactiek</w:t>
            </w:r>
          </w:p>
        </w:tc>
        <w:tc>
          <w:tcPr>
            <w:tcW w:w="10261" w:type="dxa"/>
          </w:tcPr>
          <w:p w14:paraId="5CFDCD7B" w14:textId="3F588654" w:rsidR="00070FDB" w:rsidRPr="007A2CDC" w:rsidRDefault="008A6F65" w:rsidP="007A2CDC">
            <w:pPr>
              <w:spacing w:line="276" w:lineRule="auto"/>
              <w:rPr>
                <w:rFonts w:cstheme="minorHAnsi"/>
              </w:rPr>
            </w:pPr>
            <w:r w:rsidRPr="007A2CDC">
              <w:rPr>
                <w:rFonts w:eastAsia="Times New Roman" w:cstheme="minorHAnsi"/>
                <w:lang w:eastAsia="nl-NL"/>
              </w:rPr>
              <w:t xml:space="preserve">De vakdidactische keuzes die ten grondslag liggen aan de inzet en effectiviteit van het digitale leerarrangement en gebruikte digitale werkvormen/tools zijn helder verantwoord en ondersteund door theoretische inzichten. </w:t>
            </w:r>
            <w:r w:rsidR="00C25344" w:rsidRPr="00C25344">
              <w:rPr>
                <w:rFonts w:eastAsia="Times New Roman" w:cstheme="minorHAnsi"/>
                <w:lang w:eastAsia="nl-NL"/>
              </w:rPr>
              <w:t>  </w:t>
            </w:r>
          </w:p>
        </w:tc>
      </w:tr>
      <w:tr w:rsidR="00070FDB" w:rsidRPr="007A2CDC" w14:paraId="533F4511" w14:textId="77777777" w:rsidTr="32952EC7">
        <w:tc>
          <w:tcPr>
            <w:tcW w:w="2689" w:type="dxa"/>
            <w:shd w:val="clear" w:color="auto" w:fill="DEEAF6" w:themeFill="accent1" w:themeFillTint="33"/>
          </w:tcPr>
          <w:p w14:paraId="74D2150D" w14:textId="27F9DAA0" w:rsidR="00070FDB" w:rsidRPr="007A2CDC" w:rsidRDefault="00070FDB" w:rsidP="007A2CDC">
            <w:pPr>
              <w:spacing w:line="276" w:lineRule="auto"/>
              <w:rPr>
                <w:rFonts w:cstheme="minorHAnsi"/>
              </w:rPr>
            </w:pPr>
            <w:r w:rsidRPr="007A2CDC">
              <w:rPr>
                <w:rFonts w:cstheme="minorHAnsi"/>
              </w:rPr>
              <w:lastRenderedPageBreak/>
              <w:t>Variatie en originaliteit</w:t>
            </w:r>
          </w:p>
        </w:tc>
        <w:tc>
          <w:tcPr>
            <w:tcW w:w="10261" w:type="dxa"/>
          </w:tcPr>
          <w:p w14:paraId="224BDBE3" w14:textId="689924BC" w:rsidR="00070FDB" w:rsidRPr="007A2CDC" w:rsidRDefault="00070FDB" w:rsidP="007A2CDC">
            <w:pPr>
              <w:spacing w:line="276" w:lineRule="auto"/>
              <w:rPr>
                <w:rFonts w:cstheme="minorHAnsi"/>
                <w:bCs/>
                <w:snapToGrid w:val="0"/>
                <w:lang w:eastAsia="ar-SA"/>
              </w:rPr>
            </w:pPr>
            <w:r w:rsidRPr="007A2CDC">
              <w:rPr>
                <w:rFonts w:cstheme="minorHAnsi"/>
                <w:bCs/>
              </w:rPr>
              <w:t>Het digitale leerarrangement bevat minimaal 3 gevarieerde en originele digitale tools die bijdragen aan de leerbaarheid van het vakinhoudelijk onderdeel uit de Kennisbasis.</w:t>
            </w:r>
          </w:p>
        </w:tc>
      </w:tr>
      <w:tr w:rsidR="00070FDB" w:rsidRPr="007A2CDC" w14:paraId="28B0AA7F" w14:textId="77777777" w:rsidTr="32952EC7">
        <w:tc>
          <w:tcPr>
            <w:tcW w:w="2689" w:type="dxa"/>
            <w:shd w:val="clear" w:color="auto" w:fill="DEEAF6" w:themeFill="accent1" w:themeFillTint="33"/>
          </w:tcPr>
          <w:p w14:paraId="3D457854" w14:textId="56233782" w:rsidR="00070FDB" w:rsidRPr="007A2CDC" w:rsidRDefault="00070FDB" w:rsidP="007A2CDC">
            <w:pPr>
              <w:spacing w:line="276" w:lineRule="auto"/>
              <w:rPr>
                <w:rFonts w:cstheme="minorHAnsi"/>
              </w:rPr>
            </w:pPr>
            <w:r w:rsidRPr="007A2CDC">
              <w:rPr>
                <w:rFonts w:cstheme="minorHAnsi"/>
              </w:rPr>
              <w:t>Kwaliteit (toets)vragen</w:t>
            </w:r>
          </w:p>
        </w:tc>
        <w:tc>
          <w:tcPr>
            <w:tcW w:w="10261" w:type="dxa"/>
          </w:tcPr>
          <w:p w14:paraId="2D2612EC" w14:textId="20154FB1" w:rsidR="00070FDB" w:rsidRPr="007A2CDC" w:rsidRDefault="00070FDB" w:rsidP="007A2CDC">
            <w:pPr>
              <w:spacing w:line="276" w:lineRule="auto"/>
              <w:rPr>
                <w:rFonts w:cstheme="minorHAnsi"/>
              </w:rPr>
            </w:pPr>
            <w:r w:rsidRPr="007A2CDC">
              <w:rPr>
                <w:rFonts w:cstheme="minorHAnsi"/>
                <w:bCs/>
              </w:rPr>
              <w:t>De (toets)vragen die studenten opnemen in het digitale leerarrangement zijn van goede kwaliteit. De vragen zijn eenduidig geformuleerd en bevatten, wanneer van toepassing, relevante en realistische antwoordalternatieven.</w:t>
            </w:r>
          </w:p>
        </w:tc>
      </w:tr>
      <w:tr w:rsidR="00070FDB" w:rsidRPr="007A2CDC" w14:paraId="5573283A" w14:textId="77777777" w:rsidTr="32952EC7">
        <w:tc>
          <w:tcPr>
            <w:tcW w:w="2689" w:type="dxa"/>
            <w:shd w:val="clear" w:color="auto" w:fill="DEEAF6" w:themeFill="accent1" w:themeFillTint="33"/>
          </w:tcPr>
          <w:p w14:paraId="3D498075" w14:textId="2CFBE5C5" w:rsidR="00070FDB" w:rsidRPr="007A2CDC" w:rsidRDefault="00070FDB" w:rsidP="007A2CDC">
            <w:pPr>
              <w:spacing w:line="276" w:lineRule="auto"/>
              <w:rPr>
                <w:rFonts w:cstheme="minorHAnsi"/>
              </w:rPr>
            </w:pPr>
            <w:r w:rsidRPr="007A2CDC">
              <w:rPr>
                <w:rFonts w:cstheme="minorHAnsi"/>
              </w:rPr>
              <w:t>Aansluiting bij leerdoelen, eindtermen en eindkwalificaties</w:t>
            </w:r>
          </w:p>
        </w:tc>
        <w:tc>
          <w:tcPr>
            <w:tcW w:w="10261" w:type="dxa"/>
          </w:tcPr>
          <w:p w14:paraId="5805113D" w14:textId="666D4EBB" w:rsidR="00070FDB" w:rsidRPr="007A2CDC" w:rsidRDefault="00070FDB" w:rsidP="007A2CDC">
            <w:pPr>
              <w:spacing w:line="276" w:lineRule="auto"/>
              <w:rPr>
                <w:rFonts w:cstheme="minorHAnsi"/>
              </w:rPr>
            </w:pPr>
            <w:r w:rsidRPr="007A2CDC">
              <w:rPr>
                <w:rFonts w:cstheme="minorHAnsi"/>
              </w:rPr>
              <w:t>De inzet van het digitale leerarrangement sluit overtuigend aan bij de leerdoelen, eindtermen en eindkwalificaties van de doelgroep. Het is duidelijk welk vakinhoudelijk onderdeel van de Kennisbasis Gezondheidszorg en Welzijn centraal staat.</w:t>
            </w:r>
          </w:p>
        </w:tc>
      </w:tr>
      <w:tr w:rsidR="00070FDB" w:rsidRPr="007A2CDC" w14:paraId="71FD7B18" w14:textId="77777777" w:rsidTr="32952EC7">
        <w:tc>
          <w:tcPr>
            <w:tcW w:w="2689" w:type="dxa"/>
            <w:shd w:val="clear" w:color="auto" w:fill="DEEAF6" w:themeFill="accent1" w:themeFillTint="33"/>
          </w:tcPr>
          <w:p w14:paraId="3DDB1575" w14:textId="5C62E922" w:rsidR="00070FDB" w:rsidRPr="007A2CDC" w:rsidRDefault="00070FDB" w:rsidP="007A2CDC">
            <w:pPr>
              <w:spacing w:line="276" w:lineRule="auto"/>
              <w:rPr>
                <w:rFonts w:cstheme="minorHAnsi"/>
              </w:rPr>
            </w:pPr>
            <w:r w:rsidRPr="007A2CDC">
              <w:rPr>
                <w:rFonts w:cstheme="minorHAnsi"/>
              </w:rPr>
              <w:t>Aansluiting bij de doelgroep</w:t>
            </w:r>
          </w:p>
        </w:tc>
        <w:tc>
          <w:tcPr>
            <w:tcW w:w="10261" w:type="dxa"/>
          </w:tcPr>
          <w:p w14:paraId="18D301EC" w14:textId="077D17A8" w:rsidR="00070FDB" w:rsidRPr="007A2CDC" w:rsidRDefault="008A6F65" w:rsidP="007A2CDC">
            <w:pPr>
              <w:spacing w:line="276" w:lineRule="auto"/>
              <w:rPr>
                <w:rFonts w:eastAsia="Calibri" w:cstheme="minorHAnsi"/>
              </w:rPr>
            </w:pPr>
            <w:r w:rsidRPr="007A2CDC">
              <w:rPr>
                <w:rFonts w:eastAsia="Times New Roman" w:cstheme="minorHAnsi"/>
                <w:lang w:eastAsia="nl-NL"/>
              </w:rPr>
              <w:t xml:space="preserve">De </w:t>
            </w:r>
            <w:r w:rsidR="00C25344" w:rsidRPr="00C25344">
              <w:rPr>
                <w:rFonts w:eastAsia="Times New Roman" w:cstheme="minorHAnsi"/>
                <w:lang w:eastAsia="nl-NL"/>
              </w:rPr>
              <w:t xml:space="preserve">vormgeving, </w:t>
            </w:r>
            <w:r w:rsidRPr="007A2CDC">
              <w:rPr>
                <w:rFonts w:eastAsia="Times New Roman" w:cstheme="minorHAnsi"/>
                <w:lang w:eastAsia="nl-NL"/>
              </w:rPr>
              <w:t xml:space="preserve">de </w:t>
            </w:r>
            <w:r w:rsidR="00C25344" w:rsidRPr="00C25344">
              <w:rPr>
                <w:rFonts w:eastAsia="Times New Roman" w:cstheme="minorHAnsi"/>
                <w:lang w:eastAsia="nl-NL"/>
              </w:rPr>
              <w:t xml:space="preserve">inhoud en </w:t>
            </w:r>
            <w:r w:rsidRPr="007A2CDC">
              <w:rPr>
                <w:rFonts w:eastAsia="Times New Roman" w:cstheme="minorHAnsi"/>
                <w:lang w:eastAsia="nl-NL"/>
              </w:rPr>
              <w:t xml:space="preserve">het </w:t>
            </w:r>
            <w:r w:rsidR="00C25344" w:rsidRPr="00C25344">
              <w:rPr>
                <w:rFonts w:eastAsia="Times New Roman" w:cstheme="minorHAnsi"/>
                <w:lang w:eastAsia="nl-NL"/>
              </w:rPr>
              <w:t xml:space="preserve">taalgebruik van het digitale leerarrangement </w:t>
            </w:r>
            <w:r w:rsidRPr="007A2CDC">
              <w:rPr>
                <w:rFonts w:eastAsia="Times New Roman" w:cstheme="minorHAnsi"/>
                <w:lang w:eastAsia="nl-NL"/>
              </w:rPr>
              <w:t xml:space="preserve">sluiten </w:t>
            </w:r>
            <w:r w:rsidR="00C25344" w:rsidRPr="00C25344">
              <w:rPr>
                <w:rFonts w:eastAsia="Times New Roman" w:cstheme="minorHAnsi"/>
                <w:lang w:eastAsia="nl-NL"/>
              </w:rPr>
              <w:t>aan bij de kenmerken en beginsituatie van de doelgroep.  </w:t>
            </w:r>
          </w:p>
        </w:tc>
      </w:tr>
      <w:tr w:rsidR="00070FDB" w:rsidRPr="007A2CDC" w14:paraId="7161265D" w14:textId="77777777" w:rsidTr="32952EC7">
        <w:tc>
          <w:tcPr>
            <w:tcW w:w="2689" w:type="dxa"/>
            <w:shd w:val="clear" w:color="auto" w:fill="DEEAF6" w:themeFill="accent1" w:themeFillTint="33"/>
          </w:tcPr>
          <w:p w14:paraId="13DCF731" w14:textId="2D7887C8" w:rsidR="00070FDB" w:rsidRPr="007A2CDC" w:rsidRDefault="00070FDB" w:rsidP="007A2CDC">
            <w:pPr>
              <w:spacing w:line="276" w:lineRule="auto"/>
              <w:rPr>
                <w:rFonts w:eastAsia="Calibri" w:cstheme="minorHAnsi"/>
              </w:rPr>
            </w:pPr>
            <w:r w:rsidRPr="007A2CDC">
              <w:rPr>
                <w:rFonts w:eastAsia="Calibri" w:cstheme="minorHAnsi"/>
              </w:rPr>
              <w:t>Feedback vakinhoudelijk expert(s) en gebruikers</w:t>
            </w:r>
          </w:p>
        </w:tc>
        <w:tc>
          <w:tcPr>
            <w:tcW w:w="10261" w:type="dxa"/>
          </w:tcPr>
          <w:p w14:paraId="1F03D723" w14:textId="3C834A2E" w:rsidR="00070FDB" w:rsidRPr="007A2CDC" w:rsidRDefault="00070FDB" w:rsidP="007A2CDC">
            <w:pPr>
              <w:spacing w:line="276" w:lineRule="auto"/>
              <w:rPr>
                <w:rFonts w:eastAsia="Calibri" w:cstheme="minorHAnsi"/>
              </w:rPr>
            </w:pPr>
            <w:r w:rsidRPr="007A2CDC">
              <w:rPr>
                <w:rFonts w:eastAsia="Calibri" w:cstheme="minorHAnsi"/>
              </w:rPr>
              <w:t xml:space="preserve">De verkregen feedback van een vakinhoudelijk en didactisch onderlegde expert duidt op een correcte weergave van de </w:t>
            </w:r>
            <w:proofErr w:type="spellStart"/>
            <w:r w:rsidRPr="007A2CDC">
              <w:rPr>
                <w:rFonts w:eastAsia="Calibri" w:cstheme="minorHAnsi"/>
              </w:rPr>
              <w:t>vakinhoud</w:t>
            </w:r>
            <w:proofErr w:type="spellEnd"/>
            <w:r w:rsidRPr="007A2CDC">
              <w:rPr>
                <w:rFonts w:eastAsia="Calibri" w:cstheme="minorHAnsi"/>
              </w:rPr>
              <w:t xml:space="preserve"> en de gebruiksvriendelijkheid en effectiviteit van het digitale leerarrangement. </w:t>
            </w:r>
          </w:p>
        </w:tc>
      </w:tr>
      <w:tr w:rsidR="00070FDB" w:rsidRPr="007A2CDC" w14:paraId="0A692740" w14:textId="77777777" w:rsidTr="32952EC7">
        <w:tc>
          <w:tcPr>
            <w:tcW w:w="2689" w:type="dxa"/>
            <w:shd w:val="clear" w:color="auto" w:fill="DEEAF6" w:themeFill="accent1" w:themeFillTint="33"/>
          </w:tcPr>
          <w:p w14:paraId="7D6BBF76" w14:textId="06DCEB87" w:rsidR="00070FDB" w:rsidRPr="007A2CDC" w:rsidRDefault="00070FDB" w:rsidP="007A2CDC">
            <w:pPr>
              <w:spacing w:line="276" w:lineRule="auto"/>
              <w:rPr>
                <w:rFonts w:eastAsia="Calibri" w:cstheme="minorHAnsi"/>
              </w:rPr>
            </w:pPr>
            <w:r w:rsidRPr="007A2CDC">
              <w:rPr>
                <w:rFonts w:eastAsia="Calibri" w:cstheme="minorHAnsi"/>
              </w:rPr>
              <w:t>Evaluatie op gebruik en inhoud</w:t>
            </w:r>
          </w:p>
        </w:tc>
        <w:tc>
          <w:tcPr>
            <w:tcW w:w="10261" w:type="dxa"/>
          </w:tcPr>
          <w:p w14:paraId="299D1631" w14:textId="7B4C83A6" w:rsidR="00070FDB" w:rsidRPr="007A2CDC" w:rsidRDefault="00C25344" w:rsidP="007A2CDC">
            <w:pPr>
              <w:spacing w:line="276" w:lineRule="auto"/>
              <w:rPr>
                <w:rFonts w:cstheme="minorHAnsi"/>
              </w:rPr>
            </w:pPr>
            <w:r w:rsidRPr="00C25344">
              <w:rPr>
                <w:rFonts w:eastAsia="Times New Roman" w:cstheme="minorHAnsi"/>
                <w:lang w:eastAsia="nl-NL"/>
              </w:rPr>
              <w:t>De student blikt kritisch terug op hoe hij zich de</w:t>
            </w:r>
            <w:r w:rsidR="008A6F65" w:rsidRPr="007A2CDC">
              <w:rPr>
                <w:rFonts w:eastAsia="Times New Roman" w:cstheme="minorHAnsi"/>
                <w:lang w:eastAsia="nl-NL"/>
              </w:rPr>
              <w:t xml:space="preserve"> </w:t>
            </w:r>
            <w:proofErr w:type="spellStart"/>
            <w:r w:rsidR="008A6F65" w:rsidRPr="007A2CDC">
              <w:rPr>
                <w:rFonts w:eastAsia="Times New Roman" w:cstheme="minorHAnsi"/>
                <w:lang w:eastAsia="nl-NL"/>
              </w:rPr>
              <w:t>vakinhoud</w:t>
            </w:r>
            <w:proofErr w:type="spellEnd"/>
            <w:r w:rsidRPr="00C25344">
              <w:rPr>
                <w:rFonts w:eastAsia="Times New Roman" w:cstheme="minorHAnsi"/>
                <w:lang w:eastAsia="nl-NL"/>
              </w:rPr>
              <w:t xml:space="preserve"> heeft eigen gemaakt en op de</w:t>
            </w:r>
            <w:r w:rsidR="008A6F65" w:rsidRPr="007A2CDC">
              <w:rPr>
                <w:rFonts w:eastAsia="Times New Roman" w:cstheme="minorHAnsi"/>
                <w:lang w:eastAsia="nl-NL"/>
              </w:rPr>
              <w:t xml:space="preserve"> gebruiksvriendelijkheid en effectiviteit</w:t>
            </w:r>
            <w:r w:rsidRPr="00C25344">
              <w:rPr>
                <w:rFonts w:eastAsia="Times New Roman" w:cstheme="minorHAnsi"/>
                <w:lang w:eastAsia="nl-NL"/>
              </w:rPr>
              <w:t xml:space="preserve"> van het digitale leerarrangement. Op basis van deze evaluatie formuleert de student een leervoornemen. </w:t>
            </w:r>
          </w:p>
        </w:tc>
      </w:tr>
      <w:tr w:rsidR="008742DA" w:rsidRPr="007A2CDC" w14:paraId="514A0F93" w14:textId="77777777" w:rsidTr="32952EC7">
        <w:tc>
          <w:tcPr>
            <w:tcW w:w="2689" w:type="dxa"/>
            <w:shd w:val="clear" w:color="auto" w:fill="DEEAF6" w:themeFill="accent1" w:themeFillTint="33"/>
          </w:tcPr>
          <w:p w14:paraId="0B5F2A84" w14:textId="21446939" w:rsidR="008742DA" w:rsidRPr="007A2CDC" w:rsidRDefault="008742DA" w:rsidP="007A2CDC">
            <w:pPr>
              <w:spacing w:line="276" w:lineRule="auto"/>
              <w:rPr>
                <w:rFonts w:eastAsia="Calibri" w:cstheme="minorHAnsi"/>
              </w:rPr>
            </w:pPr>
            <w:bookmarkStart w:id="34" w:name="_Hlk158019053"/>
            <w:r w:rsidRPr="0019408A">
              <w:rPr>
                <w:b/>
                <w:bCs/>
                <w:sz w:val="18"/>
                <w:szCs w:val="18"/>
              </w:rPr>
              <w:t>Verplichte literatuur en / of hulpmiddelen</w:t>
            </w:r>
            <w:r w:rsidRPr="00732A41">
              <w:rPr>
                <w:sz w:val="18"/>
                <w:szCs w:val="18"/>
              </w:rPr>
              <w:t> </w:t>
            </w:r>
          </w:p>
        </w:tc>
        <w:tc>
          <w:tcPr>
            <w:tcW w:w="10261" w:type="dxa"/>
          </w:tcPr>
          <w:p w14:paraId="5CEED40E" w14:textId="7DF94D15" w:rsidR="008742DA" w:rsidRPr="00734EB7" w:rsidRDefault="48651984" w:rsidP="32952EC7">
            <w:pPr>
              <w:pStyle w:val="Lijstalinea"/>
              <w:numPr>
                <w:ilvl w:val="0"/>
                <w:numId w:val="10"/>
              </w:numPr>
              <w:spacing w:line="276" w:lineRule="auto"/>
            </w:pPr>
            <w:r w:rsidRPr="32952EC7">
              <w:rPr>
                <w:rFonts w:ascii="Calibri" w:eastAsia="Calibri" w:hAnsi="Calibri" w:cs="Calibri"/>
                <w:color w:val="000000" w:themeColor="text1"/>
              </w:rPr>
              <w:t>Geerts, W., Kralingen, R. van (2025). Handboek voor leraren. Amsterdam: Uitgeverij Boom.</w:t>
            </w:r>
          </w:p>
        </w:tc>
      </w:tr>
      <w:bookmarkEnd w:id="34"/>
    </w:tbl>
    <w:p w14:paraId="22C489EC" w14:textId="7049B389" w:rsidR="008B7CF9" w:rsidRDefault="008B7CF9" w:rsidP="008B7CF9">
      <w:pPr>
        <w:tabs>
          <w:tab w:val="left" w:pos="4670"/>
        </w:tabs>
        <w:rPr>
          <w:rFonts w:cstheme="minorHAnsi"/>
        </w:rPr>
      </w:pPr>
    </w:p>
    <w:p w14:paraId="1F053A55" w14:textId="4B5C1F28" w:rsidR="00C34780" w:rsidRPr="00BF547F" w:rsidRDefault="00C34780" w:rsidP="00C34780">
      <w:pPr>
        <w:rPr>
          <w:color w:val="FF7C80"/>
          <w:sz w:val="32"/>
          <w:szCs w:val="32"/>
        </w:rPr>
      </w:pPr>
      <w:r w:rsidRPr="00BF547F">
        <w:rPr>
          <w:color w:val="FF0066"/>
          <w:sz w:val="32"/>
          <w:szCs w:val="32"/>
        </w:rPr>
        <w:t>Cursus</w:t>
      </w:r>
      <w:r>
        <w:rPr>
          <w:color w:val="FF0066"/>
          <w:sz w:val="32"/>
          <w:szCs w:val="32"/>
        </w:rPr>
        <w:t xml:space="preserve">: </w:t>
      </w:r>
      <w:r w:rsidR="0094723A">
        <w:rPr>
          <w:color w:val="FF0066"/>
          <w:sz w:val="32"/>
          <w:szCs w:val="32"/>
        </w:rPr>
        <w:t>Doelgroepen</w:t>
      </w:r>
      <w:r>
        <w:rPr>
          <w:color w:val="FF0066"/>
          <w:sz w:val="32"/>
          <w:szCs w:val="32"/>
        </w:rPr>
        <w:t xml:space="preserve"> (</w:t>
      </w:r>
      <w:r w:rsidR="00AC56B4">
        <w:rPr>
          <w:color w:val="FF0066"/>
          <w:sz w:val="32"/>
          <w:szCs w:val="32"/>
        </w:rPr>
        <w:t>VAKIDO0</w:t>
      </w:r>
      <w:r w:rsidR="00105DE7">
        <w:rPr>
          <w:color w:val="FF0066"/>
          <w:sz w:val="32"/>
          <w:szCs w:val="32"/>
        </w:rPr>
        <w:t>2</w:t>
      </w:r>
      <w:r>
        <w:rPr>
          <w:color w:val="FF0066"/>
          <w:sz w:val="32"/>
          <w:szCs w:val="32"/>
        </w:rPr>
        <w:t>)</w:t>
      </w:r>
    </w:p>
    <w:p w14:paraId="56798D79" w14:textId="77777777" w:rsidR="00C25344" w:rsidRPr="00F86202" w:rsidRDefault="00C25344" w:rsidP="008B7CF9">
      <w:pPr>
        <w:tabs>
          <w:tab w:val="left" w:pos="4670"/>
        </w:tabs>
        <w:rPr>
          <w:rFonts w:cstheme="minorHAnsi"/>
        </w:rPr>
      </w:pPr>
    </w:p>
    <w:p w14:paraId="43879EAD" w14:textId="3786CA18" w:rsidR="00040434" w:rsidRPr="003C702E" w:rsidRDefault="00040434" w:rsidP="00B00CBA">
      <w:pPr>
        <w:pStyle w:val="Kop2"/>
        <w:rPr>
          <w:rFonts w:cstheme="minorHAnsi"/>
        </w:rPr>
      </w:pPr>
      <w:bookmarkStart w:id="35" w:name="_Toc10470898"/>
      <w:bookmarkStart w:id="36" w:name="_Toc178602272"/>
      <w:r w:rsidRPr="00F86202">
        <w:t>Beoordelingscriteria MZA</w:t>
      </w:r>
      <w:r w:rsidR="00AF3B3B">
        <w:t>3</w:t>
      </w:r>
      <w:r w:rsidRPr="00F86202">
        <w:t>.1: Doelgroepen</w:t>
      </w:r>
      <w:bookmarkEnd w:id="35"/>
      <w:r w:rsidRPr="00F86202">
        <w:t xml:space="preserve"> </w:t>
      </w:r>
      <w:r w:rsidR="00C43366" w:rsidRPr="00CD5A2E">
        <w:rPr>
          <w:color w:val="FF0000"/>
        </w:rPr>
        <w:t>(</w:t>
      </w:r>
      <w:r w:rsidR="00AC56B4">
        <w:rPr>
          <w:color w:val="FF0000"/>
        </w:rPr>
        <w:t>TOETS-01</w:t>
      </w:r>
      <w:r w:rsidR="00C43366" w:rsidRPr="00CD5A2E">
        <w:rPr>
          <w:color w:val="FF0000"/>
        </w:rPr>
        <w:t>)</w:t>
      </w:r>
      <w:bookmarkEnd w:id="36"/>
    </w:p>
    <w:p w14:paraId="44DF323B" w14:textId="743B27E1" w:rsidR="00040434" w:rsidRDefault="00040434" w:rsidP="00040434">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205E4D" w:rsidRPr="00C27682" w14:paraId="4B4FC6E3" w14:textId="77777777" w:rsidTr="009F7FDA">
        <w:tc>
          <w:tcPr>
            <w:tcW w:w="2689" w:type="dxa"/>
            <w:shd w:val="clear" w:color="auto" w:fill="DEEAF6" w:themeFill="accent1" w:themeFillTint="33"/>
          </w:tcPr>
          <w:p w14:paraId="59DC94B8" w14:textId="77777777" w:rsidR="00205E4D" w:rsidRPr="00C27682" w:rsidRDefault="00205E4D" w:rsidP="009F7FDA">
            <w:pPr>
              <w:spacing w:after="120" w:line="264" w:lineRule="auto"/>
              <w:rPr>
                <w:iCs/>
              </w:rPr>
            </w:pPr>
            <w:r w:rsidRPr="00C27682">
              <w:rPr>
                <w:b/>
                <w:bCs/>
                <w:iCs/>
              </w:rPr>
              <w:t>Verplichte literatuur en / of hulpmiddelen</w:t>
            </w:r>
            <w:r w:rsidRPr="00C27682">
              <w:rPr>
                <w:iCs/>
              </w:rPr>
              <w:t> </w:t>
            </w:r>
          </w:p>
        </w:tc>
        <w:tc>
          <w:tcPr>
            <w:tcW w:w="10261" w:type="dxa"/>
          </w:tcPr>
          <w:p w14:paraId="7E4229F0" w14:textId="65C0F696" w:rsidR="00205E4D" w:rsidRPr="00734EB7" w:rsidRDefault="00F872BF" w:rsidP="009F7FDA">
            <w:pPr>
              <w:pStyle w:val="Lijstalinea"/>
              <w:numPr>
                <w:ilvl w:val="0"/>
                <w:numId w:val="9"/>
              </w:numPr>
              <w:rPr>
                <w:rFonts w:cstheme="minorHAnsi"/>
                <w:iCs/>
              </w:rPr>
            </w:pPr>
            <w:r w:rsidRPr="00734EB7">
              <w:rPr>
                <w:rFonts w:cstheme="minorHAnsi"/>
                <w:color w:val="000000"/>
                <w:shd w:val="clear" w:color="auto" w:fill="FFFFFF"/>
              </w:rPr>
              <w:t xml:space="preserve">Tieleman, M., (2019). </w:t>
            </w:r>
            <w:r w:rsidRPr="00734EB7">
              <w:rPr>
                <w:rFonts w:cstheme="minorHAnsi"/>
                <w:i/>
                <w:iCs/>
                <w:color w:val="000000"/>
                <w:shd w:val="clear" w:color="auto" w:fill="FFFFFF"/>
              </w:rPr>
              <w:t>Levensfasen – De psychologische ontwikkeling van de mens.</w:t>
            </w:r>
            <w:r w:rsidRPr="00734EB7">
              <w:rPr>
                <w:rFonts w:cstheme="minorHAnsi"/>
                <w:color w:val="000000"/>
                <w:shd w:val="clear" w:color="auto" w:fill="FFFFFF"/>
              </w:rPr>
              <w:t xml:space="preserve"> Den Haag: Boom Lemma.</w:t>
            </w:r>
          </w:p>
        </w:tc>
      </w:tr>
    </w:tbl>
    <w:p w14:paraId="4BA2D31E" w14:textId="77777777" w:rsidR="00C34780" w:rsidRDefault="00C34780" w:rsidP="00C34780">
      <w:pPr>
        <w:rPr>
          <w:color w:val="FF0066"/>
          <w:sz w:val="32"/>
          <w:szCs w:val="32"/>
        </w:rPr>
      </w:pPr>
    </w:p>
    <w:p w14:paraId="4ADB05FA" w14:textId="77777777" w:rsidR="007939D6" w:rsidRDefault="007939D6" w:rsidP="00C34780">
      <w:pPr>
        <w:rPr>
          <w:color w:val="FF0066"/>
          <w:sz w:val="32"/>
          <w:szCs w:val="32"/>
        </w:rPr>
      </w:pPr>
    </w:p>
    <w:p w14:paraId="28C418C2" w14:textId="77777777" w:rsidR="007939D6" w:rsidRDefault="007939D6" w:rsidP="00C34780">
      <w:pPr>
        <w:rPr>
          <w:color w:val="FF0066"/>
          <w:sz w:val="32"/>
          <w:szCs w:val="32"/>
        </w:rPr>
      </w:pPr>
    </w:p>
    <w:p w14:paraId="5DC07A80" w14:textId="77777777" w:rsidR="007939D6" w:rsidRDefault="007939D6" w:rsidP="00C34780">
      <w:pPr>
        <w:rPr>
          <w:color w:val="FF0066"/>
          <w:sz w:val="32"/>
          <w:szCs w:val="32"/>
        </w:rPr>
      </w:pPr>
    </w:p>
    <w:p w14:paraId="3A658662" w14:textId="3D467C1B" w:rsidR="00C34780" w:rsidRPr="00BF547F" w:rsidRDefault="00C34780" w:rsidP="00C34780">
      <w:pPr>
        <w:rPr>
          <w:color w:val="FF7C80"/>
          <w:sz w:val="32"/>
          <w:szCs w:val="32"/>
        </w:rPr>
      </w:pPr>
      <w:r w:rsidRPr="00BF547F">
        <w:rPr>
          <w:color w:val="FF0066"/>
          <w:sz w:val="32"/>
          <w:szCs w:val="32"/>
        </w:rPr>
        <w:lastRenderedPageBreak/>
        <w:t>Cursus</w:t>
      </w:r>
      <w:r>
        <w:rPr>
          <w:color w:val="FF0066"/>
          <w:sz w:val="32"/>
          <w:szCs w:val="32"/>
        </w:rPr>
        <w:t xml:space="preserve">: </w:t>
      </w:r>
      <w:r w:rsidR="00A21B00">
        <w:rPr>
          <w:color w:val="FF0066"/>
          <w:sz w:val="32"/>
          <w:szCs w:val="32"/>
        </w:rPr>
        <w:t>Ontwerpen en uitvoeren v</w:t>
      </w:r>
      <w:r w:rsidR="006A2920">
        <w:rPr>
          <w:color w:val="FF0066"/>
          <w:sz w:val="32"/>
          <w:szCs w:val="32"/>
        </w:rPr>
        <w:t xml:space="preserve">an een </w:t>
      </w:r>
      <w:r w:rsidR="00A21B00">
        <w:rPr>
          <w:color w:val="FF0066"/>
          <w:sz w:val="32"/>
          <w:szCs w:val="32"/>
        </w:rPr>
        <w:t xml:space="preserve">roulerend </w:t>
      </w:r>
      <w:r w:rsidR="007952C8">
        <w:rPr>
          <w:color w:val="FF0066"/>
          <w:sz w:val="32"/>
          <w:szCs w:val="32"/>
        </w:rPr>
        <w:t>practicum</w:t>
      </w:r>
      <w:r>
        <w:rPr>
          <w:color w:val="FF0066"/>
          <w:sz w:val="32"/>
          <w:szCs w:val="32"/>
        </w:rPr>
        <w:t xml:space="preserve"> (</w:t>
      </w:r>
      <w:r w:rsidR="007952C8">
        <w:rPr>
          <w:color w:val="FF0066"/>
          <w:sz w:val="32"/>
          <w:szCs w:val="32"/>
        </w:rPr>
        <w:t>ONTUI</w:t>
      </w:r>
      <w:r w:rsidR="008D2FA6">
        <w:rPr>
          <w:color w:val="FF0066"/>
          <w:sz w:val="32"/>
          <w:szCs w:val="32"/>
        </w:rPr>
        <w:t>R0</w:t>
      </w:r>
      <w:r w:rsidR="0082750D">
        <w:rPr>
          <w:color w:val="FF0066"/>
          <w:sz w:val="32"/>
          <w:szCs w:val="32"/>
        </w:rPr>
        <w:t>4</w:t>
      </w:r>
      <w:r>
        <w:rPr>
          <w:color w:val="FF0066"/>
          <w:sz w:val="32"/>
          <w:szCs w:val="32"/>
        </w:rPr>
        <w:t>)</w:t>
      </w:r>
    </w:p>
    <w:p w14:paraId="1C75D83A" w14:textId="77777777" w:rsidR="007A2CDC" w:rsidRPr="00C34780" w:rsidRDefault="007A2CDC" w:rsidP="00040434">
      <w:pPr>
        <w:rPr>
          <w:iCs/>
        </w:rPr>
      </w:pPr>
    </w:p>
    <w:p w14:paraId="01F8EB06" w14:textId="42421A5C" w:rsidR="008B7CF9" w:rsidRPr="00E7689D" w:rsidRDefault="002D38B4" w:rsidP="008B7CF9">
      <w:pPr>
        <w:pStyle w:val="Kop2"/>
      </w:pPr>
      <w:bookmarkStart w:id="37" w:name="_Toc10470900"/>
      <w:bookmarkStart w:id="38" w:name="_Toc178602273"/>
      <w:r w:rsidRPr="00E7689D">
        <w:t>Beoordelingscriteria MZA</w:t>
      </w:r>
      <w:r w:rsidR="00AF3B3B" w:rsidRPr="00E7689D">
        <w:t>4</w:t>
      </w:r>
      <w:r w:rsidR="00040434" w:rsidRPr="00E7689D">
        <w:t>.</w:t>
      </w:r>
      <w:r w:rsidR="00AF3B3B" w:rsidRPr="00E7689D">
        <w:t>1</w:t>
      </w:r>
      <w:r w:rsidR="00040434" w:rsidRPr="00E7689D">
        <w:t>: O</w:t>
      </w:r>
      <w:r w:rsidR="008B7CF9" w:rsidRPr="00E7689D">
        <w:t xml:space="preserve">ntwerpen </w:t>
      </w:r>
      <w:r w:rsidR="00471646" w:rsidRPr="00E7689D">
        <w:t xml:space="preserve">en uitvoeren </w:t>
      </w:r>
      <w:r w:rsidR="008B7CF9" w:rsidRPr="00E7689D">
        <w:t xml:space="preserve">van </w:t>
      </w:r>
      <w:r w:rsidR="00471646" w:rsidRPr="00E7689D">
        <w:t xml:space="preserve">een roulerend </w:t>
      </w:r>
      <w:r w:rsidR="0AA0BEE7" w:rsidRPr="00E7689D">
        <w:t>practicum</w:t>
      </w:r>
      <w:bookmarkEnd w:id="37"/>
      <w:r w:rsidR="005A128C">
        <w:t xml:space="preserve"> </w:t>
      </w:r>
      <w:r w:rsidR="005A128C" w:rsidRPr="00CD5A2E">
        <w:rPr>
          <w:color w:val="FF0000"/>
        </w:rPr>
        <w:t>(</w:t>
      </w:r>
      <w:r w:rsidR="008D2FA6">
        <w:rPr>
          <w:color w:val="FF0000"/>
        </w:rPr>
        <w:t>TOETS-01</w:t>
      </w:r>
      <w:r w:rsidR="005A128C" w:rsidRPr="00CD5A2E">
        <w:rPr>
          <w:color w:val="FF0000"/>
        </w:rPr>
        <w:t>)</w:t>
      </w:r>
      <w:bookmarkEnd w:id="38"/>
    </w:p>
    <w:tbl>
      <w:tblPr>
        <w:tblStyle w:val="Tabelraster"/>
        <w:tblW w:w="12950" w:type="dxa"/>
        <w:tblLayout w:type="fixed"/>
        <w:tblLook w:val="04A0" w:firstRow="1" w:lastRow="0" w:firstColumn="1" w:lastColumn="0" w:noHBand="0" w:noVBand="1"/>
      </w:tblPr>
      <w:tblGrid>
        <w:gridCol w:w="2689"/>
        <w:gridCol w:w="10261"/>
      </w:tblGrid>
      <w:tr w:rsidR="00762D08" w:rsidRPr="002516C4" w14:paraId="7024E327" w14:textId="77777777" w:rsidTr="32952EC7">
        <w:tc>
          <w:tcPr>
            <w:tcW w:w="2689" w:type="dxa"/>
            <w:shd w:val="clear" w:color="auto" w:fill="DEEAF6" w:themeFill="accent1" w:themeFillTint="33"/>
          </w:tcPr>
          <w:p w14:paraId="455CF0DD" w14:textId="41212FDC" w:rsidR="00762D08" w:rsidRPr="002516C4" w:rsidRDefault="00762D08" w:rsidP="002516C4">
            <w:pPr>
              <w:spacing w:line="276" w:lineRule="auto"/>
              <w:rPr>
                <w:rFonts w:cstheme="minorHAnsi"/>
              </w:rPr>
            </w:pPr>
            <w:r w:rsidRPr="002516C4">
              <w:rPr>
                <w:rFonts w:cstheme="minorHAnsi"/>
              </w:rPr>
              <w:t>Correcte voorbereiding</w:t>
            </w:r>
          </w:p>
        </w:tc>
        <w:tc>
          <w:tcPr>
            <w:tcW w:w="10261" w:type="dxa"/>
          </w:tcPr>
          <w:p w14:paraId="19912428" w14:textId="7BA43DDD" w:rsidR="00762D08" w:rsidRPr="002516C4" w:rsidRDefault="00762D08" w:rsidP="002516C4">
            <w:pPr>
              <w:spacing w:line="276" w:lineRule="auto"/>
            </w:pPr>
            <w:r w:rsidRPr="002516C4">
              <w:rPr>
                <w:rFonts w:cstheme="minorHAnsi"/>
              </w:rPr>
              <w:t>De student heeft het lokaal ingericht met verschillende oefenstations voor het betreffende roulerend practicum, de benodigdheden zijn klaar gezet, er zijn voldoende materialen aanwezig.</w:t>
            </w:r>
          </w:p>
        </w:tc>
      </w:tr>
      <w:tr w:rsidR="00762D08" w:rsidRPr="002516C4" w14:paraId="10356864" w14:textId="77777777" w:rsidTr="32952EC7">
        <w:tc>
          <w:tcPr>
            <w:tcW w:w="2689" w:type="dxa"/>
            <w:shd w:val="clear" w:color="auto" w:fill="DEEAF6" w:themeFill="accent1" w:themeFillTint="33"/>
          </w:tcPr>
          <w:p w14:paraId="4D27FDCE" w14:textId="77777777" w:rsidR="00762D08" w:rsidRDefault="00762D08" w:rsidP="002516C4">
            <w:pPr>
              <w:spacing w:line="276" w:lineRule="auto"/>
              <w:rPr>
                <w:rFonts w:cstheme="minorHAnsi"/>
              </w:rPr>
            </w:pPr>
            <w:r w:rsidRPr="002516C4">
              <w:rPr>
                <w:rFonts w:cstheme="minorHAnsi"/>
              </w:rPr>
              <w:t xml:space="preserve">Correcte </w:t>
            </w:r>
            <w:proofErr w:type="spellStart"/>
            <w:r w:rsidRPr="002516C4">
              <w:rPr>
                <w:rFonts w:cstheme="minorHAnsi"/>
              </w:rPr>
              <w:t>vakinhoud</w:t>
            </w:r>
            <w:proofErr w:type="spellEnd"/>
          </w:p>
          <w:p w14:paraId="522B3A17" w14:textId="04BC76D8" w:rsidR="007A2CDC" w:rsidRPr="007A2CDC" w:rsidRDefault="007A2CDC" w:rsidP="007A2CDC">
            <w:pPr>
              <w:ind w:firstLine="708"/>
              <w:rPr>
                <w:rFonts w:cstheme="minorHAnsi"/>
              </w:rPr>
            </w:pPr>
          </w:p>
        </w:tc>
        <w:tc>
          <w:tcPr>
            <w:tcW w:w="10261" w:type="dxa"/>
          </w:tcPr>
          <w:p w14:paraId="5F6065FC" w14:textId="465613D8" w:rsidR="00762D08" w:rsidRPr="002516C4" w:rsidRDefault="00762D08" w:rsidP="002516C4">
            <w:pPr>
              <w:spacing w:line="276" w:lineRule="auto"/>
            </w:pPr>
            <w:r w:rsidRPr="002516C4">
              <w:rPr>
                <w:rFonts w:cstheme="minorHAnsi"/>
              </w:rPr>
              <w:t>De student bespreekt de theorie van het betreffende roulerend practicum inhoudelijk correct. De student is in staat om vakinhoudelijke vragen van de deelnemers te beantwoorden en zelf leervragen te stellen. De student laat overtuigend zien dat hij diepgaand over de daarvoor benodigde en actuele kennis beschikt.</w:t>
            </w:r>
          </w:p>
        </w:tc>
      </w:tr>
      <w:tr w:rsidR="00762D08" w:rsidRPr="002516C4" w14:paraId="71E89974" w14:textId="77777777" w:rsidTr="32952EC7">
        <w:tc>
          <w:tcPr>
            <w:tcW w:w="2689" w:type="dxa"/>
            <w:shd w:val="clear" w:color="auto" w:fill="DEEAF6" w:themeFill="accent1" w:themeFillTint="33"/>
          </w:tcPr>
          <w:p w14:paraId="0DA67458" w14:textId="26042DC2" w:rsidR="00762D08" w:rsidRPr="002516C4" w:rsidRDefault="00762D08" w:rsidP="002516C4">
            <w:pPr>
              <w:spacing w:line="276" w:lineRule="auto"/>
            </w:pPr>
            <w:r w:rsidRPr="002516C4">
              <w:rPr>
                <w:rFonts w:cstheme="minorHAnsi"/>
              </w:rPr>
              <w:t>Heldere opdrachten en instructie</w:t>
            </w:r>
          </w:p>
        </w:tc>
        <w:tc>
          <w:tcPr>
            <w:tcW w:w="10261" w:type="dxa"/>
          </w:tcPr>
          <w:p w14:paraId="45CA032C" w14:textId="0D6F7C89" w:rsidR="00762D08" w:rsidRPr="002516C4" w:rsidRDefault="00762D08" w:rsidP="002516C4">
            <w:pPr>
              <w:spacing w:line="276" w:lineRule="auto"/>
            </w:pPr>
            <w:r w:rsidRPr="002516C4">
              <w:rPr>
                <w:rFonts w:cstheme="minorHAnsi"/>
              </w:rPr>
              <w:t xml:space="preserve">De student heeft per oefenstation duidelijke instructieopdrachten </w:t>
            </w:r>
            <w:r w:rsidR="008D3328" w:rsidRPr="002516C4">
              <w:rPr>
                <w:rFonts w:cstheme="minorHAnsi"/>
              </w:rPr>
              <w:t>ontworpen</w:t>
            </w:r>
            <w:r w:rsidRPr="002516C4">
              <w:rPr>
                <w:rFonts w:cstheme="minorHAnsi"/>
              </w:rPr>
              <w:t>. Waar nodig worden deze toegelicht.</w:t>
            </w:r>
          </w:p>
        </w:tc>
      </w:tr>
      <w:tr w:rsidR="00762D08" w:rsidRPr="002516C4" w14:paraId="767AD7F8" w14:textId="77777777" w:rsidTr="32952EC7">
        <w:tc>
          <w:tcPr>
            <w:tcW w:w="2689" w:type="dxa"/>
            <w:shd w:val="clear" w:color="auto" w:fill="DEEAF6" w:themeFill="accent1" w:themeFillTint="33"/>
          </w:tcPr>
          <w:p w14:paraId="3524D871" w14:textId="03E31EEC" w:rsidR="00762D08" w:rsidRPr="002516C4" w:rsidRDefault="00762D08" w:rsidP="002516C4">
            <w:pPr>
              <w:spacing w:line="276" w:lineRule="auto"/>
              <w:rPr>
                <w:rFonts w:cstheme="minorHAnsi"/>
              </w:rPr>
            </w:pPr>
            <w:r w:rsidRPr="002516C4">
              <w:rPr>
                <w:rFonts w:cstheme="minorHAnsi"/>
              </w:rPr>
              <w:t>Variatie aan leer-activiteiten bij aanleren (deel)vaardigheden</w:t>
            </w:r>
          </w:p>
        </w:tc>
        <w:tc>
          <w:tcPr>
            <w:tcW w:w="10261" w:type="dxa"/>
          </w:tcPr>
          <w:p w14:paraId="61904383" w14:textId="3C1C122F" w:rsidR="00762D08" w:rsidRPr="002516C4" w:rsidRDefault="00762D08" w:rsidP="002516C4">
            <w:pPr>
              <w:spacing w:line="276" w:lineRule="auto"/>
            </w:pPr>
            <w:r w:rsidRPr="002516C4">
              <w:rPr>
                <w:rFonts w:cstheme="minorHAnsi"/>
              </w:rPr>
              <w:t>De student biedt in de oefenstations gevarieerde activiteiten aan, waardoor verschillende onderdelen/ (deel)vaardigheden aan bod komen.</w:t>
            </w:r>
          </w:p>
        </w:tc>
      </w:tr>
      <w:tr w:rsidR="00762D08" w:rsidRPr="002516C4" w14:paraId="11BF67BE" w14:textId="77777777" w:rsidTr="32952EC7">
        <w:tc>
          <w:tcPr>
            <w:tcW w:w="2689" w:type="dxa"/>
            <w:shd w:val="clear" w:color="auto" w:fill="DEEAF6" w:themeFill="accent1" w:themeFillTint="33"/>
          </w:tcPr>
          <w:p w14:paraId="10470F91" w14:textId="3E4B1C0B" w:rsidR="00762D08" w:rsidRPr="002516C4" w:rsidRDefault="00762D08" w:rsidP="002516C4">
            <w:pPr>
              <w:spacing w:line="276" w:lineRule="auto"/>
              <w:rPr>
                <w:rFonts w:cstheme="minorHAnsi"/>
              </w:rPr>
            </w:pPr>
            <w:r w:rsidRPr="002516C4">
              <w:rPr>
                <w:rFonts w:cstheme="minorHAnsi"/>
              </w:rPr>
              <w:t>Adequate en correcte toepassing vakdidactiek</w:t>
            </w:r>
          </w:p>
        </w:tc>
        <w:tc>
          <w:tcPr>
            <w:tcW w:w="10261" w:type="dxa"/>
          </w:tcPr>
          <w:p w14:paraId="0D1FA310" w14:textId="627FA371" w:rsidR="00762D08" w:rsidRPr="002516C4" w:rsidRDefault="00762D08" w:rsidP="002516C4">
            <w:pPr>
              <w:spacing w:line="276" w:lineRule="auto"/>
            </w:pPr>
            <w:r w:rsidRPr="002516C4">
              <w:rPr>
                <w:rFonts w:cstheme="minorHAnsi"/>
              </w:rPr>
              <w:t xml:space="preserve">De student laat zien dat de gemaakte keuzes tijdens het roulerend practicum aansluiten bij actuele, onderwijskundige inzichten. Denk aan het geven van (complete) instructie, de manier van begeleiden, het geven van feedback/ </w:t>
            </w:r>
            <w:proofErr w:type="spellStart"/>
            <w:r w:rsidRPr="002516C4">
              <w:rPr>
                <w:rFonts w:cstheme="minorHAnsi"/>
              </w:rPr>
              <w:t>feedforward</w:t>
            </w:r>
            <w:proofErr w:type="spellEnd"/>
            <w:r w:rsidRPr="002516C4">
              <w:rPr>
                <w:rFonts w:cstheme="minorHAnsi"/>
              </w:rPr>
              <w:t xml:space="preserve"> etc. Wanneer hij een </w:t>
            </w:r>
            <w:proofErr w:type="spellStart"/>
            <w:r w:rsidRPr="002516C4">
              <w:rPr>
                <w:rFonts w:cstheme="minorHAnsi"/>
              </w:rPr>
              <w:t>vaardigheidsles</w:t>
            </w:r>
            <w:proofErr w:type="spellEnd"/>
            <w:r w:rsidRPr="002516C4">
              <w:rPr>
                <w:rFonts w:cstheme="minorHAnsi"/>
              </w:rPr>
              <w:t xml:space="preserve"> geeft, maakt hij gebruik van de principes die horen bij het vaardigheidsleren, zoals de </w:t>
            </w:r>
            <w:proofErr w:type="spellStart"/>
            <w:r w:rsidRPr="002516C4">
              <w:rPr>
                <w:rFonts w:cstheme="minorHAnsi"/>
              </w:rPr>
              <w:t>skillslabmethodiek</w:t>
            </w:r>
            <w:proofErr w:type="spellEnd"/>
            <w:r w:rsidRPr="002516C4">
              <w:rPr>
                <w:rFonts w:cstheme="minorHAnsi"/>
              </w:rPr>
              <w:t xml:space="preserve">. </w:t>
            </w:r>
          </w:p>
        </w:tc>
      </w:tr>
      <w:tr w:rsidR="00762D08" w:rsidRPr="002516C4" w14:paraId="52EFACA9" w14:textId="77777777" w:rsidTr="32952EC7">
        <w:tc>
          <w:tcPr>
            <w:tcW w:w="2689" w:type="dxa"/>
            <w:shd w:val="clear" w:color="auto" w:fill="DEEAF6" w:themeFill="accent1" w:themeFillTint="33"/>
          </w:tcPr>
          <w:p w14:paraId="76FBB013" w14:textId="11CB2225" w:rsidR="00762D08" w:rsidRPr="002516C4" w:rsidRDefault="00762D08" w:rsidP="002516C4">
            <w:pPr>
              <w:spacing w:line="276" w:lineRule="auto"/>
              <w:rPr>
                <w:rFonts w:cstheme="minorHAnsi"/>
              </w:rPr>
            </w:pPr>
            <w:r w:rsidRPr="002516C4">
              <w:rPr>
                <w:rFonts w:cstheme="minorHAnsi"/>
              </w:rPr>
              <w:t>Realiseren leerdoelen</w:t>
            </w:r>
          </w:p>
        </w:tc>
        <w:tc>
          <w:tcPr>
            <w:tcW w:w="10261" w:type="dxa"/>
          </w:tcPr>
          <w:p w14:paraId="309EB0C1" w14:textId="73881905" w:rsidR="00762D08" w:rsidRPr="002516C4" w:rsidRDefault="00762D08" w:rsidP="002516C4">
            <w:pPr>
              <w:spacing w:line="276" w:lineRule="auto"/>
            </w:pPr>
            <w:r w:rsidRPr="002516C4">
              <w:rPr>
                <w:rFonts w:cstheme="minorHAnsi"/>
              </w:rPr>
              <w:t xml:space="preserve">De student bewaakt dat de leerdoelen van het </w:t>
            </w:r>
            <w:r w:rsidR="008D3328" w:rsidRPr="002516C4">
              <w:rPr>
                <w:rFonts w:cstheme="minorHAnsi"/>
              </w:rPr>
              <w:t xml:space="preserve">roulerend </w:t>
            </w:r>
            <w:r w:rsidRPr="002516C4">
              <w:rPr>
                <w:rFonts w:cstheme="minorHAnsi"/>
              </w:rPr>
              <w:t>practicum behaald worden, stuurt waar nodig bij en evalueert met de deelnemers of de doelen behaald zijn.</w:t>
            </w:r>
          </w:p>
        </w:tc>
      </w:tr>
      <w:tr w:rsidR="008742DA" w:rsidRPr="002516C4" w14:paraId="0778A836" w14:textId="77777777" w:rsidTr="32952EC7">
        <w:tc>
          <w:tcPr>
            <w:tcW w:w="2689" w:type="dxa"/>
            <w:shd w:val="clear" w:color="auto" w:fill="DEEAF6" w:themeFill="accent1" w:themeFillTint="33"/>
          </w:tcPr>
          <w:p w14:paraId="50E50996" w14:textId="0481522B" w:rsidR="008742DA" w:rsidRPr="002516C4" w:rsidRDefault="008742DA" w:rsidP="002516C4">
            <w:pPr>
              <w:spacing w:line="276" w:lineRule="auto"/>
              <w:rPr>
                <w:rFonts w:cstheme="minorHAnsi"/>
              </w:rPr>
            </w:pPr>
            <w:r w:rsidRPr="0019408A">
              <w:rPr>
                <w:b/>
                <w:bCs/>
                <w:sz w:val="18"/>
                <w:szCs w:val="18"/>
              </w:rPr>
              <w:t>Verplichte literatuur en / of hulpmiddelen</w:t>
            </w:r>
            <w:r w:rsidRPr="00732A41">
              <w:rPr>
                <w:sz w:val="18"/>
                <w:szCs w:val="18"/>
              </w:rPr>
              <w:t> </w:t>
            </w:r>
          </w:p>
        </w:tc>
        <w:tc>
          <w:tcPr>
            <w:tcW w:w="10261" w:type="dxa"/>
          </w:tcPr>
          <w:p w14:paraId="7DAD96A1" w14:textId="67C1C753" w:rsidR="008742DA" w:rsidRPr="00734EB7" w:rsidRDefault="4B3ABC65" w:rsidP="32952EC7">
            <w:pPr>
              <w:pStyle w:val="Lijstalinea"/>
              <w:numPr>
                <w:ilvl w:val="0"/>
                <w:numId w:val="9"/>
              </w:numPr>
              <w:spacing w:line="276" w:lineRule="auto"/>
            </w:pPr>
            <w:r w:rsidRPr="32952EC7">
              <w:rPr>
                <w:rFonts w:ascii="Calibri" w:eastAsia="Calibri" w:hAnsi="Calibri" w:cs="Calibri"/>
                <w:color w:val="000000" w:themeColor="text1"/>
              </w:rPr>
              <w:t>Geerts, W., Kralingen, R. van (2025). Handboek voor leraren. Amsterdam: Uitgeverij Boom.</w:t>
            </w:r>
          </w:p>
        </w:tc>
      </w:tr>
    </w:tbl>
    <w:p w14:paraId="5926C3F2" w14:textId="77777777" w:rsidR="008B7CF9" w:rsidRPr="00F86202" w:rsidRDefault="008B7CF9" w:rsidP="008B7CF9"/>
    <w:p w14:paraId="0B979847" w14:textId="3E243155" w:rsidR="002D38B4" w:rsidRPr="00F86202" w:rsidRDefault="002D38B4" w:rsidP="008B7CF9"/>
    <w:p w14:paraId="51B99EDA" w14:textId="77777777" w:rsidR="008B7CF9" w:rsidRPr="00F86202" w:rsidRDefault="008B7CF9">
      <w:pPr>
        <w:rPr>
          <w:rFonts w:asciiTheme="majorHAnsi" w:eastAsiaTheme="majorEastAsia" w:hAnsiTheme="majorHAnsi" w:cstheme="majorBidi"/>
          <w:sz w:val="32"/>
          <w:szCs w:val="32"/>
        </w:rPr>
      </w:pPr>
      <w:r w:rsidRPr="00F86202">
        <w:br w:type="page"/>
      </w:r>
    </w:p>
    <w:p w14:paraId="591000D6" w14:textId="77777777" w:rsidR="00E60069" w:rsidRPr="009215C2" w:rsidRDefault="00E60069" w:rsidP="00E60069">
      <w:pPr>
        <w:pStyle w:val="Kop1"/>
        <w:rPr>
          <w:b/>
          <w:bCs/>
          <w:color w:val="0070C0"/>
          <w:sz w:val="36"/>
          <w:szCs w:val="36"/>
        </w:rPr>
      </w:pPr>
      <w:bookmarkStart w:id="39" w:name="_Toc10470902"/>
      <w:bookmarkStart w:id="40" w:name="_Toc178602274"/>
      <w:r w:rsidRPr="009215C2">
        <w:rPr>
          <w:b/>
          <w:bCs/>
          <w:color w:val="0070C0"/>
          <w:sz w:val="36"/>
          <w:szCs w:val="36"/>
        </w:rPr>
        <w:lastRenderedPageBreak/>
        <w:t>Module Mens, Gezondheid en Omgeving</w:t>
      </w:r>
      <w:bookmarkEnd w:id="39"/>
      <w:bookmarkEnd w:id="40"/>
    </w:p>
    <w:p w14:paraId="55FD044E" w14:textId="77777777" w:rsidR="00086F90" w:rsidRDefault="00086F90" w:rsidP="00086F90"/>
    <w:p w14:paraId="16CBFCE3" w14:textId="57163196" w:rsidR="00171870" w:rsidRPr="00BF547F" w:rsidRDefault="00171870" w:rsidP="00171870">
      <w:pPr>
        <w:rPr>
          <w:color w:val="FF7C80"/>
          <w:sz w:val="32"/>
          <w:szCs w:val="32"/>
        </w:rPr>
      </w:pPr>
      <w:r w:rsidRPr="00BF547F">
        <w:rPr>
          <w:color w:val="FF0066"/>
          <w:sz w:val="32"/>
          <w:szCs w:val="32"/>
        </w:rPr>
        <w:t>Cursus</w:t>
      </w:r>
      <w:r>
        <w:rPr>
          <w:color w:val="FF0066"/>
          <w:sz w:val="32"/>
          <w:szCs w:val="32"/>
        </w:rPr>
        <w:t xml:space="preserve">: </w:t>
      </w:r>
      <w:r w:rsidR="00B35E1B">
        <w:rPr>
          <w:color w:val="FF0066"/>
          <w:sz w:val="32"/>
          <w:szCs w:val="32"/>
        </w:rPr>
        <w:t>Leefstijl, gezond gedrag en voeding</w:t>
      </w:r>
      <w:r>
        <w:rPr>
          <w:color w:val="FF0066"/>
          <w:sz w:val="32"/>
          <w:szCs w:val="32"/>
        </w:rPr>
        <w:t xml:space="preserve"> (</w:t>
      </w:r>
      <w:r w:rsidR="00B35E1B">
        <w:rPr>
          <w:color w:val="FF0066"/>
          <w:sz w:val="32"/>
          <w:szCs w:val="32"/>
        </w:rPr>
        <w:t>VAKLEG0</w:t>
      </w:r>
      <w:r w:rsidR="00135F9F">
        <w:rPr>
          <w:color w:val="FF0066"/>
          <w:sz w:val="32"/>
          <w:szCs w:val="32"/>
        </w:rPr>
        <w:t>7</w:t>
      </w:r>
      <w:r>
        <w:rPr>
          <w:color w:val="FF0066"/>
          <w:sz w:val="32"/>
          <w:szCs w:val="32"/>
        </w:rPr>
        <w:t>)</w:t>
      </w:r>
    </w:p>
    <w:p w14:paraId="7830D5DB" w14:textId="77777777" w:rsidR="00171870" w:rsidRPr="00F86202" w:rsidRDefault="00171870" w:rsidP="00086F90"/>
    <w:p w14:paraId="669B1A1F" w14:textId="36CD0122" w:rsidR="00E60069" w:rsidRPr="00700620" w:rsidRDefault="00E60069" w:rsidP="00E60069">
      <w:pPr>
        <w:pStyle w:val="Kop2"/>
      </w:pPr>
      <w:bookmarkStart w:id="41" w:name="_Toc10470903"/>
      <w:bookmarkStart w:id="42" w:name="_Toc178602275"/>
      <w:r w:rsidRPr="00700620">
        <w:t>Beoordelingscriteria MGO1.1 Leefstijl en gezond gedrag</w:t>
      </w:r>
      <w:bookmarkEnd w:id="41"/>
      <w:r w:rsidR="003F1F8E">
        <w:t xml:space="preserve"> </w:t>
      </w:r>
      <w:r w:rsidR="003F1F8E" w:rsidRPr="00CD5A2E">
        <w:rPr>
          <w:color w:val="FF0000"/>
        </w:rPr>
        <w:t>(</w:t>
      </w:r>
      <w:r w:rsidR="00B35E1B">
        <w:rPr>
          <w:color w:val="FF0000"/>
        </w:rPr>
        <w:t>TOETS-01</w:t>
      </w:r>
      <w:r w:rsidR="003F1F8E" w:rsidRPr="00CD5A2E">
        <w:rPr>
          <w:color w:val="FF0000"/>
        </w:rPr>
        <w:t>)</w:t>
      </w:r>
      <w:bookmarkEnd w:id="42"/>
    </w:p>
    <w:p w14:paraId="674605C7" w14:textId="77777777" w:rsidR="00E60069" w:rsidRPr="00F86202" w:rsidRDefault="00E60069" w:rsidP="00E6006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EF60A2" w:rsidRPr="00C27682" w14:paraId="6E4C84FC" w14:textId="77777777" w:rsidTr="009F7FDA">
        <w:tc>
          <w:tcPr>
            <w:tcW w:w="2689" w:type="dxa"/>
            <w:shd w:val="clear" w:color="auto" w:fill="DEEAF6" w:themeFill="accent1" w:themeFillTint="33"/>
          </w:tcPr>
          <w:p w14:paraId="25EEA101" w14:textId="77777777" w:rsidR="00EF60A2" w:rsidRPr="00C27682" w:rsidRDefault="00EF60A2" w:rsidP="009F7FDA">
            <w:pPr>
              <w:spacing w:after="120" w:line="264" w:lineRule="auto"/>
              <w:rPr>
                <w:iCs/>
              </w:rPr>
            </w:pPr>
            <w:r w:rsidRPr="00C27682">
              <w:rPr>
                <w:b/>
                <w:bCs/>
                <w:iCs/>
              </w:rPr>
              <w:t>Verplichte literatuur en / of hulpmiddelen</w:t>
            </w:r>
            <w:r w:rsidRPr="00C27682">
              <w:rPr>
                <w:iCs/>
              </w:rPr>
              <w:t> </w:t>
            </w:r>
          </w:p>
        </w:tc>
        <w:tc>
          <w:tcPr>
            <w:tcW w:w="10261" w:type="dxa"/>
          </w:tcPr>
          <w:p w14:paraId="4EA36AFF" w14:textId="0061FDE1" w:rsidR="00EF60A2" w:rsidRPr="00734EB7" w:rsidRDefault="00DD23B4" w:rsidP="009F7FDA">
            <w:pPr>
              <w:pStyle w:val="Lijstalinea"/>
              <w:numPr>
                <w:ilvl w:val="0"/>
                <w:numId w:val="9"/>
              </w:numPr>
              <w:rPr>
                <w:rFonts w:cstheme="minorHAnsi"/>
                <w:iCs/>
              </w:rPr>
            </w:pPr>
            <w:r w:rsidRPr="00734EB7">
              <w:rPr>
                <w:rFonts w:cstheme="minorHAnsi"/>
                <w:color w:val="000000"/>
                <w:shd w:val="clear" w:color="auto" w:fill="FFFFFF"/>
              </w:rPr>
              <w:t>Van Halem, N. (2017</w:t>
            </w:r>
            <w:r w:rsidRPr="00734EB7">
              <w:rPr>
                <w:rFonts w:cstheme="minorHAnsi"/>
                <w:i/>
                <w:iCs/>
                <w:color w:val="000000"/>
                <w:shd w:val="clear" w:color="auto" w:fill="FFFFFF"/>
              </w:rPr>
              <w:t>). Lekker belangrijk, leefstijl en gezondheidsbevordering voor jongeren</w:t>
            </w:r>
            <w:r w:rsidRPr="00734EB7">
              <w:rPr>
                <w:rFonts w:cstheme="minorHAnsi"/>
                <w:color w:val="000000"/>
                <w:shd w:val="clear" w:color="auto" w:fill="FFFFFF"/>
              </w:rPr>
              <w:t xml:space="preserve">. Groningen: Noordhoff. </w:t>
            </w:r>
            <w:r w:rsidRPr="00734EB7">
              <w:rPr>
                <w:rFonts w:cstheme="minorHAnsi"/>
                <w:color w:val="201F1E"/>
              </w:rPr>
              <w:t>ISBN 9789001875817</w:t>
            </w:r>
          </w:p>
        </w:tc>
      </w:tr>
    </w:tbl>
    <w:p w14:paraId="0458A06D" w14:textId="77777777" w:rsidR="00E60069" w:rsidRPr="00EF60A2" w:rsidRDefault="00E60069" w:rsidP="00E60069">
      <w:pPr>
        <w:rPr>
          <w:iCs/>
        </w:rPr>
      </w:pPr>
    </w:p>
    <w:p w14:paraId="570F361C" w14:textId="33671B3C" w:rsidR="00E60069" w:rsidRPr="00700620" w:rsidRDefault="00E60069" w:rsidP="00E60069">
      <w:pPr>
        <w:pStyle w:val="Kop2"/>
      </w:pPr>
      <w:bookmarkStart w:id="43" w:name="_Toc10470904"/>
      <w:bookmarkStart w:id="44" w:name="_Toc178602276"/>
      <w:r w:rsidRPr="00700620">
        <w:t>Beoordelingscriteria MGO1.2 Voedingsleer</w:t>
      </w:r>
      <w:bookmarkEnd w:id="43"/>
      <w:r w:rsidR="003F1F8E">
        <w:t xml:space="preserve"> </w:t>
      </w:r>
      <w:r w:rsidR="003F1F8E" w:rsidRPr="00CD5A2E">
        <w:rPr>
          <w:color w:val="FF0000"/>
        </w:rPr>
        <w:t>(</w:t>
      </w:r>
      <w:r w:rsidR="0030033D">
        <w:rPr>
          <w:color w:val="FF0000"/>
        </w:rPr>
        <w:t>TOETS-02</w:t>
      </w:r>
      <w:r w:rsidR="003F1F8E" w:rsidRPr="00CD5A2E">
        <w:rPr>
          <w:color w:val="FF0000"/>
        </w:rPr>
        <w:t>)</w:t>
      </w:r>
      <w:bookmarkEnd w:id="44"/>
    </w:p>
    <w:p w14:paraId="7D9BB911" w14:textId="77777777" w:rsidR="00E60069" w:rsidRDefault="00E60069" w:rsidP="00E60069">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EF60A2" w:rsidRPr="00C27682" w14:paraId="72581020" w14:textId="77777777" w:rsidTr="32952EC7">
        <w:tc>
          <w:tcPr>
            <w:tcW w:w="2689" w:type="dxa"/>
            <w:shd w:val="clear" w:color="auto" w:fill="DEEAF6" w:themeFill="accent1" w:themeFillTint="33"/>
          </w:tcPr>
          <w:p w14:paraId="7C5FE8F6" w14:textId="77777777" w:rsidR="00EF60A2" w:rsidRPr="00C27682" w:rsidRDefault="00EF60A2" w:rsidP="009F7FDA">
            <w:pPr>
              <w:spacing w:after="120" w:line="264" w:lineRule="auto"/>
              <w:rPr>
                <w:iCs/>
              </w:rPr>
            </w:pPr>
            <w:r w:rsidRPr="00C27682">
              <w:rPr>
                <w:b/>
                <w:bCs/>
                <w:iCs/>
              </w:rPr>
              <w:t>Verplichte literatuur en / of hulpmiddelen</w:t>
            </w:r>
            <w:r w:rsidRPr="00C27682">
              <w:rPr>
                <w:iCs/>
              </w:rPr>
              <w:t> </w:t>
            </w:r>
          </w:p>
        </w:tc>
        <w:tc>
          <w:tcPr>
            <w:tcW w:w="10261" w:type="dxa"/>
          </w:tcPr>
          <w:p w14:paraId="215260FC" w14:textId="790A968A" w:rsidR="00BA3B16" w:rsidRPr="00734EB7" w:rsidRDefault="65F01556" w:rsidP="00BA3B16">
            <w:pPr>
              <w:pStyle w:val="Lijstalinea"/>
              <w:numPr>
                <w:ilvl w:val="0"/>
                <w:numId w:val="9"/>
              </w:numPr>
              <w:suppressAutoHyphens/>
              <w:spacing w:line="280" w:lineRule="exact"/>
            </w:pPr>
            <w:r>
              <w:t xml:space="preserve">Leermiddelen via </w:t>
            </w:r>
            <w:proofErr w:type="spellStart"/>
            <w:r w:rsidR="6DF8D7D3">
              <w:t>Brightspace</w:t>
            </w:r>
            <w:proofErr w:type="spellEnd"/>
          </w:p>
          <w:p w14:paraId="067930F6" w14:textId="705F669B" w:rsidR="00EF60A2" w:rsidRPr="009076A0" w:rsidRDefault="00BA3B16" w:rsidP="00BA3B16">
            <w:pPr>
              <w:pStyle w:val="Lijstalinea"/>
              <w:numPr>
                <w:ilvl w:val="0"/>
                <w:numId w:val="9"/>
              </w:numPr>
              <w:rPr>
                <w:iCs/>
              </w:rPr>
            </w:pPr>
            <w:r w:rsidRPr="00734EB7">
              <w:t xml:space="preserve">Stegeman, M.E. (2021). </w:t>
            </w:r>
            <w:r w:rsidRPr="00734EB7">
              <w:rPr>
                <w:i/>
                <w:iCs/>
              </w:rPr>
              <w:t>Voeding bij gezondheid en ziekte.</w:t>
            </w:r>
            <w:r w:rsidRPr="00734EB7">
              <w:t xml:space="preserve"> Groningen/Houten: Noordhoff Uitgevers.</w:t>
            </w:r>
          </w:p>
        </w:tc>
      </w:tr>
    </w:tbl>
    <w:p w14:paraId="199B2C7F" w14:textId="77777777" w:rsidR="00EF60A2" w:rsidRPr="00EF60A2" w:rsidRDefault="00EF60A2" w:rsidP="00E60069">
      <w:pPr>
        <w:rPr>
          <w:iCs/>
        </w:rPr>
      </w:pPr>
    </w:p>
    <w:p w14:paraId="6FE6CAEF" w14:textId="09A12D4B" w:rsidR="00171870" w:rsidRPr="00BF547F" w:rsidRDefault="00171870" w:rsidP="00171870">
      <w:pPr>
        <w:rPr>
          <w:color w:val="FF7C80"/>
          <w:sz w:val="32"/>
          <w:szCs w:val="32"/>
        </w:rPr>
      </w:pPr>
      <w:r w:rsidRPr="00BF547F">
        <w:rPr>
          <w:color w:val="FF0066"/>
          <w:sz w:val="32"/>
          <w:szCs w:val="32"/>
        </w:rPr>
        <w:t>Cursus</w:t>
      </w:r>
      <w:r>
        <w:rPr>
          <w:color w:val="FF0066"/>
          <w:sz w:val="32"/>
          <w:szCs w:val="32"/>
        </w:rPr>
        <w:t xml:space="preserve">: </w:t>
      </w:r>
      <w:r w:rsidR="0030033D">
        <w:rPr>
          <w:color w:val="FF0066"/>
          <w:sz w:val="32"/>
          <w:szCs w:val="32"/>
        </w:rPr>
        <w:t>Ontwerpen</w:t>
      </w:r>
      <w:r w:rsidR="00102B94">
        <w:rPr>
          <w:color w:val="FF0066"/>
          <w:sz w:val="32"/>
          <w:szCs w:val="32"/>
        </w:rPr>
        <w:t xml:space="preserve"> en uitvoeren van een voorlichtingsles</w:t>
      </w:r>
      <w:r>
        <w:rPr>
          <w:color w:val="FF0066"/>
          <w:sz w:val="32"/>
          <w:szCs w:val="32"/>
        </w:rPr>
        <w:t xml:space="preserve"> (</w:t>
      </w:r>
      <w:r w:rsidR="00102B94">
        <w:rPr>
          <w:color w:val="FF0066"/>
          <w:sz w:val="32"/>
          <w:szCs w:val="32"/>
        </w:rPr>
        <w:t>ONTUIV</w:t>
      </w:r>
      <w:r w:rsidR="006A2920">
        <w:rPr>
          <w:color w:val="FF0066"/>
          <w:sz w:val="32"/>
          <w:szCs w:val="32"/>
        </w:rPr>
        <w:t>0</w:t>
      </w:r>
      <w:r w:rsidR="00135F9F">
        <w:rPr>
          <w:color w:val="FF0066"/>
          <w:sz w:val="32"/>
          <w:szCs w:val="32"/>
        </w:rPr>
        <w:t>3</w:t>
      </w:r>
      <w:r>
        <w:rPr>
          <w:color w:val="FF0066"/>
          <w:sz w:val="32"/>
          <w:szCs w:val="32"/>
        </w:rPr>
        <w:t>)</w:t>
      </w:r>
    </w:p>
    <w:p w14:paraId="07B80ED9" w14:textId="6A2582C1" w:rsidR="00E15D44" w:rsidRDefault="00E15D44" w:rsidP="00E15D44">
      <w:pPr>
        <w:pStyle w:val="Kop2"/>
      </w:pPr>
      <w:bookmarkStart w:id="45" w:name="_Toc178602277"/>
      <w:r>
        <w:t>Beoordelingsformulier MGO 2.1</w:t>
      </w:r>
      <w:r w:rsidR="005A128C">
        <w:t xml:space="preserve"> </w:t>
      </w:r>
      <w:r w:rsidR="00652D61">
        <w:t xml:space="preserve">Ontwerp. en uitvoeren voorlichtingsles </w:t>
      </w:r>
      <w:r w:rsidR="005A128C" w:rsidRPr="388FDD1A">
        <w:rPr>
          <w:color w:val="FF0000"/>
        </w:rPr>
        <w:t>(</w:t>
      </w:r>
      <w:r w:rsidR="006A2920" w:rsidRPr="388FDD1A">
        <w:rPr>
          <w:color w:val="FF0000"/>
        </w:rPr>
        <w:t>TOETS-01</w:t>
      </w:r>
      <w:r w:rsidR="005A128C" w:rsidRPr="388FDD1A">
        <w:rPr>
          <w:color w:val="FF0000"/>
        </w:rPr>
        <w:t>)</w:t>
      </w:r>
      <w:bookmarkEnd w:id="45"/>
    </w:p>
    <w:p w14:paraId="3A74DFB2" w14:textId="63475A44" w:rsidR="388FDD1A" w:rsidRDefault="388FDD1A" w:rsidP="388FDD1A"/>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28"/>
        <w:gridCol w:w="4030"/>
        <w:gridCol w:w="3360"/>
      </w:tblGrid>
      <w:tr w:rsidR="388FDD1A" w14:paraId="7F6E732A" w14:textId="77777777" w:rsidTr="388FDD1A">
        <w:trPr>
          <w:trHeight w:val="300"/>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5" w:themeFillTint="33"/>
          </w:tcPr>
          <w:p w14:paraId="525A4D45" w14:textId="5028D62A" w:rsidR="388FDD1A" w:rsidRDefault="388FDD1A" w:rsidP="388FDD1A">
            <w:pPr>
              <w:spacing w:after="0"/>
              <w:ind w:left="2115" w:right="-20" w:hanging="2115"/>
            </w:pPr>
            <w:r w:rsidRPr="388FDD1A">
              <w:rPr>
                <w:rFonts w:ascii="Arial" w:eastAsia="Arial" w:hAnsi="Arial" w:cs="Arial"/>
                <w:b/>
                <w:bCs/>
                <w:color w:val="000000" w:themeColor="text1"/>
                <w:lang w:val="nl"/>
              </w:rPr>
              <w:t>MGO 2.1: Ontwerpen en uitvoeren van een voorlichtingsles</w:t>
            </w:r>
            <w:r w:rsidRPr="388FDD1A">
              <w:rPr>
                <w:rFonts w:ascii="Arial" w:eastAsia="Arial" w:hAnsi="Arial" w:cs="Arial"/>
                <w:color w:val="000000" w:themeColor="text1"/>
                <w:lang w:val="nl"/>
              </w:rPr>
              <w:t xml:space="preserve"> </w:t>
            </w:r>
          </w:p>
        </w:tc>
        <w:tc>
          <w:tcPr>
            <w:tcW w:w="40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E2F3" w:themeFill="accent5" w:themeFillTint="33"/>
          </w:tcPr>
          <w:p w14:paraId="48FE3E80" w14:textId="14DF6DE2" w:rsidR="388FDD1A" w:rsidRDefault="388FDD1A" w:rsidP="388FDD1A">
            <w:pPr>
              <w:spacing w:after="0"/>
              <w:ind w:left="-20" w:right="-20"/>
            </w:pPr>
            <w:r w:rsidRPr="388FDD1A">
              <w:rPr>
                <w:rFonts w:ascii="Arial" w:eastAsia="Arial" w:hAnsi="Arial" w:cs="Arial"/>
                <w:b/>
                <w:bCs/>
                <w:color w:val="000000" w:themeColor="text1"/>
              </w:rPr>
              <w:t>Eindoordeel</w:t>
            </w:r>
            <w:r w:rsidRPr="388FDD1A">
              <w:rPr>
                <w:rFonts w:ascii="Arial" w:eastAsia="Arial" w:hAnsi="Arial" w:cs="Arial"/>
                <w:color w:val="000000" w:themeColor="text1"/>
              </w:rPr>
              <w:t xml:space="preserve"> </w:t>
            </w:r>
          </w:p>
        </w:tc>
        <w:tc>
          <w:tcPr>
            <w:tcW w:w="3360" w:type="dxa"/>
            <w:tcBorders>
              <w:top w:val="single" w:sz="8" w:space="0" w:color="000000" w:themeColor="text1"/>
              <w:left w:val="single" w:sz="8" w:space="0" w:color="auto"/>
              <w:bottom w:val="single" w:sz="8" w:space="0" w:color="000000" w:themeColor="text1"/>
              <w:right w:val="single" w:sz="8" w:space="0" w:color="auto"/>
            </w:tcBorders>
            <w:shd w:val="clear" w:color="auto" w:fill="D9E2F3" w:themeFill="accent5" w:themeFillTint="33"/>
          </w:tcPr>
          <w:p w14:paraId="4E0C5E82" w14:textId="2D7F0333" w:rsidR="388FDD1A" w:rsidRDefault="388FDD1A" w:rsidP="388FDD1A">
            <w:pPr>
              <w:spacing w:after="0"/>
              <w:ind w:left="-20" w:right="-20"/>
              <w:jc w:val="center"/>
            </w:pPr>
            <w:r w:rsidRPr="388FDD1A">
              <w:rPr>
                <w:rFonts w:ascii="Arial" w:eastAsia="Arial" w:hAnsi="Arial" w:cs="Arial"/>
                <w:b/>
                <w:bCs/>
                <w:color w:val="000000" w:themeColor="text1"/>
              </w:rPr>
              <w:t>Cesuur</w:t>
            </w:r>
            <w:r w:rsidRPr="388FDD1A">
              <w:rPr>
                <w:rFonts w:ascii="Arial" w:eastAsia="Arial" w:hAnsi="Arial" w:cs="Arial"/>
                <w:color w:val="000000" w:themeColor="text1"/>
              </w:rPr>
              <w:t xml:space="preserve"> </w:t>
            </w:r>
          </w:p>
        </w:tc>
      </w:tr>
      <w:tr w:rsidR="388FDD1A" w14:paraId="6B496984" w14:textId="77777777" w:rsidTr="388FDD1A">
        <w:trPr>
          <w:trHeight w:val="615"/>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5FB2D1" w14:textId="26D64072" w:rsidR="388FDD1A" w:rsidRDefault="388FDD1A" w:rsidP="388FDD1A">
            <w:pPr>
              <w:spacing w:after="0"/>
              <w:ind w:left="2115" w:right="-20" w:hanging="2115"/>
            </w:pPr>
            <w:r w:rsidRPr="388FDD1A">
              <w:rPr>
                <w:rFonts w:ascii="Arial" w:eastAsia="Arial" w:hAnsi="Arial" w:cs="Arial"/>
              </w:rPr>
              <w:t xml:space="preserve">Inhoudelijke criteria </w:t>
            </w:r>
          </w:p>
        </w:tc>
        <w:tc>
          <w:tcPr>
            <w:tcW w:w="4030" w:type="dxa"/>
            <w:tcBorders>
              <w:top w:val="single" w:sz="8" w:space="0" w:color="000000" w:themeColor="text1"/>
              <w:left w:val="single" w:sz="8" w:space="0" w:color="000000" w:themeColor="text1"/>
              <w:bottom w:val="single" w:sz="8" w:space="0" w:color="000000" w:themeColor="text1"/>
              <w:right w:val="single" w:sz="8" w:space="0" w:color="auto"/>
            </w:tcBorders>
          </w:tcPr>
          <w:p w14:paraId="7A9F7C94" w14:textId="08097337" w:rsidR="388FDD1A" w:rsidRDefault="388FDD1A" w:rsidP="388FDD1A">
            <w:pPr>
              <w:spacing w:after="0"/>
              <w:ind w:left="-20" w:right="-20"/>
            </w:pPr>
            <w:r w:rsidRPr="388FDD1A">
              <w:rPr>
                <w:rFonts w:ascii="Arial" w:eastAsia="Arial" w:hAnsi="Arial" w:cs="Arial"/>
                <w:lang w:val="nl"/>
              </w:rPr>
              <w:t xml:space="preserve">Aantal behaalde punten:  </w:t>
            </w:r>
            <w:r>
              <w:br/>
            </w:r>
            <w:r w:rsidRPr="388FDD1A">
              <w:rPr>
                <w:rFonts w:ascii="Arial" w:eastAsia="Arial" w:hAnsi="Arial" w:cs="Arial"/>
                <w:lang w:val="nl"/>
              </w:rPr>
              <w:t xml:space="preserve"> Voldaan / Niet voldaan </w:t>
            </w:r>
          </w:p>
        </w:tc>
        <w:tc>
          <w:tcPr>
            <w:tcW w:w="3360" w:type="dxa"/>
            <w:tcBorders>
              <w:top w:val="single" w:sz="8" w:space="0" w:color="000000" w:themeColor="text1"/>
              <w:left w:val="single" w:sz="8" w:space="0" w:color="auto"/>
              <w:bottom w:val="single" w:sz="8" w:space="0" w:color="000000" w:themeColor="text1"/>
              <w:right w:val="single" w:sz="8" w:space="0" w:color="auto"/>
            </w:tcBorders>
          </w:tcPr>
          <w:p w14:paraId="33F909FB" w14:textId="02D1025C" w:rsidR="388FDD1A" w:rsidRDefault="388FDD1A" w:rsidP="388FDD1A">
            <w:pPr>
              <w:spacing w:after="0"/>
              <w:ind w:left="-20" w:right="-20"/>
              <w:jc w:val="center"/>
            </w:pPr>
            <w:r w:rsidRPr="388FDD1A">
              <w:rPr>
                <w:rFonts w:ascii="Arial" w:eastAsia="Arial" w:hAnsi="Arial" w:cs="Arial"/>
              </w:rPr>
              <w:t xml:space="preserve">≥ 17 punten = Voldaan </w:t>
            </w:r>
          </w:p>
        </w:tc>
      </w:tr>
      <w:tr w:rsidR="388FDD1A" w14:paraId="691303FA" w14:textId="77777777" w:rsidTr="388FDD1A">
        <w:trPr>
          <w:trHeight w:val="615"/>
        </w:trPr>
        <w:tc>
          <w:tcPr>
            <w:tcW w:w="50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FFFE2A" w14:textId="62D0327D" w:rsidR="388FDD1A" w:rsidRDefault="388FDD1A" w:rsidP="388FDD1A">
            <w:pPr>
              <w:spacing w:after="0"/>
              <w:ind w:left="2115" w:right="-20" w:hanging="2115"/>
            </w:pPr>
            <w:r w:rsidRPr="388FDD1A">
              <w:rPr>
                <w:rFonts w:ascii="Arial" w:eastAsia="Arial" w:hAnsi="Arial" w:cs="Arial"/>
                <w:lang w:val="nl"/>
              </w:rPr>
              <w:t xml:space="preserve">Lesplan met keuzes gvo-modellen </w:t>
            </w:r>
          </w:p>
        </w:tc>
        <w:tc>
          <w:tcPr>
            <w:tcW w:w="4030" w:type="dxa"/>
            <w:tcBorders>
              <w:top w:val="single" w:sz="8" w:space="0" w:color="000000" w:themeColor="text1"/>
              <w:left w:val="single" w:sz="8" w:space="0" w:color="000000" w:themeColor="text1"/>
              <w:bottom w:val="single" w:sz="8" w:space="0" w:color="000000" w:themeColor="text1"/>
              <w:right w:val="single" w:sz="8" w:space="0" w:color="auto"/>
            </w:tcBorders>
          </w:tcPr>
          <w:p w14:paraId="0872D627" w14:textId="3C2B6D75" w:rsidR="388FDD1A" w:rsidRDefault="388FDD1A" w:rsidP="388FDD1A">
            <w:pPr>
              <w:spacing w:after="0"/>
              <w:ind w:left="-20" w:right="-20"/>
            </w:pPr>
            <w:r w:rsidRPr="388FDD1A">
              <w:rPr>
                <w:rFonts w:ascii="Arial" w:eastAsia="Arial" w:hAnsi="Arial" w:cs="Arial"/>
                <w:lang w:val="nl"/>
              </w:rPr>
              <w:t>Voldaan / Niet voldaan</w:t>
            </w:r>
            <w:r w:rsidRPr="388FDD1A">
              <w:rPr>
                <w:rFonts w:ascii="Arial" w:eastAsia="Arial" w:hAnsi="Arial" w:cs="Arial"/>
              </w:rPr>
              <w:t xml:space="preserve"> </w:t>
            </w:r>
          </w:p>
        </w:tc>
        <w:tc>
          <w:tcPr>
            <w:tcW w:w="3360" w:type="dxa"/>
            <w:tcBorders>
              <w:top w:val="single" w:sz="8" w:space="0" w:color="000000" w:themeColor="text1"/>
              <w:left w:val="single" w:sz="8" w:space="0" w:color="auto"/>
              <w:bottom w:val="single" w:sz="8" w:space="0" w:color="000000" w:themeColor="text1"/>
              <w:right w:val="single" w:sz="8" w:space="0" w:color="auto"/>
            </w:tcBorders>
          </w:tcPr>
          <w:p w14:paraId="535520F9" w14:textId="0A970216" w:rsidR="388FDD1A" w:rsidRDefault="388FDD1A" w:rsidP="388FDD1A">
            <w:pPr>
              <w:spacing w:after="0"/>
              <w:ind w:left="-20" w:right="-20"/>
              <w:jc w:val="center"/>
            </w:pPr>
            <w:r w:rsidRPr="388FDD1A">
              <w:rPr>
                <w:rFonts w:ascii="Arial" w:eastAsia="Arial" w:hAnsi="Arial" w:cs="Arial"/>
              </w:rPr>
              <w:t>Voldaan</w:t>
            </w:r>
          </w:p>
        </w:tc>
      </w:tr>
    </w:tbl>
    <w:p w14:paraId="2867AB98" w14:textId="054001CB" w:rsidR="388FDD1A" w:rsidRDefault="388FDD1A" w:rsidP="388FDD1A"/>
    <w:p w14:paraId="266BD06D" w14:textId="72339E6B" w:rsidR="388FDD1A" w:rsidRDefault="388FDD1A" w:rsidP="388FDD1A"/>
    <w:tbl>
      <w:tblPr>
        <w:tblStyle w:val="TableGrid1"/>
        <w:tblW w:w="12469" w:type="dxa"/>
        <w:tblLook w:val="04A0" w:firstRow="1" w:lastRow="0" w:firstColumn="1" w:lastColumn="0" w:noHBand="0" w:noVBand="1"/>
      </w:tblPr>
      <w:tblGrid>
        <w:gridCol w:w="2473"/>
        <w:gridCol w:w="9996"/>
      </w:tblGrid>
      <w:tr w:rsidR="00E15D44" w:rsidRPr="00916BE3" w14:paraId="203B265F" w14:textId="77777777" w:rsidTr="32952EC7">
        <w:trPr>
          <w:trHeight w:val="90"/>
        </w:trPr>
        <w:tc>
          <w:tcPr>
            <w:tcW w:w="2473" w:type="dxa"/>
            <w:shd w:val="clear" w:color="auto" w:fill="D9E2F3" w:themeFill="accent5" w:themeFillTint="33"/>
            <w:vAlign w:val="bottom"/>
          </w:tcPr>
          <w:p w14:paraId="3B1E4F5B" w14:textId="77777777" w:rsidR="00E15D44" w:rsidRPr="00C351BD" w:rsidRDefault="00E15D44" w:rsidP="002516C4">
            <w:pPr>
              <w:spacing w:line="276" w:lineRule="auto"/>
              <w:rPr>
                <w:b/>
                <w:bCs/>
              </w:rPr>
            </w:pPr>
            <w:r w:rsidRPr="00C351BD">
              <w:rPr>
                <w:b/>
                <w:bCs/>
              </w:rPr>
              <w:lastRenderedPageBreak/>
              <w:t>Beoordelingsdimensies</w:t>
            </w:r>
          </w:p>
        </w:tc>
        <w:tc>
          <w:tcPr>
            <w:tcW w:w="9996" w:type="dxa"/>
            <w:shd w:val="clear" w:color="auto" w:fill="D9E2F3" w:themeFill="accent5" w:themeFillTint="33"/>
            <w:vAlign w:val="center"/>
          </w:tcPr>
          <w:p w14:paraId="14D73C90" w14:textId="77777777" w:rsidR="00E15D44" w:rsidRPr="00C351BD" w:rsidRDefault="00E15D44" w:rsidP="002516C4">
            <w:pPr>
              <w:spacing w:after="160" w:line="276" w:lineRule="auto"/>
              <w:rPr>
                <w:rFonts w:cstheme="minorHAnsi"/>
                <w:b/>
                <w:bCs/>
              </w:rPr>
            </w:pPr>
            <w:r w:rsidRPr="00C351BD">
              <w:rPr>
                <w:rFonts w:cstheme="minorHAnsi"/>
                <w:b/>
                <w:bCs/>
              </w:rPr>
              <w:t>Criteria</w:t>
            </w:r>
          </w:p>
        </w:tc>
      </w:tr>
      <w:tr w:rsidR="00E15D44" w:rsidRPr="009522D5" w14:paraId="183620D6" w14:textId="77777777" w:rsidTr="32952EC7">
        <w:tc>
          <w:tcPr>
            <w:tcW w:w="2473" w:type="dxa"/>
            <w:shd w:val="clear" w:color="auto" w:fill="auto"/>
          </w:tcPr>
          <w:p w14:paraId="183BDDFC" w14:textId="77777777" w:rsidR="00E15D44" w:rsidRPr="00C351BD" w:rsidRDefault="00E15D44" w:rsidP="002516C4">
            <w:pPr>
              <w:spacing w:line="276" w:lineRule="auto"/>
              <w:rPr>
                <w:rFonts w:cstheme="minorHAnsi"/>
              </w:rPr>
            </w:pPr>
            <w:r w:rsidRPr="00C351BD">
              <w:rPr>
                <w:rFonts w:cstheme="minorHAnsi"/>
              </w:rPr>
              <w:t xml:space="preserve">Correcte </w:t>
            </w:r>
            <w:proofErr w:type="spellStart"/>
            <w:r w:rsidRPr="00C351BD">
              <w:rPr>
                <w:rFonts w:cstheme="minorHAnsi"/>
              </w:rPr>
              <w:t>vakinhoud</w:t>
            </w:r>
            <w:proofErr w:type="spellEnd"/>
          </w:p>
        </w:tc>
        <w:tc>
          <w:tcPr>
            <w:tcW w:w="9996" w:type="dxa"/>
          </w:tcPr>
          <w:p w14:paraId="4BBFCD5C" w14:textId="77777777" w:rsidR="00E15D44" w:rsidRPr="00E15D44" w:rsidRDefault="00E15D44" w:rsidP="002516C4">
            <w:pPr>
              <w:spacing w:line="276" w:lineRule="auto"/>
              <w:rPr>
                <w:rFonts w:eastAsia="Calibri" w:cstheme="minorHAnsi"/>
              </w:rPr>
            </w:pPr>
            <w:r w:rsidRPr="00E15D44">
              <w:rPr>
                <w:rFonts w:cstheme="minorHAnsi"/>
              </w:rPr>
              <w:t xml:space="preserve">De leerstof is actueel, relevant en correct. De student laat zien dat hij zelf diepgaand over de benodigde kennis beschikt om deelnemers aan te zetten tot bewustwording en gedragsverandering. </w:t>
            </w:r>
          </w:p>
        </w:tc>
      </w:tr>
      <w:tr w:rsidR="00E15D44" w:rsidRPr="009522D5" w14:paraId="4DB83D6D" w14:textId="77777777" w:rsidTr="32952EC7">
        <w:tc>
          <w:tcPr>
            <w:tcW w:w="2473" w:type="dxa"/>
            <w:shd w:val="clear" w:color="auto" w:fill="auto"/>
          </w:tcPr>
          <w:p w14:paraId="6F96601F" w14:textId="77777777" w:rsidR="00E15D44" w:rsidRPr="00C351BD" w:rsidRDefault="00E15D44" w:rsidP="002516C4">
            <w:pPr>
              <w:spacing w:line="276" w:lineRule="auto"/>
              <w:rPr>
                <w:rFonts w:cstheme="minorHAnsi"/>
              </w:rPr>
            </w:pPr>
            <w:r w:rsidRPr="00C351BD">
              <w:rPr>
                <w:rFonts w:cstheme="minorHAnsi"/>
              </w:rPr>
              <w:t>Aansluiten leefwereld</w:t>
            </w:r>
          </w:p>
        </w:tc>
        <w:tc>
          <w:tcPr>
            <w:tcW w:w="9996" w:type="dxa"/>
          </w:tcPr>
          <w:p w14:paraId="76F26FCF" w14:textId="77777777" w:rsidR="00E15D44" w:rsidRPr="00E15D44" w:rsidRDefault="00E15D44" w:rsidP="002516C4">
            <w:pPr>
              <w:spacing w:line="276" w:lineRule="auto"/>
              <w:rPr>
                <w:rFonts w:eastAsia="Calibri" w:cstheme="minorHAnsi"/>
              </w:rPr>
            </w:pPr>
            <w:r w:rsidRPr="00E15D44">
              <w:rPr>
                <w:rFonts w:cstheme="minorHAnsi"/>
              </w:rPr>
              <w:t>De student sluit aan op de beginsituatie van de deelnemers door het thema te verbinden aan de persoonlijke leefwereld van zijn deelnemers (eventueel naast de professionele wereld). De student heeft oog voor de individuele deelnemer en sluit aan bij zijn ontwikkelbehoeften.</w:t>
            </w:r>
          </w:p>
        </w:tc>
      </w:tr>
      <w:tr w:rsidR="00E15D44" w:rsidRPr="009522D5" w14:paraId="5BB20E81" w14:textId="77777777" w:rsidTr="32952EC7">
        <w:tc>
          <w:tcPr>
            <w:tcW w:w="2473" w:type="dxa"/>
            <w:shd w:val="clear" w:color="auto" w:fill="auto"/>
          </w:tcPr>
          <w:p w14:paraId="301967B9" w14:textId="77777777" w:rsidR="00E15D44" w:rsidRPr="00C351BD" w:rsidRDefault="00E15D44" w:rsidP="002516C4">
            <w:pPr>
              <w:spacing w:line="276" w:lineRule="auto"/>
              <w:rPr>
                <w:rFonts w:cstheme="minorHAnsi"/>
              </w:rPr>
            </w:pPr>
            <w:r w:rsidRPr="00C351BD">
              <w:rPr>
                <w:rFonts w:cstheme="minorHAnsi"/>
              </w:rPr>
              <w:t>Veiligheid</w:t>
            </w:r>
          </w:p>
        </w:tc>
        <w:tc>
          <w:tcPr>
            <w:tcW w:w="9996" w:type="dxa"/>
          </w:tcPr>
          <w:p w14:paraId="59ACF7FA" w14:textId="77777777" w:rsidR="00E15D44" w:rsidRPr="00E15D44" w:rsidRDefault="00E15D44" w:rsidP="002516C4">
            <w:pPr>
              <w:spacing w:line="276" w:lineRule="auto"/>
              <w:rPr>
                <w:rFonts w:eastAsia="Calibri" w:cstheme="minorHAnsi"/>
              </w:rPr>
            </w:pPr>
            <w:r w:rsidRPr="00E15D44">
              <w:rPr>
                <w:rFonts w:cstheme="minorHAnsi"/>
              </w:rPr>
              <w:t xml:space="preserve">De student draagt actief zorg voor een veilig leerklimaat om ‘gevoelige’ en 'persoonlijke’ kwesties te bespreken. De docent toont hierbij een open houding, respect, betrokkenheid en kennis van verschillende perspectieven van deelnemers. </w:t>
            </w:r>
          </w:p>
        </w:tc>
      </w:tr>
      <w:tr w:rsidR="00E15D44" w:rsidRPr="009522D5" w14:paraId="3F62659B" w14:textId="77777777" w:rsidTr="32952EC7">
        <w:tc>
          <w:tcPr>
            <w:tcW w:w="2473" w:type="dxa"/>
            <w:shd w:val="clear" w:color="auto" w:fill="auto"/>
          </w:tcPr>
          <w:p w14:paraId="58E35F27" w14:textId="77777777" w:rsidR="00E15D44" w:rsidRPr="00C351BD" w:rsidRDefault="00E15D44" w:rsidP="002516C4">
            <w:pPr>
              <w:spacing w:line="276" w:lineRule="auto"/>
              <w:rPr>
                <w:rFonts w:cstheme="minorHAnsi"/>
              </w:rPr>
            </w:pPr>
            <w:r w:rsidRPr="00C351BD">
              <w:rPr>
                <w:rFonts w:cstheme="minorHAnsi"/>
              </w:rPr>
              <w:t>Werkvormen</w:t>
            </w:r>
          </w:p>
        </w:tc>
        <w:tc>
          <w:tcPr>
            <w:tcW w:w="9996" w:type="dxa"/>
          </w:tcPr>
          <w:p w14:paraId="25C6316A" w14:textId="47C33FF5" w:rsidR="00E15D44" w:rsidRPr="00E15D44" w:rsidRDefault="3A0156D5" w:rsidP="388FDD1A">
            <w:pPr>
              <w:spacing w:after="160" w:line="276" w:lineRule="auto"/>
            </w:pPr>
            <w:r w:rsidRPr="388FDD1A">
              <w:rPr>
                <w:rFonts w:ascii="Calibri" w:eastAsia="Calibri" w:hAnsi="Calibri" w:cs="Calibri"/>
                <w:lang w:val="nl"/>
              </w:rPr>
              <w:t xml:space="preserve">De student gebruikt passende en activerende werkvormen, naast dat hij in ieder geval een onderwijsleergesprek voert om ‘gevoelige’ en ‘persoonlijke’ kwesties te bespreken. </w:t>
            </w:r>
            <w:r w:rsidRPr="388FDD1A">
              <w:rPr>
                <w:rFonts w:ascii="Calibri" w:eastAsia="Calibri" w:hAnsi="Calibri" w:cs="Calibri"/>
              </w:rPr>
              <w:t xml:space="preserve"> </w:t>
            </w:r>
          </w:p>
        </w:tc>
      </w:tr>
      <w:tr w:rsidR="00E15D44" w:rsidRPr="0026374D" w14:paraId="4991019E" w14:textId="77777777" w:rsidTr="32952EC7">
        <w:tc>
          <w:tcPr>
            <w:tcW w:w="2473" w:type="dxa"/>
            <w:shd w:val="clear" w:color="auto" w:fill="auto"/>
          </w:tcPr>
          <w:p w14:paraId="3CE0CAB1" w14:textId="77777777" w:rsidR="00E15D44" w:rsidRPr="00C351BD" w:rsidRDefault="00E15D44" w:rsidP="002516C4">
            <w:pPr>
              <w:spacing w:line="276" w:lineRule="auto"/>
              <w:rPr>
                <w:rFonts w:cstheme="minorHAnsi"/>
              </w:rPr>
            </w:pPr>
            <w:r w:rsidRPr="00C351BD">
              <w:rPr>
                <w:rFonts w:cstheme="minorHAnsi"/>
              </w:rPr>
              <w:t>Onderwijsleergesprek</w:t>
            </w:r>
          </w:p>
        </w:tc>
        <w:tc>
          <w:tcPr>
            <w:tcW w:w="9996" w:type="dxa"/>
          </w:tcPr>
          <w:p w14:paraId="16CCCAE9" w14:textId="77777777" w:rsidR="00E15D44" w:rsidRPr="00E15D44" w:rsidRDefault="00E15D44" w:rsidP="002516C4">
            <w:pPr>
              <w:spacing w:line="276" w:lineRule="auto"/>
              <w:rPr>
                <w:rFonts w:eastAsia="Calibri" w:cstheme="minorHAnsi"/>
              </w:rPr>
            </w:pPr>
            <w:r w:rsidRPr="00E15D44">
              <w:rPr>
                <w:rFonts w:cstheme="minorHAnsi"/>
              </w:rPr>
              <w:t>De student stelt activerende vragen, verdiept/verbreedt en concretiseert, vat samen, en bewaakt de structuur van het gesprek. De student zorgt voor een adequate beurtverdeling.</w:t>
            </w:r>
          </w:p>
        </w:tc>
      </w:tr>
      <w:tr w:rsidR="00E15D44" w:rsidRPr="00761C1E" w14:paraId="5D9DB842" w14:textId="77777777" w:rsidTr="32952EC7">
        <w:trPr>
          <w:trHeight w:val="447"/>
        </w:trPr>
        <w:tc>
          <w:tcPr>
            <w:tcW w:w="2473" w:type="dxa"/>
            <w:shd w:val="clear" w:color="auto" w:fill="auto"/>
          </w:tcPr>
          <w:p w14:paraId="5AF7F459" w14:textId="77777777" w:rsidR="00E15D44" w:rsidRPr="00C351BD" w:rsidRDefault="00E15D44" w:rsidP="002516C4">
            <w:pPr>
              <w:spacing w:line="276" w:lineRule="auto"/>
              <w:rPr>
                <w:rFonts w:cstheme="minorHAnsi"/>
              </w:rPr>
            </w:pPr>
            <w:r w:rsidRPr="00C351BD">
              <w:rPr>
                <w:rFonts w:cstheme="minorHAnsi"/>
              </w:rPr>
              <w:t>Materialen</w:t>
            </w:r>
          </w:p>
        </w:tc>
        <w:tc>
          <w:tcPr>
            <w:tcW w:w="9996" w:type="dxa"/>
          </w:tcPr>
          <w:p w14:paraId="7565CE06" w14:textId="77777777" w:rsidR="00E15D44" w:rsidRPr="00E15D44" w:rsidRDefault="00E15D44" w:rsidP="002516C4">
            <w:pPr>
              <w:spacing w:line="276" w:lineRule="auto"/>
              <w:rPr>
                <w:rFonts w:eastAsia="Calibri" w:cstheme="minorHAnsi"/>
              </w:rPr>
            </w:pPr>
            <w:r w:rsidRPr="00E15D44">
              <w:rPr>
                <w:rFonts w:cstheme="minorHAnsi"/>
              </w:rPr>
              <w:t>De student visualiseert de inhoud van de leerstof én het denken van de deelnemers tijdens de les. De student gebruikt hierbij passende onderwijsmaterialen.</w:t>
            </w:r>
          </w:p>
        </w:tc>
      </w:tr>
      <w:tr w:rsidR="00E15D44" w:rsidRPr="009522D5" w14:paraId="0CCF3E5E" w14:textId="77777777" w:rsidTr="32952EC7">
        <w:trPr>
          <w:trHeight w:val="255"/>
        </w:trPr>
        <w:tc>
          <w:tcPr>
            <w:tcW w:w="2473" w:type="dxa"/>
            <w:shd w:val="clear" w:color="auto" w:fill="auto"/>
          </w:tcPr>
          <w:p w14:paraId="06B2B464" w14:textId="77777777" w:rsidR="00E15D44" w:rsidRPr="00C351BD" w:rsidRDefault="00E15D44" w:rsidP="002516C4">
            <w:pPr>
              <w:spacing w:line="276" w:lineRule="auto"/>
              <w:rPr>
                <w:rFonts w:cstheme="minorHAnsi"/>
              </w:rPr>
            </w:pPr>
            <w:r w:rsidRPr="00C351BD">
              <w:rPr>
                <w:rFonts w:cstheme="minorHAnsi"/>
              </w:rPr>
              <w:t>Structuur</w:t>
            </w:r>
          </w:p>
        </w:tc>
        <w:tc>
          <w:tcPr>
            <w:tcW w:w="9996" w:type="dxa"/>
          </w:tcPr>
          <w:p w14:paraId="10BF0FD6" w14:textId="77777777" w:rsidR="00E15D44" w:rsidRPr="00E15D44" w:rsidRDefault="00E15D44" w:rsidP="002516C4">
            <w:pPr>
              <w:spacing w:after="160" w:line="276" w:lineRule="auto"/>
              <w:rPr>
                <w:rFonts w:eastAsia="Calibri" w:cstheme="minorHAnsi"/>
              </w:rPr>
            </w:pPr>
            <w:r w:rsidRPr="00E15D44">
              <w:rPr>
                <w:rFonts w:cstheme="minorHAnsi"/>
              </w:rPr>
              <w:t>De student biedt een logische lesopbouw (start, kern, afsluiting) waarbij de student de lerende stapsgewijs door de leerstof leidt. De student bewaakt dat de leerdoelen worden behaald en evalueert of deze zijn behaald.</w:t>
            </w:r>
          </w:p>
        </w:tc>
      </w:tr>
      <w:tr w:rsidR="008742DA" w:rsidRPr="009522D5" w14:paraId="4AECE6D6" w14:textId="77777777" w:rsidTr="32952EC7">
        <w:trPr>
          <w:trHeight w:val="255"/>
        </w:trPr>
        <w:tc>
          <w:tcPr>
            <w:tcW w:w="2473" w:type="dxa"/>
            <w:shd w:val="clear" w:color="auto" w:fill="auto"/>
          </w:tcPr>
          <w:p w14:paraId="0BD028D0" w14:textId="7E912F83" w:rsidR="008742DA" w:rsidRPr="00C351BD" w:rsidRDefault="008742DA" w:rsidP="002516C4">
            <w:pPr>
              <w:spacing w:line="276" w:lineRule="auto"/>
              <w:rPr>
                <w:rFonts w:cstheme="minorHAnsi"/>
              </w:rPr>
            </w:pPr>
            <w:r w:rsidRPr="0019408A">
              <w:rPr>
                <w:b/>
                <w:bCs/>
                <w:sz w:val="18"/>
                <w:szCs w:val="18"/>
              </w:rPr>
              <w:t>Verplichte literatuur en / of hulpmiddelen</w:t>
            </w:r>
            <w:r w:rsidRPr="00732A41">
              <w:rPr>
                <w:sz w:val="18"/>
                <w:szCs w:val="18"/>
              </w:rPr>
              <w:t> </w:t>
            </w:r>
          </w:p>
        </w:tc>
        <w:tc>
          <w:tcPr>
            <w:tcW w:w="9996" w:type="dxa"/>
          </w:tcPr>
          <w:p w14:paraId="3714715C" w14:textId="77777777" w:rsidR="009A23E7" w:rsidRPr="00734EB7" w:rsidRDefault="7A829F55" w:rsidP="32952EC7">
            <w:pPr>
              <w:pStyle w:val="Lijstalinea"/>
              <w:numPr>
                <w:ilvl w:val="0"/>
                <w:numId w:val="11"/>
              </w:numPr>
              <w:spacing w:line="280" w:lineRule="exact"/>
            </w:pPr>
            <w:r w:rsidRPr="32952EC7">
              <w:t xml:space="preserve">Leermiddelen via </w:t>
            </w:r>
            <w:proofErr w:type="spellStart"/>
            <w:r w:rsidRPr="32952EC7">
              <w:t>OnderwijsOnline</w:t>
            </w:r>
            <w:proofErr w:type="spellEnd"/>
            <w:r w:rsidRPr="32952EC7">
              <w:t xml:space="preserve">. </w:t>
            </w:r>
          </w:p>
          <w:p w14:paraId="264DB642" w14:textId="34975CC1" w:rsidR="009A23E7" w:rsidRPr="00734EB7" w:rsidRDefault="6B7CF975" w:rsidP="32952EC7">
            <w:pPr>
              <w:pStyle w:val="Lijstalinea"/>
              <w:numPr>
                <w:ilvl w:val="0"/>
                <w:numId w:val="11"/>
              </w:numPr>
              <w:spacing w:line="280" w:lineRule="exact"/>
            </w:pPr>
            <w:r w:rsidRPr="32952EC7">
              <w:rPr>
                <w:rFonts w:ascii="Calibri" w:eastAsia="Calibri" w:hAnsi="Calibri" w:cs="Calibri"/>
                <w:color w:val="000000" w:themeColor="text1"/>
              </w:rPr>
              <w:t>Geerts, W., Kralingen, R. van (2025). Handboek voor leraren. Amsterdam: Uitgeverij Boom.</w:t>
            </w:r>
          </w:p>
          <w:p w14:paraId="4BBA737A" w14:textId="77DE05A5" w:rsidR="008742DA" w:rsidRPr="009A23E7" w:rsidRDefault="7A829F55" w:rsidP="32952EC7">
            <w:pPr>
              <w:spacing w:after="160" w:line="276" w:lineRule="auto"/>
            </w:pPr>
            <w:r>
              <w:t xml:space="preserve">      </w:t>
            </w:r>
          </w:p>
        </w:tc>
      </w:tr>
    </w:tbl>
    <w:p w14:paraId="0598436A" w14:textId="77777777" w:rsidR="00E15D44" w:rsidRDefault="00E15D44" w:rsidP="00E15D44">
      <w:pPr>
        <w:rPr>
          <w:rFonts w:asciiTheme="majorHAnsi" w:eastAsiaTheme="majorEastAsia" w:hAnsiTheme="majorHAnsi" w:cstheme="majorBidi"/>
          <w:color w:val="2E74B5" w:themeColor="accent1" w:themeShade="BF"/>
          <w:sz w:val="26"/>
          <w:szCs w:val="26"/>
        </w:rPr>
      </w:pPr>
    </w:p>
    <w:p w14:paraId="32B7B368" w14:textId="77777777" w:rsidR="000C6D01" w:rsidRDefault="000C6D01" w:rsidP="00171870">
      <w:pPr>
        <w:rPr>
          <w:color w:val="FF0066"/>
          <w:sz w:val="32"/>
          <w:szCs w:val="32"/>
        </w:rPr>
      </w:pPr>
    </w:p>
    <w:p w14:paraId="1C73FC61" w14:textId="58899F78" w:rsidR="00171870" w:rsidRPr="00BF547F" w:rsidRDefault="00171870" w:rsidP="00171870">
      <w:pPr>
        <w:rPr>
          <w:color w:val="FF7C80"/>
          <w:sz w:val="32"/>
          <w:szCs w:val="32"/>
        </w:rPr>
      </w:pPr>
      <w:r w:rsidRPr="00BF547F">
        <w:rPr>
          <w:color w:val="FF0066"/>
          <w:sz w:val="32"/>
          <w:szCs w:val="32"/>
        </w:rPr>
        <w:t>Cursus</w:t>
      </w:r>
      <w:r>
        <w:rPr>
          <w:color w:val="FF0066"/>
          <w:sz w:val="32"/>
          <w:szCs w:val="32"/>
        </w:rPr>
        <w:t xml:space="preserve">: </w:t>
      </w:r>
      <w:r w:rsidR="00460FF3">
        <w:rPr>
          <w:color w:val="FF0066"/>
          <w:sz w:val="32"/>
          <w:szCs w:val="32"/>
        </w:rPr>
        <w:t>Facilitaire dienstverlening</w:t>
      </w:r>
      <w:r>
        <w:rPr>
          <w:color w:val="FF0066"/>
          <w:sz w:val="32"/>
          <w:szCs w:val="32"/>
        </w:rPr>
        <w:t xml:space="preserve"> (</w:t>
      </w:r>
      <w:r w:rsidR="00460FF3">
        <w:rPr>
          <w:color w:val="FF0066"/>
          <w:sz w:val="32"/>
          <w:szCs w:val="32"/>
        </w:rPr>
        <w:t>VAK</w:t>
      </w:r>
      <w:r w:rsidR="00B34FD2">
        <w:rPr>
          <w:color w:val="FF0066"/>
          <w:sz w:val="32"/>
          <w:szCs w:val="32"/>
        </w:rPr>
        <w:t>FAD02</w:t>
      </w:r>
      <w:r>
        <w:rPr>
          <w:color w:val="FF0066"/>
          <w:sz w:val="32"/>
          <w:szCs w:val="32"/>
        </w:rPr>
        <w:t>)</w:t>
      </w:r>
    </w:p>
    <w:p w14:paraId="48E65050" w14:textId="77777777" w:rsidR="00E15D44" w:rsidRPr="00F86202" w:rsidRDefault="00E15D44" w:rsidP="00E60069"/>
    <w:p w14:paraId="11E8119A" w14:textId="780B3C96" w:rsidR="00086F90" w:rsidRPr="00700620" w:rsidRDefault="00086F90" w:rsidP="00086F90">
      <w:pPr>
        <w:pStyle w:val="Kop2"/>
      </w:pPr>
      <w:bookmarkStart w:id="46" w:name="_Toc10470905"/>
      <w:bookmarkStart w:id="47" w:name="_Toc178602278"/>
      <w:r w:rsidRPr="00700620">
        <w:t>Beoordelingscriteria MGO</w:t>
      </w:r>
      <w:r w:rsidR="007E02DE">
        <w:t>3</w:t>
      </w:r>
      <w:r w:rsidRPr="00700620">
        <w:t xml:space="preserve">.1 </w:t>
      </w:r>
      <w:r w:rsidR="00E3507D" w:rsidRPr="00700620">
        <w:t>Facilitaire dienstverlening</w:t>
      </w:r>
      <w:bookmarkEnd w:id="46"/>
      <w:r w:rsidR="003F1F8E">
        <w:t xml:space="preserve"> </w:t>
      </w:r>
      <w:r w:rsidR="003F1F8E" w:rsidRPr="00CD5A2E">
        <w:rPr>
          <w:color w:val="FF0000"/>
        </w:rPr>
        <w:t>(</w:t>
      </w:r>
      <w:r w:rsidR="00643EC7">
        <w:rPr>
          <w:color w:val="FF0000"/>
        </w:rPr>
        <w:t>TOERTS-01</w:t>
      </w:r>
      <w:r w:rsidR="003F1F8E" w:rsidRPr="00CD5A2E">
        <w:rPr>
          <w:color w:val="FF0000"/>
        </w:rPr>
        <w:t>)</w:t>
      </w:r>
      <w:bookmarkEnd w:id="47"/>
    </w:p>
    <w:p w14:paraId="0EF7EC08" w14:textId="77777777" w:rsidR="00086F90" w:rsidRPr="00F86202" w:rsidRDefault="00086F90" w:rsidP="00086F90">
      <w:pPr>
        <w:rPr>
          <w:i/>
        </w:rPr>
      </w:pPr>
      <w:r w:rsidRPr="00F86202">
        <w:rPr>
          <w:i/>
        </w:rPr>
        <w:t>Niet van toepassing (betreft een kennistoets)</w:t>
      </w:r>
    </w:p>
    <w:tbl>
      <w:tblPr>
        <w:tblStyle w:val="Tabelraster"/>
        <w:tblW w:w="0" w:type="auto"/>
        <w:tblLook w:val="04A0" w:firstRow="1" w:lastRow="0" w:firstColumn="1" w:lastColumn="0" w:noHBand="0" w:noVBand="1"/>
      </w:tblPr>
      <w:tblGrid>
        <w:gridCol w:w="2689"/>
        <w:gridCol w:w="10261"/>
      </w:tblGrid>
      <w:tr w:rsidR="00E446FD" w:rsidRPr="00C27682" w14:paraId="508D2F97" w14:textId="77777777" w:rsidTr="32952EC7">
        <w:tc>
          <w:tcPr>
            <w:tcW w:w="2689" w:type="dxa"/>
            <w:shd w:val="clear" w:color="auto" w:fill="DEEAF6" w:themeFill="accent1" w:themeFillTint="33"/>
          </w:tcPr>
          <w:p w14:paraId="06E91994" w14:textId="77777777" w:rsidR="00E446FD" w:rsidRPr="00C27682" w:rsidRDefault="00E446FD" w:rsidP="009F7FDA">
            <w:pPr>
              <w:spacing w:after="120" w:line="264" w:lineRule="auto"/>
              <w:rPr>
                <w:iCs/>
              </w:rPr>
            </w:pPr>
            <w:r w:rsidRPr="00C27682">
              <w:rPr>
                <w:b/>
                <w:bCs/>
                <w:iCs/>
              </w:rPr>
              <w:lastRenderedPageBreak/>
              <w:t>Verplichte literatuur en / of hulpmiddelen</w:t>
            </w:r>
            <w:r w:rsidRPr="00C27682">
              <w:rPr>
                <w:iCs/>
              </w:rPr>
              <w:t> </w:t>
            </w:r>
          </w:p>
        </w:tc>
        <w:tc>
          <w:tcPr>
            <w:tcW w:w="10261" w:type="dxa"/>
          </w:tcPr>
          <w:p w14:paraId="3786FC63" w14:textId="3F8ADFFE" w:rsidR="00E446FD" w:rsidRPr="00734EB7" w:rsidRDefault="79D3F376" w:rsidP="32952EC7">
            <w:pPr>
              <w:pStyle w:val="Lijstalinea"/>
              <w:numPr>
                <w:ilvl w:val="0"/>
                <w:numId w:val="9"/>
              </w:numPr>
            </w:pPr>
            <w:r>
              <w:t xml:space="preserve">Leermiddelen via </w:t>
            </w:r>
            <w:proofErr w:type="spellStart"/>
            <w:r w:rsidR="1FD8CBF1">
              <w:t>Brightspace</w:t>
            </w:r>
            <w:proofErr w:type="spellEnd"/>
            <w:r>
              <w:t>.</w:t>
            </w:r>
          </w:p>
        </w:tc>
      </w:tr>
    </w:tbl>
    <w:p w14:paraId="5826B364" w14:textId="77777777" w:rsidR="00086F90" w:rsidRDefault="00086F90" w:rsidP="00086F90">
      <w:pPr>
        <w:rPr>
          <w:iCs/>
        </w:rPr>
      </w:pPr>
    </w:p>
    <w:p w14:paraId="5043F379" w14:textId="77777777" w:rsidR="000C6D01" w:rsidRDefault="000C6D01" w:rsidP="00086F90">
      <w:pPr>
        <w:rPr>
          <w:iCs/>
        </w:rPr>
      </w:pPr>
    </w:p>
    <w:p w14:paraId="0E213EBF" w14:textId="77777777" w:rsidR="000C6D01" w:rsidRDefault="000C6D01" w:rsidP="00086F90">
      <w:pPr>
        <w:rPr>
          <w:iCs/>
        </w:rPr>
      </w:pPr>
    </w:p>
    <w:p w14:paraId="016D1A41" w14:textId="77777777" w:rsidR="000C6D01" w:rsidRDefault="000C6D01" w:rsidP="00086F90">
      <w:pPr>
        <w:rPr>
          <w:iCs/>
        </w:rPr>
      </w:pPr>
    </w:p>
    <w:p w14:paraId="558E5569" w14:textId="77777777" w:rsidR="000C6D01" w:rsidRDefault="000C6D01" w:rsidP="00086F90">
      <w:pPr>
        <w:rPr>
          <w:iCs/>
        </w:rPr>
      </w:pPr>
    </w:p>
    <w:p w14:paraId="605C85E6" w14:textId="77777777" w:rsidR="000C6D01" w:rsidRPr="00E446FD" w:rsidRDefault="000C6D01" w:rsidP="00086F90">
      <w:pPr>
        <w:rPr>
          <w:iCs/>
        </w:rPr>
      </w:pPr>
    </w:p>
    <w:p w14:paraId="2150D6B0" w14:textId="1F45E7C8" w:rsidR="0015559D" w:rsidRPr="00BF547F" w:rsidRDefault="0015559D" w:rsidP="0015559D">
      <w:pPr>
        <w:rPr>
          <w:color w:val="FF7C80"/>
          <w:sz w:val="32"/>
          <w:szCs w:val="32"/>
        </w:rPr>
      </w:pPr>
      <w:r w:rsidRPr="00BF547F">
        <w:rPr>
          <w:color w:val="FF0066"/>
          <w:sz w:val="32"/>
          <w:szCs w:val="32"/>
        </w:rPr>
        <w:t>Cursus</w:t>
      </w:r>
      <w:r>
        <w:rPr>
          <w:color w:val="FF0066"/>
          <w:sz w:val="32"/>
          <w:szCs w:val="32"/>
        </w:rPr>
        <w:t xml:space="preserve">: </w:t>
      </w:r>
      <w:r w:rsidR="002E3DA2">
        <w:rPr>
          <w:color w:val="FF0066"/>
          <w:sz w:val="32"/>
          <w:szCs w:val="32"/>
        </w:rPr>
        <w:t>Lesgeven met speldidactiek</w:t>
      </w:r>
      <w:r>
        <w:rPr>
          <w:color w:val="FF0066"/>
          <w:sz w:val="32"/>
          <w:szCs w:val="32"/>
        </w:rPr>
        <w:t xml:space="preserve"> (</w:t>
      </w:r>
      <w:r w:rsidR="00A321A4">
        <w:rPr>
          <w:color w:val="FF0066"/>
          <w:sz w:val="32"/>
          <w:szCs w:val="32"/>
        </w:rPr>
        <w:t>L</w:t>
      </w:r>
      <w:r w:rsidR="005E6929">
        <w:rPr>
          <w:color w:val="FF0066"/>
          <w:sz w:val="32"/>
          <w:szCs w:val="32"/>
        </w:rPr>
        <w:t>ESMEI0</w:t>
      </w:r>
      <w:r w:rsidR="00782A80">
        <w:rPr>
          <w:color w:val="FF0066"/>
          <w:sz w:val="32"/>
          <w:szCs w:val="32"/>
        </w:rPr>
        <w:t>6</w:t>
      </w:r>
      <w:r>
        <w:rPr>
          <w:color w:val="FF0066"/>
          <w:sz w:val="32"/>
          <w:szCs w:val="32"/>
        </w:rPr>
        <w:t>)</w:t>
      </w:r>
    </w:p>
    <w:p w14:paraId="193C158B" w14:textId="77777777" w:rsidR="00086F90" w:rsidRPr="00F86202" w:rsidRDefault="00086F90" w:rsidP="00086F90"/>
    <w:p w14:paraId="538CB42F" w14:textId="586D30FE" w:rsidR="3C400342" w:rsidRDefault="3C400342" w:rsidP="325BB8D8">
      <w:pPr>
        <w:pStyle w:val="Kop2"/>
      </w:pPr>
      <w:bookmarkStart w:id="48" w:name="_Toc178602279"/>
      <w:r w:rsidRPr="325BB8D8">
        <w:rPr>
          <w:rFonts w:ascii="Calibri Light" w:eastAsia="Calibri Light" w:hAnsi="Calibri Light" w:cs="Calibri Light"/>
        </w:rPr>
        <w:t xml:space="preserve">Beoordelingscriteria MGO4.1 Lesgeven met inzet van speldidactiek </w:t>
      </w:r>
      <w:r w:rsidRPr="325BB8D8">
        <w:rPr>
          <w:rFonts w:ascii="Calibri Light" w:eastAsia="Calibri Light" w:hAnsi="Calibri Light" w:cs="Calibri Light"/>
          <w:color w:val="FF0066"/>
          <w:sz w:val="32"/>
          <w:szCs w:val="32"/>
        </w:rPr>
        <w:t>(TOETS-01)</w:t>
      </w:r>
      <w:bookmarkEnd w:id="48"/>
    </w:p>
    <w:p w14:paraId="5CB53DC4" w14:textId="7829174B" w:rsidR="3C400342" w:rsidRDefault="3C400342" w:rsidP="325BB8D8">
      <w:r w:rsidRPr="325BB8D8">
        <w:rPr>
          <w:rFonts w:ascii="Calibri" w:eastAsia="Calibri" w:hAnsi="Calibri" w:cs="Calibri"/>
        </w:rPr>
        <w:t xml:space="preserve"> </w:t>
      </w:r>
    </w:p>
    <w:tbl>
      <w:tblPr>
        <w:tblW w:w="0" w:type="auto"/>
        <w:tblLayout w:type="fixed"/>
        <w:tblLook w:val="04A0" w:firstRow="1" w:lastRow="0" w:firstColumn="1" w:lastColumn="0" w:noHBand="0" w:noVBand="1"/>
      </w:tblPr>
      <w:tblGrid>
        <w:gridCol w:w="6993"/>
        <w:gridCol w:w="3255"/>
        <w:gridCol w:w="2707"/>
      </w:tblGrid>
      <w:tr w:rsidR="325BB8D8" w14:paraId="13E6F8BB" w14:textId="77777777" w:rsidTr="325BB8D8">
        <w:trPr>
          <w:trHeight w:val="300"/>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left w:w="108" w:type="dxa"/>
              <w:right w:w="108" w:type="dxa"/>
            </w:tcMar>
          </w:tcPr>
          <w:p w14:paraId="4228CC4D" w14:textId="34D220A4" w:rsidR="325BB8D8" w:rsidRDefault="325BB8D8" w:rsidP="325BB8D8">
            <w:pPr>
              <w:spacing w:before="96"/>
              <w:ind w:left="2124" w:hanging="2124"/>
              <w:rPr>
                <w:b/>
                <w:bCs/>
                <w:color w:val="000000" w:themeColor="text1"/>
              </w:rPr>
            </w:pPr>
            <w:r w:rsidRPr="325BB8D8">
              <w:rPr>
                <w:b/>
                <w:bCs/>
                <w:color w:val="000000" w:themeColor="text1"/>
              </w:rPr>
              <w:t>MGO 4.1: Lesgeven met inzet van speldidactiek</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EEAF6" w:themeFill="accent1" w:themeFillTint="33"/>
            <w:tcMar>
              <w:left w:w="108" w:type="dxa"/>
              <w:right w:w="108" w:type="dxa"/>
            </w:tcMar>
          </w:tcPr>
          <w:p w14:paraId="3580527D" w14:textId="3539A282" w:rsidR="325BB8D8" w:rsidRDefault="325BB8D8" w:rsidP="325BB8D8">
            <w:pPr>
              <w:spacing w:before="96"/>
              <w:jc w:val="center"/>
              <w:rPr>
                <w:b/>
                <w:bCs/>
                <w:color w:val="000000" w:themeColor="text1"/>
              </w:rPr>
            </w:pPr>
            <w:r w:rsidRPr="325BB8D8">
              <w:rPr>
                <w:b/>
                <w:bCs/>
                <w:color w:val="000000" w:themeColor="text1"/>
              </w:rPr>
              <w:t>Eindoordeel</w:t>
            </w:r>
          </w:p>
        </w:tc>
        <w:tc>
          <w:tcPr>
            <w:tcW w:w="2707" w:type="dxa"/>
            <w:tcBorders>
              <w:top w:val="single" w:sz="8" w:space="0" w:color="000000" w:themeColor="text1"/>
              <w:left w:val="single" w:sz="8" w:space="0" w:color="auto"/>
              <w:bottom w:val="single" w:sz="8" w:space="0" w:color="000000" w:themeColor="text1"/>
              <w:right w:val="single" w:sz="8" w:space="0" w:color="auto"/>
            </w:tcBorders>
            <w:shd w:val="clear" w:color="auto" w:fill="DEEAF6" w:themeFill="accent1" w:themeFillTint="33"/>
            <w:tcMar>
              <w:left w:w="108" w:type="dxa"/>
              <w:right w:w="108" w:type="dxa"/>
            </w:tcMar>
          </w:tcPr>
          <w:p w14:paraId="5F191E85" w14:textId="0928818D" w:rsidR="325BB8D8" w:rsidRDefault="325BB8D8" w:rsidP="325BB8D8">
            <w:pPr>
              <w:spacing w:before="96"/>
              <w:jc w:val="center"/>
              <w:rPr>
                <w:b/>
                <w:bCs/>
                <w:color w:val="000000" w:themeColor="text1"/>
              </w:rPr>
            </w:pPr>
            <w:r w:rsidRPr="325BB8D8">
              <w:rPr>
                <w:b/>
                <w:bCs/>
                <w:color w:val="000000" w:themeColor="text1"/>
              </w:rPr>
              <w:t>Cesuur</w:t>
            </w:r>
          </w:p>
        </w:tc>
      </w:tr>
      <w:tr w:rsidR="325BB8D8" w14:paraId="0F2C40CA" w14:textId="77777777" w:rsidTr="325BB8D8">
        <w:trPr>
          <w:trHeight w:val="300"/>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168481" w14:textId="60383DE8" w:rsidR="325BB8D8" w:rsidRDefault="325BB8D8" w:rsidP="325BB8D8">
            <w:pPr>
              <w:spacing w:before="96"/>
              <w:ind w:left="2124" w:hanging="2124"/>
            </w:pPr>
            <w:r w:rsidRPr="325BB8D8">
              <w:t xml:space="preserve">Inhoudelijke criteria </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5AE9162" w14:textId="1CCB77DC" w:rsidR="325BB8D8" w:rsidRDefault="325BB8D8" w:rsidP="325BB8D8">
            <w:pPr>
              <w:spacing w:before="96"/>
            </w:pPr>
            <w:r w:rsidRPr="325BB8D8">
              <w:t xml:space="preserve">Aantal behaalde punten: </w:t>
            </w:r>
          </w:p>
          <w:p w14:paraId="1950CD33" w14:textId="62A082C9" w:rsidR="325BB8D8" w:rsidRDefault="325BB8D8" w:rsidP="325BB8D8">
            <w:pPr>
              <w:spacing w:before="96"/>
            </w:pPr>
            <w:r w:rsidRPr="325BB8D8">
              <w:t xml:space="preserve">Cijfer: </w:t>
            </w:r>
          </w:p>
        </w:tc>
        <w:tc>
          <w:tcPr>
            <w:tcW w:w="2707"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E948758" w14:textId="76FD4B81" w:rsidR="325BB8D8" w:rsidRDefault="325BB8D8" w:rsidP="325BB8D8">
            <w:pPr>
              <w:spacing w:before="96"/>
              <w:jc w:val="center"/>
            </w:pPr>
            <w:r w:rsidRPr="325BB8D8">
              <w:t>12 punten = 5,5</w:t>
            </w:r>
          </w:p>
        </w:tc>
      </w:tr>
      <w:tr w:rsidR="325BB8D8" w14:paraId="63355137" w14:textId="77777777" w:rsidTr="325BB8D8">
        <w:trPr>
          <w:trHeight w:val="300"/>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6FBDB9" w14:textId="54637FCC" w:rsidR="7C733EB9" w:rsidRDefault="7C733EB9" w:rsidP="325BB8D8">
            <w:r w:rsidRPr="325BB8D8">
              <w:t>Taal- en vormeisen*</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9FED3A1" w14:textId="18E0A092" w:rsidR="325BB8D8" w:rsidRDefault="325BB8D8" w:rsidP="325BB8D8">
            <w:pPr>
              <w:jc w:val="center"/>
            </w:pPr>
            <w:r w:rsidRPr="325BB8D8">
              <w:t>Voldaan / Niet Voldaan</w:t>
            </w:r>
          </w:p>
        </w:tc>
        <w:tc>
          <w:tcPr>
            <w:tcW w:w="2707"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32D25000" w14:textId="0EEB1495" w:rsidR="325BB8D8" w:rsidRDefault="325BB8D8" w:rsidP="325BB8D8">
            <w:pPr>
              <w:jc w:val="center"/>
            </w:pPr>
            <w:r w:rsidRPr="325BB8D8">
              <w:t>Voldaan</w:t>
            </w:r>
          </w:p>
        </w:tc>
      </w:tr>
      <w:tr w:rsidR="325BB8D8" w14:paraId="628C473F" w14:textId="77777777" w:rsidTr="325BB8D8">
        <w:trPr>
          <w:trHeight w:val="300"/>
        </w:trPr>
        <w:tc>
          <w:tcPr>
            <w:tcW w:w="6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3AECA" w14:textId="6773A540" w:rsidR="325BB8D8" w:rsidRDefault="325BB8D8" w:rsidP="325BB8D8">
            <w:r w:rsidRPr="325BB8D8">
              <w:t xml:space="preserve">Feedback*: Concrete feedback is toegevoegd van deelnemers die het spel hebben gespeeld én van een inhoudelijke expert.  </w:t>
            </w:r>
          </w:p>
        </w:tc>
        <w:tc>
          <w:tcPr>
            <w:tcW w:w="325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F196D8E" w14:textId="18E0A092" w:rsidR="325BB8D8" w:rsidRDefault="325BB8D8" w:rsidP="325BB8D8">
            <w:pPr>
              <w:jc w:val="center"/>
            </w:pPr>
            <w:r w:rsidRPr="325BB8D8">
              <w:t>Voldaan / Niet Voldaan</w:t>
            </w:r>
          </w:p>
        </w:tc>
        <w:tc>
          <w:tcPr>
            <w:tcW w:w="2707"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6EC0AB5" w14:textId="0EEB1495" w:rsidR="325BB8D8" w:rsidRDefault="325BB8D8" w:rsidP="325BB8D8">
            <w:pPr>
              <w:jc w:val="center"/>
            </w:pPr>
            <w:r w:rsidRPr="325BB8D8">
              <w:t>Voldaan</w:t>
            </w:r>
          </w:p>
        </w:tc>
      </w:tr>
    </w:tbl>
    <w:p w14:paraId="7B01BA8D" w14:textId="1761CBC9" w:rsidR="3C400342" w:rsidRDefault="3C400342" w:rsidP="325BB8D8">
      <w:r w:rsidRPr="325BB8D8">
        <w:t xml:space="preserve">* indien Niet Voldaan, wordt het cijfer 1 in Osiris geregistreerd.  </w:t>
      </w:r>
    </w:p>
    <w:p w14:paraId="4E94DF6F" w14:textId="093FAECE" w:rsidR="3C400342" w:rsidRDefault="3C400342" w:rsidP="325BB8D8">
      <w:r w:rsidRPr="325BB8D8">
        <w:rPr>
          <w:rFonts w:ascii="Calibri" w:eastAsia="Calibri" w:hAnsi="Calibri" w:cs="Calibri"/>
        </w:rPr>
        <w:t xml:space="preserve"> </w:t>
      </w:r>
    </w:p>
    <w:tbl>
      <w:tblPr>
        <w:tblStyle w:val="Tabelraster"/>
        <w:tblW w:w="0" w:type="auto"/>
        <w:tblLayout w:type="fixed"/>
        <w:tblLook w:val="04A0" w:firstRow="1" w:lastRow="0" w:firstColumn="1" w:lastColumn="0" w:noHBand="0" w:noVBand="1"/>
      </w:tblPr>
      <w:tblGrid>
        <w:gridCol w:w="2537"/>
        <w:gridCol w:w="6706"/>
        <w:gridCol w:w="3641"/>
      </w:tblGrid>
      <w:tr w:rsidR="325BB8D8" w14:paraId="48A709DB" w14:textId="77777777" w:rsidTr="32952EC7">
        <w:trPr>
          <w:trHeight w:val="525"/>
        </w:trPr>
        <w:tc>
          <w:tcPr>
            <w:tcW w:w="2537" w:type="dxa"/>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vAlign w:val="center"/>
          </w:tcPr>
          <w:p w14:paraId="73DEEE37" w14:textId="346B4ED7" w:rsidR="325BB8D8" w:rsidRDefault="325BB8D8" w:rsidP="325BB8D8">
            <w:pPr>
              <w:jc w:val="center"/>
            </w:pPr>
            <w:r w:rsidRPr="325BB8D8">
              <w:rPr>
                <w:rFonts w:ascii="Calibri" w:eastAsia="Calibri" w:hAnsi="Calibri" w:cs="Calibri"/>
                <w:b/>
                <w:bCs/>
                <w:color w:val="000000" w:themeColor="text1"/>
              </w:rPr>
              <w:t>Beoordelingsdimensies</w:t>
            </w:r>
          </w:p>
        </w:tc>
        <w:tc>
          <w:tcPr>
            <w:tcW w:w="10347" w:type="dxa"/>
            <w:gridSpan w:val="2"/>
            <w:tcBorders>
              <w:top w:val="single" w:sz="8" w:space="0" w:color="auto"/>
              <w:left w:val="single" w:sz="8" w:space="0" w:color="auto"/>
              <w:bottom w:val="single" w:sz="8" w:space="0" w:color="auto"/>
              <w:right w:val="single" w:sz="8" w:space="0" w:color="auto"/>
            </w:tcBorders>
            <w:shd w:val="clear" w:color="auto" w:fill="D9E2F3" w:themeFill="accent5" w:themeFillTint="33"/>
            <w:tcMar>
              <w:left w:w="108" w:type="dxa"/>
              <w:right w:w="108" w:type="dxa"/>
            </w:tcMar>
            <w:vAlign w:val="center"/>
          </w:tcPr>
          <w:p w14:paraId="459193A5" w14:textId="12A5277D" w:rsidR="775E4EB8" w:rsidRDefault="775E4EB8" w:rsidP="325BB8D8">
            <w:pPr>
              <w:rPr>
                <w:rFonts w:ascii="Calibri" w:eastAsia="Calibri" w:hAnsi="Calibri" w:cs="Calibri"/>
                <w:b/>
                <w:bCs/>
                <w:color w:val="000000" w:themeColor="text1"/>
              </w:rPr>
            </w:pPr>
            <w:r w:rsidRPr="325BB8D8">
              <w:rPr>
                <w:rFonts w:ascii="Calibri" w:eastAsia="Calibri" w:hAnsi="Calibri" w:cs="Calibri"/>
                <w:b/>
                <w:bCs/>
                <w:color w:val="000000" w:themeColor="text1"/>
              </w:rPr>
              <w:t>Inhoudelijke c</w:t>
            </w:r>
            <w:r w:rsidR="325BB8D8" w:rsidRPr="325BB8D8">
              <w:rPr>
                <w:rFonts w:ascii="Calibri" w:eastAsia="Calibri" w:hAnsi="Calibri" w:cs="Calibri"/>
                <w:b/>
                <w:bCs/>
                <w:color w:val="000000" w:themeColor="text1"/>
              </w:rPr>
              <w:t>riteria</w:t>
            </w:r>
          </w:p>
        </w:tc>
      </w:tr>
      <w:tr w:rsidR="325BB8D8" w14:paraId="068707C6" w14:textId="77777777" w:rsidTr="32952EC7">
        <w:trPr>
          <w:trHeight w:val="705"/>
        </w:trPr>
        <w:tc>
          <w:tcPr>
            <w:tcW w:w="2537" w:type="dxa"/>
            <w:tcBorders>
              <w:top w:val="single" w:sz="8" w:space="0" w:color="auto"/>
              <w:left w:val="single" w:sz="8" w:space="0" w:color="auto"/>
              <w:bottom w:val="single" w:sz="8" w:space="0" w:color="auto"/>
              <w:right w:val="single" w:sz="8" w:space="0" w:color="auto"/>
            </w:tcBorders>
            <w:tcMar>
              <w:left w:w="108" w:type="dxa"/>
              <w:right w:w="108" w:type="dxa"/>
            </w:tcMar>
          </w:tcPr>
          <w:p w14:paraId="5145FD9D" w14:textId="25D96375" w:rsidR="325BB8D8" w:rsidRDefault="325BB8D8" w:rsidP="325BB8D8">
            <w:pPr>
              <w:spacing w:after="120" w:line="276" w:lineRule="auto"/>
            </w:pPr>
            <w:r w:rsidRPr="325BB8D8">
              <w:rPr>
                <w:rFonts w:ascii="Calibri" w:eastAsia="Calibri" w:hAnsi="Calibri" w:cs="Calibri"/>
              </w:rPr>
              <w:lastRenderedPageBreak/>
              <w:t>Handleiding</w:t>
            </w:r>
          </w:p>
        </w:tc>
        <w:tc>
          <w:tcPr>
            <w:tcW w:w="1034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963B64" w14:textId="0F754658" w:rsidR="325BB8D8" w:rsidRDefault="325BB8D8" w:rsidP="325BB8D8">
            <w:pPr>
              <w:spacing w:line="276" w:lineRule="auto"/>
            </w:pPr>
            <w:r w:rsidRPr="325BB8D8">
              <w:rPr>
                <w:rFonts w:ascii="Calibri" w:eastAsia="Calibri" w:hAnsi="Calibri" w:cs="Calibri"/>
              </w:rPr>
              <w:t>Het beroepsproduct bevat een heldere handleiding (met o.a. leerling- en docentactiviteiten, benodigde materialen en foto’s van het spel) zodat een (inval)docent het spel probleemloos kan gebruiken.</w:t>
            </w:r>
          </w:p>
        </w:tc>
      </w:tr>
      <w:tr w:rsidR="325BB8D8" w14:paraId="031A639B" w14:textId="77777777" w:rsidTr="32952EC7">
        <w:trPr>
          <w:trHeight w:val="690"/>
        </w:trPr>
        <w:tc>
          <w:tcPr>
            <w:tcW w:w="2537" w:type="dxa"/>
            <w:tcBorders>
              <w:top w:val="single" w:sz="8" w:space="0" w:color="auto"/>
              <w:left w:val="single" w:sz="8" w:space="0" w:color="auto"/>
              <w:bottom w:val="single" w:sz="8" w:space="0" w:color="auto"/>
              <w:right w:val="single" w:sz="8" w:space="0" w:color="auto"/>
            </w:tcBorders>
            <w:tcMar>
              <w:left w:w="108" w:type="dxa"/>
              <w:right w:w="108" w:type="dxa"/>
            </w:tcMar>
          </w:tcPr>
          <w:p w14:paraId="67A841D0" w14:textId="0B8D5D8A" w:rsidR="325BB8D8" w:rsidRDefault="325BB8D8" w:rsidP="325BB8D8">
            <w:pPr>
              <w:spacing w:after="120" w:line="276" w:lineRule="auto"/>
            </w:pPr>
            <w:r w:rsidRPr="325BB8D8">
              <w:rPr>
                <w:rFonts w:ascii="Calibri" w:eastAsia="Calibri" w:hAnsi="Calibri" w:cs="Calibri"/>
              </w:rPr>
              <w:t>Spel</w:t>
            </w:r>
          </w:p>
        </w:tc>
        <w:tc>
          <w:tcPr>
            <w:tcW w:w="1034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421A55" w14:textId="6EEC2863" w:rsidR="325BB8D8" w:rsidRDefault="325BB8D8" w:rsidP="325BB8D8">
            <w:pPr>
              <w:spacing w:line="276" w:lineRule="auto"/>
            </w:pPr>
            <w:r w:rsidRPr="325BB8D8">
              <w:rPr>
                <w:rFonts w:ascii="Calibri" w:eastAsia="Calibri" w:hAnsi="Calibri" w:cs="Calibri"/>
              </w:rPr>
              <w:t>Het gemaakte spel is authentiek en origineel en bevat gevarieerde activiteiten die bijdragen aan de leerbaarheid van het vakinhoudelijk onderdeel (uit de Kennisbasis Gezondheidszorg en Welzijn).</w:t>
            </w:r>
          </w:p>
        </w:tc>
      </w:tr>
      <w:tr w:rsidR="325BB8D8" w14:paraId="2E377657" w14:textId="77777777" w:rsidTr="32952EC7">
        <w:trPr>
          <w:trHeight w:val="300"/>
        </w:trPr>
        <w:tc>
          <w:tcPr>
            <w:tcW w:w="2537" w:type="dxa"/>
            <w:tcBorders>
              <w:top w:val="single" w:sz="8" w:space="0" w:color="auto"/>
              <w:left w:val="single" w:sz="8" w:space="0" w:color="auto"/>
              <w:bottom w:val="single" w:sz="8" w:space="0" w:color="auto"/>
              <w:right w:val="single" w:sz="8" w:space="0" w:color="auto"/>
            </w:tcBorders>
            <w:tcMar>
              <w:left w:w="108" w:type="dxa"/>
              <w:right w:w="108" w:type="dxa"/>
            </w:tcMar>
          </w:tcPr>
          <w:p w14:paraId="5A40D8FA" w14:textId="38786CE7" w:rsidR="325BB8D8" w:rsidRDefault="325BB8D8" w:rsidP="325BB8D8">
            <w:pPr>
              <w:spacing w:after="120" w:line="276" w:lineRule="auto"/>
            </w:pPr>
            <w:r w:rsidRPr="325BB8D8">
              <w:rPr>
                <w:rFonts w:ascii="Calibri" w:eastAsia="Calibri" w:hAnsi="Calibri" w:cs="Calibri"/>
              </w:rPr>
              <w:t>Leerdoelen</w:t>
            </w:r>
          </w:p>
        </w:tc>
        <w:tc>
          <w:tcPr>
            <w:tcW w:w="1034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9EFF1" w14:textId="3C527CCA" w:rsidR="325BB8D8" w:rsidRDefault="325BB8D8" w:rsidP="325BB8D8">
            <w:pPr>
              <w:shd w:val="clear" w:color="auto" w:fill="FFFFFF" w:themeFill="background1"/>
              <w:spacing w:after="116" w:line="278" w:lineRule="auto"/>
            </w:pPr>
            <w:r w:rsidRPr="325BB8D8">
              <w:rPr>
                <w:rFonts w:ascii="Calibri" w:eastAsia="Calibri" w:hAnsi="Calibri" w:cs="Calibri"/>
                <w:color w:val="000000" w:themeColor="text1"/>
              </w:rPr>
              <w:t>De student benoemt welk vakinhoudelijk onderdeel van de Kennisbasis Gezondheidszorg en Welzijn centraal staat en zorgt dat het gekozen spel en speltechnieken logisch aansluiten bij de speldoelen, inhoudelijke leerdoelen, eindtermen en eindkwalificaties op het niveau van de doelgroep.</w:t>
            </w:r>
          </w:p>
        </w:tc>
      </w:tr>
      <w:tr w:rsidR="325BB8D8" w14:paraId="4CD1C3C4" w14:textId="77777777" w:rsidTr="32952EC7">
        <w:trPr>
          <w:trHeight w:val="300"/>
        </w:trPr>
        <w:tc>
          <w:tcPr>
            <w:tcW w:w="2537" w:type="dxa"/>
            <w:tcBorders>
              <w:top w:val="single" w:sz="8" w:space="0" w:color="auto"/>
              <w:left w:val="single" w:sz="8" w:space="0" w:color="auto"/>
              <w:bottom w:val="single" w:sz="8" w:space="0" w:color="auto"/>
              <w:right w:val="single" w:sz="8" w:space="0" w:color="auto"/>
            </w:tcBorders>
            <w:tcMar>
              <w:left w:w="108" w:type="dxa"/>
              <w:right w:w="108" w:type="dxa"/>
            </w:tcMar>
          </w:tcPr>
          <w:p w14:paraId="5F627009" w14:textId="37089454" w:rsidR="325BB8D8" w:rsidRDefault="325BB8D8" w:rsidP="325BB8D8">
            <w:pPr>
              <w:spacing w:after="120" w:line="276" w:lineRule="auto"/>
            </w:pPr>
            <w:r w:rsidRPr="325BB8D8">
              <w:rPr>
                <w:rFonts w:ascii="Calibri" w:eastAsia="Calibri" w:hAnsi="Calibri" w:cs="Calibri"/>
              </w:rPr>
              <w:t>Theoretische onderbouwing</w:t>
            </w:r>
          </w:p>
        </w:tc>
        <w:tc>
          <w:tcPr>
            <w:tcW w:w="1034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BA5B199" w14:textId="46175F7E" w:rsidR="325BB8D8" w:rsidRDefault="325BB8D8" w:rsidP="325BB8D8">
            <w:pPr>
              <w:shd w:val="clear" w:color="auto" w:fill="FFFFFF" w:themeFill="background1"/>
              <w:spacing w:after="116" w:line="278" w:lineRule="auto"/>
            </w:pPr>
            <w:r w:rsidRPr="325BB8D8">
              <w:rPr>
                <w:rFonts w:ascii="Calibri" w:eastAsia="Calibri" w:hAnsi="Calibri" w:cs="Calibri"/>
                <w:color w:val="000000" w:themeColor="text1"/>
              </w:rPr>
              <w:t xml:space="preserve">De student onderbouwt de ingezette speldidactiek met verschillende (theoretische) bronnen rondom speldidactiek en met huidige onderwijskundige inzichten.  </w:t>
            </w:r>
          </w:p>
        </w:tc>
      </w:tr>
      <w:tr w:rsidR="325BB8D8" w14:paraId="157491EF" w14:textId="77777777" w:rsidTr="32952EC7">
        <w:trPr>
          <w:trHeight w:val="300"/>
        </w:trPr>
        <w:tc>
          <w:tcPr>
            <w:tcW w:w="2537" w:type="dxa"/>
            <w:tcBorders>
              <w:top w:val="single" w:sz="8" w:space="0" w:color="auto"/>
              <w:left w:val="single" w:sz="8" w:space="0" w:color="auto"/>
              <w:bottom w:val="single" w:sz="8" w:space="0" w:color="auto"/>
              <w:right w:val="single" w:sz="8" w:space="0" w:color="auto"/>
            </w:tcBorders>
            <w:tcMar>
              <w:left w:w="108" w:type="dxa"/>
              <w:right w:w="108" w:type="dxa"/>
            </w:tcMar>
          </w:tcPr>
          <w:p w14:paraId="11CE0815" w14:textId="5D0D08FB" w:rsidR="325BB8D8" w:rsidRDefault="325BB8D8" w:rsidP="325BB8D8">
            <w:pPr>
              <w:spacing w:after="120" w:line="276" w:lineRule="auto"/>
            </w:pPr>
            <w:r w:rsidRPr="325BB8D8">
              <w:rPr>
                <w:rFonts w:ascii="Calibri" w:eastAsia="Calibri" w:hAnsi="Calibri" w:cs="Calibri"/>
              </w:rPr>
              <w:t>Feedback en evaluatie</w:t>
            </w:r>
          </w:p>
        </w:tc>
        <w:tc>
          <w:tcPr>
            <w:tcW w:w="1034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9B11FA" w14:textId="7143EC42" w:rsidR="325BB8D8" w:rsidRDefault="325BB8D8" w:rsidP="325BB8D8">
            <w:pPr>
              <w:shd w:val="clear" w:color="auto" w:fill="FFFFFF" w:themeFill="background1"/>
              <w:spacing w:after="116" w:line="278" w:lineRule="auto"/>
            </w:pPr>
            <w:r w:rsidRPr="325BB8D8">
              <w:rPr>
                <w:rFonts w:ascii="Calibri" w:eastAsia="Calibri" w:hAnsi="Calibri" w:cs="Calibri"/>
                <w:color w:val="000000" w:themeColor="text1"/>
              </w:rPr>
              <w:t>De student evalueert het ontwerpproces (</w:t>
            </w:r>
            <w:proofErr w:type="spellStart"/>
            <w:r w:rsidRPr="325BB8D8">
              <w:rPr>
                <w:rFonts w:ascii="Calibri" w:eastAsia="Calibri" w:hAnsi="Calibri" w:cs="Calibri"/>
                <w:color w:val="000000" w:themeColor="text1"/>
              </w:rPr>
              <w:t>vb</w:t>
            </w:r>
            <w:proofErr w:type="spellEnd"/>
            <w:r w:rsidRPr="325BB8D8">
              <w:rPr>
                <w:rFonts w:ascii="Calibri" w:eastAsia="Calibri" w:hAnsi="Calibri" w:cs="Calibri"/>
                <w:color w:val="000000" w:themeColor="text1"/>
              </w:rPr>
              <w:t xml:space="preserve"> ontwikkeling spel, samenwerking) én blikt terug op de verkregen (toegevoegde) feedback over gebruiksvriendelijkheid en correcte </w:t>
            </w:r>
            <w:proofErr w:type="spellStart"/>
            <w:r w:rsidRPr="325BB8D8">
              <w:rPr>
                <w:rFonts w:ascii="Calibri" w:eastAsia="Calibri" w:hAnsi="Calibri" w:cs="Calibri"/>
                <w:color w:val="000000" w:themeColor="text1"/>
              </w:rPr>
              <w:t>vakinhoud</w:t>
            </w:r>
            <w:proofErr w:type="spellEnd"/>
            <w:r w:rsidRPr="325BB8D8">
              <w:rPr>
                <w:rFonts w:ascii="Calibri" w:eastAsia="Calibri" w:hAnsi="Calibri" w:cs="Calibri"/>
                <w:color w:val="000000" w:themeColor="text1"/>
              </w:rPr>
              <w:t xml:space="preserve"> van het beroepsproduct. Op basis van de evaluatie formuleert de student een leervoornemen.</w:t>
            </w:r>
          </w:p>
        </w:tc>
      </w:tr>
      <w:tr w:rsidR="325BB8D8" w14:paraId="1923E781" w14:textId="77777777" w:rsidTr="32952EC7">
        <w:trPr>
          <w:trHeight w:val="300"/>
        </w:trPr>
        <w:tc>
          <w:tcPr>
            <w:tcW w:w="924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B1B18E" w14:textId="16FAA231" w:rsidR="325BB8D8" w:rsidRDefault="325BB8D8" w:rsidP="325BB8D8">
            <w:r w:rsidRPr="325BB8D8">
              <w:rPr>
                <w:rFonts w:ascii="Calibri" w:eastAsia="Calibri" w:hAnsi="Calibri" w:cs="Calibri"/>
              </w:rPr>
              <w:t>≥ 12 punten = voldoende (5,5 of hoger)</w:t>
            </w:r>
          </w:p>
          <w:p w14:paraId="7604E6E9" w14:textId="6B978E0F" w:rsidR="325BB8D8" w:rsidRDefault="325BB8D8" w:rsidP="325BB8D8">
            <w:r w:rsidRPr="325BB8D8">
              <w:rPr>
                <w:rFonts w:ascii="Calibri" w:eastAsia="Calibri" w:hAnsi="Calibri" w:cs="Calibri"/>
              </w:rPr>
              <w:t>&lt; 12 punten = onvoldoende</w:t>
            </w:r>
          </w:p>
          <w:p w14:paraId="3344E95E" w14:textId="5CA17C5C" w:rsidR="325BB8D8" w:rsidRDefault="325BB8D8" w:rsidP="325BB8D8">
            <w:pPr>
              <w:spacing w:line="276" w:lineRule="auto"/>
            </w:pPr>
            <w:r w:rsidRPr="325BB8D8">
              <w:rPr>
                <w:rFonts w:ascii="Calibri" w:eastAsia="Calibri" w:hAnsi="Calibri" w:cs="Calibri"/>
              </w:rPr>
              <w:t>Totaal aantal behaalde punten / cijfer</w:t>
            </w:r>
          </w:p>
        </w:tc>
        <w:tc>
          <w:tcPr>
            <w:tcW w:w="3641" w:type="dxa"/>
            <w:tcBorders>
              <w:top w:val="nil"/>
              <w:left w:val="nil"/>
              <w:bottom w:val="single" w:sz="8" w:space="0" w:color="auto"/>
              <w:right w:val="single" w:sz="8" w:space="0" w:color="auto"/>
            </w:tcBorders>
            <w:tcMar>
              <w:left w:w="108" w:type="dxa"/>
              <w:right w:w="108" w:type="dxa"/>
            </w:tcMar>
          </w:tcPr>
          <w:p w14:paraId="6E044FB5" w14:textId="60BC01CB" w:rsidR="325BB8D8" w:rsidRDefault="325BB8D8" w:rsidP="325BB8D8">
            <w:pPr>
              <w:shd w:val="clear" w:color="auto" w:fill="FFFFFF" w:themeFill="background1"/>
              <w:spacing w:after="116" w:line="278" w:lineRule="auto"/>
            </w:pPr>
            <w:r w:rsidRPr="325BB8D8">
              <w:rPr>
                <w:rFonts w:ascii="Calibri" w:eastAsia="Calibri" w:hAnsi="Calibri" w:cs="Calibri"/>
                <w:color w:val="000000" w:themeColor="text1"/>
              </w:rPr>
              <w:t>Punten:</w:t>
            </w:r>
          </w:p>
          <w:p w14:paraId="35E42CB9" w14:textId="2535F154" w:rsidR="325BB8D8" w:rsidRDefault="325BB8D8" w:rsidP="325BB8D8">
            <w:pPr>
              <w:shd w:val="clear" w:color="auto" w:fill="FFFFFF" w:themeFill="background1"/>
              <w:spacing w:after="116" w:line="278" w:lineRule="auto"/>
            </w:pPr>
            <w:r w:rsidRPr="325BB8D8">
              <w:rPr>
                <w:rFonts w:ascii="Calibri" w:eastAsia="Calibri" w:hAnsi="Calibri" w:cs="Calibri"/>
                <w:color w:val="000000" w:themeColor="text1"/>
              </w:rPr>
              <w:t xml:space="preserve">Cijfer: </w:t>
            </w:r>
          </w:p>
        </w:tc>
      </w:tr>
      <w:tr w:rsidR="325BB8D8" w14:paraId="1E75F025" w14:textId="77777777" w:rsidTr="32952EC7">
        <w:trPr>
          <w:trHeight w:val="300"/>
        </w:trPr>
        <w:tc>
          <w:tcPr>
            <w:tcW w:w="2537" w:type="dxa"/>
            <w:tcBorders>
              <w:top w:val="single" w:sz="8" w:space="0" w:color="auto"/>
              <w:left w:val="single" w:sz="8" w:space="0" w:color="auto"/>
              <w:bottom w:val="single" w:sz="8" w:space="0" w:color="auto"/>
              <w:right w:val="single" w:sz="8" w:space="0" w:color="auto"/>
            </w:tcBorders>
            <w:tcMar>
              <w:left w:w="108" w:type="dxa"/>
              <w:right w:w="108" w:type="dxa"/>
            </w:tcMar>
          </w:tcPr>
          <w:p w14:paraId="3BCF0EE7" w14:textId="7588F920" w:rsidR="325BB8D8" w:rsidRDefault="325BB8D8" w:rsidP="325BB8D8">
            <w:pPr>
              <w:spacing w:line="276" w:lineRule="auto"/>
            </w:pPr>
            <w:r w:rsidRPr="0019408A">
              <w:rPr>
                <w:rFonts w:ascii="Calibri" w:eastAsia="Calibri" w:hAnsi="Calibri" w:cs="Calibri"/>
                <w:b/>
                <w:bCs/>
                <w:sz w:val="18"/>
                <w:szCs w:val="18"/>
              </w:rPr>
              <w:t>Verplichte literatuur en / of hulpmiddelen</w:t>
            </w:r>
            <w:r w:rsidRPr="325BB8D8">
              <w:rPr>
                <w:rFonts w:ascii="Calibri" w:eastAsia="Calibri" w:hAnsi="Calibri" w:cs="Calibri"/>
                <w:sz w:val="18"/>
                <w:szCs w:val="18"/>
              </w:rPr>
              <w:t xml:space="preserve"> </w:t>
            </w:r>
          </w:p>
        </w:tc>
        <w:tc>
          <w:tcPr>
            <w:tcW w:w="10347" w:type="dxa"/>
            <w:gridSpan w:val="2"/>
            <w:tcBorders>
              <w:top w:val="nil"/>
              <w:left w:val="single" w:sz="8" w:space="0" w:color="auto"/>
              <w:bottom w:val="single" w:sz="8" w:space="0" w:color="auto"/>
              <w:right w:val="single" w:sz="8" w:space="0" w:color="auto"/>
            </w:tcBorders>
            <w:tcMar>
              <w:left w:w="108" w:type="dxa"/>
              <w:right w:w="108" w:type="dxa"/>
            </w:tcMar>
          </w:tcPr>
          <w:p w14:paraId="51946BFE" w14:textId="4AD43FC9" w:rsidR="325BB8D8" w:rsidRDefault="55F12958" w:rsidP="325BB8D8">
            <w:pPr>
              <w:pStyle w:val="Lijstalinea"/>
              <w:numPr>
                <w:ilvl w:val="0"/>
                <w:numId w:val="3"/>
              </w:numPr>
              <w:ind w:left="360"/>
              <w:rPr>
                <w:rFonts w:ascii="Calibri" w:eastAsia="Calibri" w:hAnsi="Calibri" w:cs="Calibri"/>
              </w:rPr>
            </w:pPr>
            <w:r w:rsidRPr="32952EC7">
              <w:rPr>
                <w:rFonts w:ascii="Calibri" w:eastAsia="Calibri" w:hAnsi="Calibri" w:cs="Calibri"/>
              </w:rPr>
              <w:t xml:space="preserve">Leermiddelen via </w:t>
            </w:r>
            <w:proofErr w:type="spellStart"/>
            <w:r w:rsidR="6F1B74A2" w:rsidRPr="32952EC7">
              <w:rPr>
                <w:rFonts w:ascii="Calibri" w:eastAsia="Calibri" w:hAnsi="Calibri" w:cs="Calibri"/>
              </w:rPr>
              <w:t>Brightspace</w:t>
            </w:r>
            <w:proofErr w:type="spellEnd"/>
            <w:r w:rsidRPr="32952EC7">
              <w:rPr>
                <w:rFonts w:ascii="Calibri" w:eastAsia="Calibri" w:hAnsi="Calibri" w:cs="Calibri"/>
              </w:rPr>
              <w:t xml:space="preserve">. </w:t>
            </w:r>
          </w:p>
          <w:p w14:paraId="2F53982D" w14:textId="19E4F98F" w:rsidR="325BB8D8" w:rsidRDefault="0B9D5E3D" w:rsidP="325BB8D8">
            <w:pPr>
              <w:pStyle w:val="Lijstalinea"/>
              <w:numPr>
                <w:ilvl w:val="0"/>
                <w:numId w:val="3"/>
              </w:numPr>
              <w:ind w:left="360"/>
              <w:rPr>
                <w:rFonts w:ascii="Calibri" w:eastAsia="Calibri" w:hAnsi="Calibri" w:cs="Calibri"/>
              </w:rPr>
            </w:pPr>
            <w:r w:rsidRPr="32952EC7">
              <w:rPr>
                <w:rFonts w:ascii="Calibri" w:eastAsia="Calibri" w:hAnsi="Calibri" w:cs="Calibri"/>
                <w:color w:val="000000" w:themeColor="text1"/>
                <w:sz w:val="19"/>
                <w:szCs w:val="19"/>
              </w:rPr>
              <w:t>Geerts, W., Kralingen, R. van (2025). Handboek voor leraren. Amsterdam: Uitgeverij Boom.</w:t>
            </w:r>
            <w:r w:rsidR="55F12958" w:rsidRPr="32952EC7">
              <w:rPr>
                <w:rFonts w:ascii="Calibri" w:eastAsia="Calibri" w:hAnsi="Calibri" w:cs="Calibri"/>
              </w:rPr>
              <w:t xml:space="preserve"> </w:t>
            </w:r>
          </w:p>
          <w:p w14:paraId="513D3CB5" w14:textId="1BF43CFE" w:rsidR="325BB8D8" w:rsidRDefault="325BB8D8" w:rsidP="32952EC7">
            <w:pPr>
              <w:pStyle w:val="Lijstalinea"/>
              <w:spacing w:line="276" w:lineRule="auto"/>
              <w:ind w:left="360"/>
              <w:rPr>
                <w:rFonts w:ascii="Calibri" w:eastAsia="Calibri" w:hAnsi="Calibri" w:cs="Calibri"/>
              </w:rPr>
            </w:pPr>
          </w:p>
        </w:tc>
      </w:tr>
      <w:tr w:rsidR="325BB8D8" w14:paraId="34C3B167" w14:textId="77777777" w:rsidTr="32952EC7">
        <w:trPr>
          <w:trHeight w:val="300"/>
        </w:trPr>
        <w:tc>
          <w:tcPr>
            <w:tcW w:w="2537" w:type="dxa"/>
            <w:tcBorders>
              <w:top w:val="single" w:sz="8" w:space="0" w:color="auto"/>
              <w:left w:val="nil"/>
              <w:bottom w:val="nil"/>
              <w:right w:val="nil"/>
            </w:tcBorders>
            <w:vAlign w:val="center"/>
          </w:tcPr>
          <w:p w14:paraId="41564E07" w14:textId="632D4DCA" w:rsidR="325BB8D8" w:rsidRDefault="325BB8D8"/>
        </w:tc>
        <w:tc>
          <w:tcPr>
            <w:tcW w:w="6706" w:type="dxa"/>
            <w:tcBorders>
              <w:top w:val="single" w:sz="8" w:space="0" w:color="auto"/>
              <w:left w:val="nil"/>
              <w:bottom w:val="nil"/>
              <w:right w:val="nil"/>
            </w:tcBorders>
            <w:vAlign w:val="center"/>
          </w:tcPr>
          <w:p w14:paraId="742B56A8" w14:textId="16F80943" w:rsidR="325BB8D8" w:rsidRDefault="325BB8D8"/>
        </w:tc>
        <w:tc>
          <w:tcPr>
            <w:tcW w:w="3641" w:type="dxa"/>
            <w:tcBorders>
              <w:top w:val="nil"/>
              <w:left w:val="nil"/>
              <w:bottom w:val="nil"/>
              <w:right w:val="nil"/>
            </w:tcBorders>
            <w:vAlign w:val="center"/>
          </w:tcPr>
          <w:p w14:paraId="5F131B15" w14:textId="5248FB9C" w:rsidR="325BB8D8" w:rsidRDefault="325BB8D8"/>
        </w:tc>
      </w:tr>
    </w:tbl>
    <w:p w14:paraId="4948FCFC" w14:textId="2FE9611C" w:rsidR="325BB8D8" w:rsidRDefault="325BB8D8" w:rsidP="325BB8D8">
      <w:pPr>
        <w:rPr>
          <w:rFonts w:ascii="Calibri" w:eastAsia="Calibri" w:hAnsi="Calibri" w:cs="Calibri"/>
          <w:color w:val="FF0066"/>
          <w:sz w:val="32"/>
          <w:szCs w:val="32"/>
        </w:rPr>
      </w:pPr>
    </w:p>
    <w:p w14:paraId="09FDA224" w14:textId="77777777" w:rsidR="00FE610D" w:rsidRDefault="00FE610D" w:rsidP="0015559D">
      <w:pPr>
        <w:rPr>
          <w:color w:val="FF0066"/>
          <w:sz w:val="32"/>
          <w:szCs w:val="32"/>
        </w:rPr>
      </w:pPr>
    </w:p>
    <w:p w14:paraId="18507442" w14:textId="77777777" w:rsidR="00FE610D" w:rsidRDefault="00FE610D" w:rsidP="0015559D">
      <w:pPr>
        <w:rPr>
          <w:color w:val="FF0066"/>
          <w:sz w:val="32"/>
          <w:szCs w:val="32"/>
        </w:rPr>
      </w:pPr>
    </w:p>
    <w:p w14:paraId="58943FE5" w14:textId="77777777" w:rsidR="00FE610D" w:rsidRDefault="00FE610D" w:rsidP="0015559D">
      <w:pPr>
        <w:rPr>
          <w:color w:val="FF0066"/>
          <w:sz w:val="32"/>
          <w:szCs w:val="32"/>
        </w:rPr>
      </w:pPr>
    </w:p>
    <w:p w14:paraId="24A35492" w14:textId="7D010A9E" w:rsidR="32952EC7" w:rsidRDefault="32952EC7" w:rsidP="32952EC7">
      <w:pPr>
        <w:rPr>
          <w:color w:val="FF0066"/>
          <w:sz w:val="32"/>
          <w:szCs w:val="32"/>
        </w:rPr>
      </w:pPr>
    </w:p>
    <w:p w14:paraId="50A52626" w14:textId="37F8342D" w:rsidR="32952EC7" w:rsidRDefault="32952EC7" w:rsidP="32952EC7">
      <w:pPr>
        <w:rPr>
          <w:color w:val="FF0066"/>
          <w:sz w:val="32"/>
          <w:szCs w:val="32"/>
        </w:rPr>
      </w:pPr>
    </w:p>
    <w:p w14:paraId="3C05794E" w14:textId="6188CFAE" w:rsidR="0015559D" w:rsidRPr="00BF547F" w:rsidRDefault="0015559D" w:rsidP="0015559D">
      <w:pPr>
        <w:rPr>
          <w:color w:val="FF7C80"/>
          <w:sz w:val="32"/>
          <w:szCs w:val="32"/>
        </w:rPr>
      </w:pPr>
      <w:r w:rsidRPr="00BF547F">
        <w:rPr>
          <w:color w:val="FF0066"/>
          <w:sz w:val="32"/>
          <w:szCs w:val="32"/>
        </w:rPr>
        <w:lastRenderedPageBreak/>
        <w:t>Cursus</w:t>
      </w:r>
      <w:r>
        <w:rPr>
          <w:color w:val="FF0066"/>
          <w:sz w:val="32"/>
          <w:szCs w:val="32"/>
        </w:rPr>
        <w:t xml:space="preserve">: </w:t>
      </w:r>
      <w:r w:rsidR="006F41C6">
        <w:rPr>
          <w:color w:val="FF0066"/>
          <w:sz w:val="32"/>
          <w:szCs w:val="32"/>
        </w:rPr>
        <w:t>professionele ontwikkeling in de praktijk</w:t>
      </w:r>
      <w:r>
        <w:rPr>
          <w:color w:val="FF0066"/>
          <w:sz w:val="32"/>
          <w:szCs w:val="32"/>
        </w:rPr>
        <w:t xml:space="preserve"> (</w:t>
      </w:r>
      <w:r w:rsidR="006F41C6">
        <w:rPr>
          <w:color w:val="FF0066"/>
          <w:sz w:val="32"/>
          <w:szCs w:val="32"/>
        </w:rPr>
        <w:t>PONPRA</w:t>
      </w:r>
      <w:r w:rsidR="00F07F56">
        <w:rPr>
          <w:color w:val="FF0066"/>
          <w:sz w:val="32"/>
          <w:szCs w:val="32"/>
        </w:rPr>
        <w:t>22</w:t>
      </w:r>
      <w:r>
        <w:rPr>
          <w:color w:val="FF0066"/>
          <w:sz w:val="32"/>
          <w:szCs w:val="32"/>
        </w:rPr>
        <w:t>)</w:t>
      </w:r>
    </w:p>
    <w:p w14:paraId="5FEFE626" w14:textId="77777777" w:rsidR="00DB771E" w:rsidRDefault="00DB771E" w:rsidP="00E3507D"/>
    <w:p w14:paraId="246982BC" w14:textId="13D77F02" w:rsidR="007A2CDC" w:rsidRPr="00F130EA" w:rsidRDefault="007A2CDC" w:rsidP="007A2CDC">
      <w:pPr>
        <w:pStyle w:val="Kop2"/>
      </w:pPr>
      <w:bookmarkStart w:id="49" w:name="_Toc178602280"/>
      <w:r>
        <w:t xml:space="preserve">Beoordelingscriteria MGO5.1 Professionele ontwikkeling in de praktijk </w:t>
      </w:r>
      <w:r w:rsidR="00176010">
        <w:t>(</w:t>
      </w:r>
      <w:r w:rsidR="39EB7410">
        <w:t>AD</w:t>
      </w:r>
      <w:r w:rsidR="00176010">
        <w:t>)</w:t>
      </w:r>
      <w:r w:rsidR="005A128C" w:rsidRPr="22F435E4">
        <w:rPr>
          <w:color w:val="FF0000"/>
        </w:rPr>
        <w:t xml:space="preserve"> (</w:t>
      </w:r>
      <w:r w:rsidR="00F07F56" w:rsidRPr="22F435E4">
        <w:rPr>
          <w:color w:val="FF0000"/>
        </w:rPr>
        <w:t>TOETS-01</w:t>
      </w:r>
      <w:r w:rsidR="005A128C" w:rsidRPr="22F435E4">
        <w:rPr>
          <w:color w:val="FF0000"/>
        </w:rPr>
        <w:t>)</w:t>
      </w:r>
      <w:bookmarkEnd w:id="49"/>
      <w:r w:rsidR="005A128C">
        <w:t xml:space="preserve"> </w:t>
      </w:r>
    </w:p>
    <w:p w14:paraId="3D400E82" w14:textId="77777777" w:rsidR="00DB771E" w:rsidRPr="00F86202" w:rsidRDefault="00DB771E" w:rsidP="00E3507D"/>
    <w:tbl>
      <w:tblPr>
        <w:tblStyle w:val="Tabelraster"/>
        <w:tblW w:w="0" w:type="auto"/>
        <w:tblInd w:w="-5" w:type="dxa"/>
        <w:tblLook w:val="04A0" w:firstRow="1" w:lastRow="0" w:firstColumn="1" w:lastColumn="0" w:noHBand="0" w:noVBand="1"/>
      </w:tblPr>
      <w:tblGrid>
        <w:gridCol w:w="2853"/>
        <w:gridCol w:w="10047"/>
      </w:tblGrid>
      <w:tr w:rsidR="00E40127" w:rsidRPr="001A3214" w14:paraId="69F7F81B" w14:textId="77777777" w:rsidTr="32952EC7">
        <w:tc>
          <w:tcPr>
            <w:tcW w:w="2853" w:type="dxa"/>
            <w:shd w:val="clear" w:color="auto" w:fill="D9E2F3" w:themeFill="accent5" w:themeFillTint="33"/>
          </w:tcPr>
          <w:p w14:paraId="62CE0F4A" w14:textId="3D419A95" w:rsidR="00E40127" w:rsidRPr="001A3214" w:rsidRDefault="001A3214" w:rsidP="00E40127">
            <w:pPr>
              <w:spacing w:line="276" w:lineRule="auto"/>
              <w:rPr>
                <w:rFonts w:eastAsia="Calibri" w:cstheme="minorHAnsi"/>
                <w:b/>
                <w:bCs/>
                <w:lang w:val="nl"/>
              </w:rPr>
            </w:pPr>
            <w:r w:rsidRPr="001A3214">
              <w:rPr>
                <w:rFonts w:eastAsia="Calibri" w:cstheme="minorHAnsi"/>
                <w:b/>
                <w:bCs/>
                <w:lang w:val="nl"/>
              </w:rPr>
              <w:t>Beoordelingsdimensies</w:t>
            </w:r>
          </w:p>
        </w:tc>
        <w:tc>
          <w:tcPr>
            <w:tcW w:w="10047" w:type="dxa"/>
            <w:shd w:val="clear" w:color="auto" w:fill="D9E2F3" w:themeFill="accent5" w:themeFillTint="33"/>
          </w:tcPr>
          <w:p w14:paraId="162D7BED" w14:textId="65B1BC22" w:rsidR="00E40127" w:rsidRPr="001A3214" w:rsidRDefault="001A3214" w:rsidP="00E40127">
            <w:pPr>
              <w:spacing w:line="276" w:lineRule="auto"/>
              <w:rPr>
                <w:rFonts w:eastAsia="Calibri" w:cstheme="minorHAnsi"/>
                <w:b/>
                <w:bCs/>
                <w:lang w:val="nl"/>
              </w:rPr>
            </w:pPr>
            <w:r w:rsidRPr="001A3214">
              <w:rPr>
                <w:rFonts w:eastAsia="Calibri" w:cstheme="minorHAnsi"/>
                <w:b/>
                <w:bCs/>
                <w:lang w:val="nl"/>
              </w:rPr>
              <w:t>Criteria</w:t>
            </w:r>
          </w:p>
        </w:tc>
      </w:tr>
      <w:tr w:rsidR="005E68E7" w:rsidRPr="00E40127" w14:paraId="02AC0F22" w14:textId="77777777" w:rsidTr="32952EC7">
        <w:tc>
          <w:tcPr>
            <w:tcW w:w="2853" w:type="dxa"/>
            <w:shd w:val="clear" w:color="auto" w:fill="FFFFFF" w:themeFill="background1"/>
          </w:tcPr>
          <w:p w14:paraId="455F5928"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Planmatig werken aan bekwaamheidsontwikkeling</w:t>
            </w:r>
          </w:p>
        </w:tc>
        <w:tc>
          <w:tcPr>
            <w:tcW w:w="10047" w:type="dxa"/>
          </w:tcPr>
          <w:p w14:paraId="75EC3B4E"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werkt bewust op een gestructureerde wijze aan zijn bekwaamheidsontwikkeling door bv. leerdoelen of leervragen te formuleren. </w:t>
            </w:r>
          </w:p>
        </w:tc>
      </w:tr>
      <w:tr w:rsidR="005E68E7" w:rsidRPr="00E40127" w14:paraId="00A323E6" w14:textId="77777777" w:rsidTr="32952EC7">
        <w:tc>
          <w:tcPr>
            <w:tcW w:w="2853" w:type="dxa"/>
            <w:shd w:val="clear" w:color="auto" w:fill="FFFFFF" w:themeFill="background1"/>
          </w:tcPr>
          <w:p w14:paraId="1DCD3F21"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Reflectie op eigen bekwaamheden als leraar</w:t>
            </w:r>
          </w:p>
        </w:tc>
        <w:tc>
          <w:tcPr>
            <w:tcW w:w="10047" w:type="dxa"/>
          </w:tcPr>
          <w:p w14:paraId="65FB9C2C"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biedt inzicht in de ontwikkeling die hij heeft doorgemaakt in de vier bekwaamdheidsgebieden (wat hij heeft geleerd) en reflecteert hierop. </w:t>
            </w:r>
          </w:p>
        </w:tc>
      </w:tr>
      <w:tr w:rsidR="005E68E7" w:rsidRPr="00E40127" w14:paraId="4CB814A5" w14:textId="77777777" w:rsidTr="32952EC7">
        <w:tc>
          <w:tcPr>
            <w:tcW w:w="2853" w:type="dxa"/>
            <w:shd w:val="clear" w:color="auto" w:fill="FFFFFF" w:themeFill="background1"/>
          </w:tcPr>
          <w:p w14:paraId="0DA4CEDA"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Gebruik van relevante kennisbronnen</w:t>
            </w:r>
          </w:p>
        </w:tc>
        <w:tc>
          <w:tcPr>
            <w:tcW w:w="10047" w:type="dxa"/>
          </w:tcPr>
          <w:p w14:paraId="06A03FB1"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 xml:space="preserve">De student maakt, om zicht te krijgen én houden op zijn ontwikkeling, gebruik van relevante bronnen zoals evaluaties, feedback, observaties en theorie. </w:t>
            </w:r>
          </w:p>
        </w:tc>
      </w:tr>
      <w:tr w:rsidR="005E68E7" w:rsidRPr="00E40127" w14:paraId="126CD58E" w14:textId="77777777" w:rsidTr="32952EC7">
        <w:trPr>
          <w:trHeight w:val="645"/>
        </w:trPr>
        <w:tc>
          <w:tcPr>
            <w:tcW w:w="2853" w:type="dxa"/>
            <w:shd w:val="clear" w:color="auto" w:fill="FFFFFF" w:themeFill="background1"/>
          </w:tcPr>
          <w:p w14:paraId="4CFCEDFF"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Zicht op motivatie en drijfveren</w:t>
            </w:r>
          </w:p>
        </w:tc>
        <w:tc>
          <w:tcPr>
            <w:tcW w:w="10047" w:type="dxa"/>
          </w:tcPr>
          <w:p w14:paraId="1E432EF3" w14:textId="5E0295DC" w:rsidR="005E68E7" w:rsidRPr="00E40127" w:rsidRDefault="6B05000E" w:rsidP="388FDD1A">
            <w:pPr>
              <w:spacing w:line="276" w:lineRule="auto"/>
              <w:rPr>
                <w:rFonts w:eastAsia="Calibri"/>
                <w:lang w:val="nl"/>
              </w:rPr>
            </w:pPr>
            <w:r w:rsidRPr="388FDD1A">
              <w:rPr>
                <w:rFonts w:eastAsia="Calibri"/>
                <w:lang w:val="nl"/>
              </w:rPr>
              <w:t xml:space="preserve">De student benoemt zijn motivatie en drijfveren voor het </w:t>
            </w:r>
            <w:r w:rsidR="00CD1B2E">
              <w:rPr>
                <w:rFonts w:eastAsia="Calibri"/>
                <w:lang w:val="nl"/>
              </w:rPr>
              <w:t>beroep van onderwijsondersteuner</w:t>
            </w:r>
            <w:r w:rsidR="008D60DA" w:rsidRPr="008D60DA">
              <w:rPr>
                <w:rFonts w:eastAsia="Calibri"/>
              </w:rPr>
              <w:t>.</w:t>
            </w:r>
            <w:r w:rsidR="008D60DA">
              <w:rPr>
                <w:rFonts w:eastAsia="Calibri"/>
              </w:rPr>
              <w:t xml:space="preserve"> </w:t>
            </w:r>
            <w:r w:rsidRPr="388FDD1A">
              <w:rPr>
                <w:rFonts w:eastAsia="Calibri"/>
                <w:lang w:val="nl"/>
              </w:rPr>
              <w:t xml:space="preserve">Hij beantwoordt de vraag; </w:t>
            </w:r>
            <w:r w:rsidR="6BFC3905" w:rsidRPr="388FDD1A">
              <w:rPr>
                <w:rFonts w:eastAsia="Calibri"/>
                <w:b/>
                <w:bCs/>
                <w:lang w:val="nl"/>
              </w:rPr>
              <w:t>wie ben ik als onderwijsondersteuner</w:t>
            </w:r>
            <w:r w:rsidRPr="388FDD1A">
              <w:rPr>
                <w:rFonts w:eastAsia="Calibri"/>
                <w:lang w:val="nl"/>
              </w:rPr>
              <w:t xml:space="preserve">? Ook verwoordt hij een beginnende visie op onderwijs. </w:t>
            </w:r>
          </w:p>
        </w:tc>
      </w:tr>
      <w:tr w:rsidR="005E68E7" w:rsidRPr="00E40127" w14:paraId="1AF6AB50" w14:textId="77777777" w:rsidTr="32952EC7">
        <w:tc>
          <w:tcPr>
            <w:tcW w:w="2853" w:type="dxa"/>
            <w:shd w:val="clear" w:color="auto" w:fill="FFFFFF" w:themeFill="background1"/>
          </w:tcPr>
          <w:p w14:paraId="744961AE"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Deelname aan de professionele onderwijsgemeenschap</w:t>
            </w:r>
          </w:p>
        </w:tc>
        <w:tc>
          <w:tcPr>
            <w:tcW w:w="10047" w:type="dxa"/>
          </w:tcPr>
          <w:p w14:paraId="3E3539C9" w14:textId="12D22F3F" w:rsidR="005E68E7" w:rsidRPr="009378C3" w:rsidRDefault="003C461A" w:rsidP="00E40127">
            <w:pPr>
              <w:spacing w:line="276" w:lineRule="auto"/>
              <w:rPr>
                <w:rFonts w:eastAsia="Calibri" w:cstheme="minorHAnsi"/>
                <w:lang w:val="nl"/>
              </w:rPr>
            </w:pPr>
            <w:r w:rsidRPr="009378C3">
              <w:rPr>
                <w:rFonts w:eastAsia="Calibri" w:cstheme="minorHAnsi"/>
                <w:lang w:val="nl"/>
              </w:rPr>
              <w:t xml:space="preserve">De student werkt intensief samen met collega’s, geeft aan hoe hij dit vormgeeft en wat zijn bijdrage daarin is.   </w:t>
            </w:r>
          </w:p>
        </w:tc>
      </w:tr>
      <w:tr w:rsidR="005E68E7" w:rsidRPr="00E40127" w14:paraId="4103DA01" w14:textId="77777777" w:rsidTr="32952EC7">
        <w:tc>
          <w:tcPr>
            <w:tcW w:w="2853" w:type="dxa"/>
            <w:shd w:val="clear" w:color="auto" w:fill="FFFFFF" w:themeFill="background1"/>
          </w:tcPr>
          <w:p w14:paraId="0416E6FF" w14:textId="77777777" w:rsidR="005E68E7" w:rsidRPr="00E40127" w:rsidRDefault="005E68E7" w:rsidP="00E40127">
            <w:pPr>
              <w:spacing w:line="276" w:lineRule="auto"/>
              <w:rPr>
                <w:rFonts w:eastAsia="Calibri" w:cstheme="minorHAnsi"/>
                <w:lang w:val="nl"/>
              </w:rPr>
            </w:pPr>
            <w:r w:rsidRPr="00E40127">
              <w:rPr>
                <w:rFonts w:eastAsia="Calibri" w:cstheme="minorHAnsi"/>
                <w:lang w:val="nl"/>
              </w:rPr>
              <w:t>Leervoornemens op afstudeerbekwaam niveau</w:t>
            </w:r>
          </w:p>
        </w:tc>
        <w:tc>
          <w:tcPr>
            <w:tcW w:w="10047" w:type="dxa"/>
          </w:tcPr>
          <w:p w14:paraId="7DA86A52" w14:textId="2A1EA508" w:rsidR="005E68E7" w:rsidRPr="009378C3" w:rsidRDefault="009378C3" w:rsidP="00E40127">
            <w:pPr>
              <w:spacing w:line="276" w:lineRule="auto"/>
              <w:rPr>
                <w:rFonts w:eastAsia="Calibri" w:cstheme="minorHAnsi"/>
                <w:lang w:val="nl"/>
              </w:rPr>
            </w:pPr>
            <w:r w:rsidRPr="009378C3">
              <w:rPr>
                <w:rFonts w:eastAsia="Calibri" w:cstheme="minorHAnsi"/>
                <w:lang w:val="nl"/>
              </w:rPr>
              <w:t>De student verwoordt op basis van een kritische taakopvatting t.a.v. het werk leervoornemens voor de toekomstige loopbaan als onderwijsondersteuner.</w:t>
            </w:r>
          </w:p>
        </w:tc>
      </w:tr>
      <w:tr w:rsidR="008742DA" w:rsidRPr="00E40127" w14:paraId="0290E0F7" w14:textId="77777777" w:rsidTr="32952EC7">
        <w:tc>
          <w:tcPr>
            <w:tcW w:w="2853" w:type="dxa"/>
            <w:shd w:val="clear" w:color="auto" w:fill="FFFFFF" w:themeFill="background1"/>
          </w:tcPr>
          <w:p w14:paraId="5AA78D04" w14:textId="0B130C58" w:rsidR="008742DA" w:rsidRPr="00E40127" w:rsidRDefault="008742DA" w:rsidP="00E40127">
            <w:pPr>
              <w:spacing w:line="276" w:lineRule="auto"/>
              <w:rPr>
                <w:rFonts w:eastAsia="Calibri" w:cstheme="minorHAnsi"/>
                <w:lang w:val="nl"/>
              </w:rPr>
            </w:pPr>
            <w:r w:rsidRPr="0019408A">
              <w:rPr>
                <w:b/>
                <w:bCs/>
                <w:sz w:val="18"/>
                <w:szCs w:val="18"/>
              </w:rPr>
              <w:t>Verplichte literatuur en / of hulpmiddelen</w:t>
            </w:r>
            <w:r w:rsidRPr="00732A41">
              <w:rPr>
                <w:sz w:val="18"/>
                <w:szCs w:val="18"/>
              </w:rPr>
              <w:t> </w:t>
            </w:r>
          </w:p>
        </w:tc>
        <w:tc>
          <w:tcPr>
            <w:tcW w:w="10047" w:type="dxa"/>
          </w:tcPr>
          <w:p w14:paraId="7832BBE6" w14:textId="6AB8999E" w:rsidR="00734EB7" w:rsidRPr="00734EB7" w:rsidRDefault="63145E14" w:rsidP="00734EB7">
            <w:pPr>
              <w:pStyle w:val="Lijstalinea"/>
              <w:numPr>
                <w:ilvl w:val="0"/>
                <w:numId w:val="14"/>
              </w:numPr>
              <w:spacing w:line="280" w:lineRule="exact"/>
              <w:ind w:right="125"/>
            </w:pPr>
            <w:proofErr w:type="spellStart"/>
            <w:r>
              <w:t>Brightspace</w:t>
            </w:r>
            <w:proofErr w:type="spellEnd"/>
          </w:p>
          <w:p w14:paraId="68D9B20F" w14:textId="57FA75D0" w:rsidR="008742DA" w:rsidRPr="00734EB7" w:rsidRDefault="00734EB7" w:rsidP="00734EB7">
            <w:pPr>
              <w:pStyle w:val="Lijstalinea"/>
              <w:numPr>
                <w:ilvl w:val="0"/>
                <w:numId w:val="14"/>
              </w:numPr>
              <w:spacing w:line="276" w:lineRule="auto"/>
              <w:rPr>
                <w:rFonts w:eastAsia="Calibri" w:cstheme="minorHAnsi"/>
                <w:lang w:val="nl"/>
              </w:rPr>
            </w:pPr>
            <w:r w:rsidRPr="00734EB7">
              <w:t>Observatie- en feedbackformulieren</w:t>
            </w:r>
          </w:p>
        </w:tc>
      </w:tr>
    </w:tbl>
    <w:p w14:paraId="702E01E0" w14:textId="211CC54D" w:rsidR="006A2F4C" w:rsidRDefault="006A2F4C">
      <w:pPr>
        <w:rPr>
          <w:rFonts w:asciiTheme="majorHAnsi" w:eastAsiaTheme="majorEastAsia" w:hAnsiTheme="majorHAnsi" w:cstheme="majorBidi"/>
          <w:color w:val="FF0066"/>
          <w:sz w:val="32"/>
          <w:szCs w:val="32"/>
        </w:rPr>
      </w:pPr>
      <w:bookmarkStart w:id="50" w:name="_Toc10470909"/>
      <w:bookmarkEnd w:id="50"/>
    </w:p>
    <w:sectPr w:rsidR="006A2F4C" w:rsidSect="00870884">
      <w:headerReference w:type="default" r:id="rId12"/>
      <w:footerReference w:type="default" r:id="rId13"/>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58AA" w14:textId="77777777" w:rsidR="0073655D" w:rsidRDefault="0073655D" w:rsidP="003F5FF3">
      <w:r>
        <w:separator/>
      </w:r>
    </w:p>
  </w:endnote>
  <w:endnote w:type="continuationSeparator" w:id="0">
    <w:p w14:paraId="30A027CF" w14:textId="77777777" w:rsidR="0073655D" w:rsidRDefault="0073655D" w:rsidP="003F5FF3">
      <w:r>
        <w:continuationSeparator/>
      </w:r>
    </w:p>
  </w:endnote>
  <w:endnote w:type="continuationNotice" w:id="1">
    <w:p w14:paraId="7F4622F3" w14:textId="77777777" w:rsidR="0073655D" w:rsidRDefault="00736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9137E0" w14:paraId="75381A22" w14:textId="77777777" w:rsidTr="051983E3">
      <w:tc>
        <w:tcPr>
          <w:tcW w:w="4320" w:type="dxa"/>
        </w:tcPr>
        <w:p w14:paraId="43E277D9" w14:textId="64DA6024" w:rsidR="009137E0" w:rsidRDefault="009137E0" w:rsidP="051983E3">
          <w:pPr>
            <w:pStyle w:val="Koptekst"/>
            <w:ind w:left="-115"/>
          </w:pPr>
        </w:p>
      </w:tc>
      <w:tc>
        <w:tcPr>
          <w:tcW w:w="4320" w:type="dxa"/>
        </w:tcPr>
        <w:p w14:paraId="43F0DB99" w14:textId="15E48AD7" w:rsidR="009137E0" w:rsidRDefault="009137E0" w:rsidP="051983E3">
          <w:pPr>
            <w:pStyle w:val="Koptekst"/>
            <w:jc w:val="center"/>
          </w:pPr>
        </w:p>
      </w:tc>
      <w:tc>
        <w:tcPr>
          <w:tcW w:w="4320" w:type="dxa"/>
        </w:tcPr>
        <w:p w14:paraId="77C279AB" w14:textId="0C38AF9F" w:rsidR="009137E0" w:rsidRDefault="009137E0" w:rsidP="051983E3">
          <w:pPr>
            <w:pStyle w:val="Koptekst"/>
            <w:ind w:right="-115"/>
            <w:jc w:val="right"/>
          </w:pPr>
        </w:p>
      </w:tc>
    </w:tr>
  </w:tbl>
  <w:p w14:paraId="70BC58C7" w14:textId="160610D7" w:rsidR="009137E0" w:rsidRDefault="009137E0" w:rsidP="051983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03D2" w14:textId="77777777" w:rsidR="0073655D" w:rsidRDefault="0073655D" w:rsidP="003F5FF3">
      <w:r>
        <w:separator/>
      </w:r>
    </w:p>
  </w:footnote>
  <w:footnote w:type="continuationSeparator" w:id="0">
    <w:p w14:paraId="358BFC60" w14:textId="77777777" w:rsidR="0073655D" w:rsidRDefault="0073655D" w:rsidP="003F5FF3">
      <w:r>
        <w:continuationSeparator/>
      </w:r>
    </w:p>
  </w:footnote>
  <w:footnote w:type="continuationNotice" w:id="1">
    <w:p w14:paraId="65AAD481" w14:textId="77777777" w:rsidR="0073655D" w:rsidRDefault="00736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9137E0" w14:paraId="132753D6" w14:textId="77777777" w:rsidTr="051983E3">
      <w:tc>
        <w:tcPr>
          <w:tcW w:w="4320" w:type="dxa"/>
        </w:tcPr>
        <w:p w14:paraId="7AECC027" w14:textId="6E7B73A0" w:rsidR="009137E0" w:rsidRDefault="009137E0" w:rsidP="051983E3">
          <w:pPr>
            <w:pStyle w:val="Koptekst"/>
            <w:ind w:left="-115"/>
          </w:pPr>
        </w:p>
      </w:tc>
      <w:tc>
        <w:tcPr>
          <w:tcW w:w="4320" w:type="dxa"/>
        </w:tcPr>
        <w:p w14:paraId="006F5867" w14:textId="6A889635" w:rsidR="009137E0" w:rsidRDefault="009137E0" w:rsidP="051983E3">
          <w:pPr>
            <w:pStyle w:val="Koptekst"/>
            <w:jc w:val="center"/>
          </w:pPr>
        </w:p>
      </w:tc>
      <w:tc>
        <w:tcPr>
          <w:tcW w:w="4320" w:type="dxa"/>
        </w:tcPr>
        <w:p w14:paraId="126A0434" w14:textId="3B90DF6F" w:rsidR="009137E0" w:rsidRDefault="009137E0" w:rsidP="051983E3">
          <w:pPr>
            <w:pStyle w:val="Koptekst"/>
            <w:ind w:right="-115"/>
            <w:jc w:val="right"/>
          </w:pPr>
        </w:p>
      </w:tc>
    </w:tr>
  </w:tbl>
  <w:p w14:paraId="4CD6E85B" w14:textId="1727F3D7" w:rsidR="009137E0" w:rsidRDefault="009137E0" w:rsidP="051983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1A7"/>
    <w:multiLevelType w:val="hybridMultilevel"/>
    <w:tmpl w:val="1362ED62"/>
    <w:lvl w:ilvl="0" w:tplc="6D6C54C8">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DC6005"/>
    <w:multiLevelType w:val="hybridMultilevel"/>
    <w:tmpl w:val="088C556A"/>
    <w:lvl w:ilvl="0" w:tplc="6FE86F02">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9285302"/>
    <w:multiLevelType w:val="hybridMultilevel"/>
    <w:tmpl w:val="91862BE6"/>
    <w:lvl w:ilvl="0" w:tplc="B2FA98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A3B08"/>
    <w:multiLevelType w:val="hybridMultilevel"/>
    <w:tmpl w:val="76D42BB6"/>
    <w:lvl w:ilvl="0" w:tplc="6FBC0148">
      <w:start w:val="1"/>
      <w:numFmt w:val="bullet"/>
      <w:lvlText w:val="-"/>
      <w:lvlJc w:val="left"/>
      <w:pPr>
        <w:ind w:left="720" w:hanging="360"/>
      </w:pPr>
      <w:rPr>
        <w:rFonts w:ascii="&quot;Arial&quot;,sans-serif" w:hAnsi="&quot;Arial&quot;,sans-serif" w:hint="default"/>
      </w:rPr>
    </w:lvl>
    <w:lvl w:ilvl="1" w:tplc="6DA25B24">
      <w:start w:val="1"/>
      <w:numFmt w:val="bullet"/>
      <w:lvlText w:val="o"/>
      <w:lvlJc w:val="left"/>
      <w:pPr>
        <w:ind w:left="1440" w:hanging="360"/>
      </w:pPr>
      <w:rPr>
        <w:rFonts w:ascii="Courier New" w:hAnsi="Courier New" w:hint="default"/>
      </w:rPr>
    </w:lvl>
    <w:lvl w:ilvl="2" w:tplc="09B6C86E">
      <w:start w:val="1"/>
      <w:numFmt w:val="bullet"/>
      <w:lvlText w:val=""/>
      <w:lvlJc w:val="left"/>
      <w:pPr>
        <w:ind w:left="2160" w:hanging="360"/>
      </w:pPr>
      <w:rPr>
        <w:rFonts w:ascii="Wingdings" w:hAnsi="Wingdings" w:hint="default"/>
      </w:rPr>
    </w:lvl>
    <w:lvl w:ilvl="3" w:tplc="CB96C33C">
      <w:start w:val="1"/>
      <w:numFmt w:val="bullet"/>
      <w:lvlText w:val=""/>
      <w:lvlJc w:val="left"/>
      <w:pPr>
        <w:ind w:left="2880" w:hanging="360"/>
      </w:pPr>
      <w:rPr>
        <w:rFonts w:ascii="Symbol" w:hAnsi="Symbol" w:hint="default"/>
      </w:rPr>
    </w:lvl>
    <w:lvl w:ilvl="4" w:tplc="814A8F26">
      <w:start w:val="1"/>
      <w:numFmt w:val="bullet"/>
      <w:lvlText w:val="o"/>
      <w:lvlJc w:val="left"/>
      <w:pPr>
        <w:ind w:left="3600" w:hanging="360"/>
      </w:pPr>
      <w:rPr>
        <w:rFonts w:ascii="Courier New" w:hAnsi="Courier New" w:hint="default"/>
      </w:rPr>
    </w:lvl>
    <w:lvl w:ilvl="5" w:tplc="094027FC">
      <w:start w:val="1"/>
      <w:numFmt w:val="bullet"/>
      <w:lvlText w:val=""/>
      <w:lvlJc w:val="left"/>
      <w:pPr>
        <w:ind w:left="4320" w:hanging="360"/>
      </w:pPr>
      <w:rPr>
        <w:rFonts w:ascii="Wingdings" w:hAnsi="Wingdings" w:hint="default"/>
      </w:rPr>
    </w:lvl>
    <w:lvl w:ilvl="6" w:tplc="3984C542">
      <w:start w:val="1"/>
      <w:numFmt w:val="bullet"/>
      <w:lvlText w:val=""/>
      <w:lvlJc w:val="left"/>
      <w:pPr>
        <w:ind w:left="5040" w:hanging="360"/>
      </w:pPr>
      <w:rPr>
        <w:rFonts w:ascii="Symbol" w:hAnsi="Symbol" w:hint="default"/>
      </w:rPr>
    </w:lvl>
    <w:lvl w:ilvl="7" w:tplc="23828B96">
      <w:start w:val="1"/>
      <w:numFmt w:val="bullet"/>
      <w:lvlText w:val="o"/>
      <w:lvlJc w:val="left"/>
      <w:pPr>
        <w:ind w:left="5760" w:hanging="360"/>
      </w:pPr>
      <w:rPr>
        <w:rFonts w:ascii="Courier New" w:hAnsi="Courier New" w:hint="default"/>
      </w:rPr>
    </w:lvl>
    <w:lvl w:ilvl="8" w:tplc="70F2581C">
      <w:start w:val="1"/>
      <w:numFmt w:val="bullet"/>
      <w:lvlText w:val=""/>
      <w:lvlJc w:val="left"/>
      <w:pPr>
        <w:ind w:left="6480" w:hanging="360"/>
      </w:pPr>
      <w:rPr>
        <w:rFonts w:ascii="Wingdings" w:hAnsi="Wingdings" w:hint="default"/>
      </w:rPr>
    </w:lvl>
  </w:abstractNum>
  <w:abstractNum w:abstractNumId="4" w15:restartNumberingAfterBreak="0">
    <w:nsid w:val="1DE7687A"/>
    <w:multiLevelType w:val="hybridMultilevel"/>
    <w:tmpl w:val="F35250B2"/>
    <w:lvl w:ilvl="0" w:tplc="3EE67CB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2240E1"/>
    <w:multiLevelType w:val="hybridMultilevel"/>
    <w:tmpl w:val="52AC23BC"/>
    <w:lvl w:ilvl="0" w:tplc="5E766294">
      <w:start w:val="1"/>
      <w:numFmt w:val="bullet"/>
      <w:lvlText w:val="-"/>
      <w:lvlJc w:val="left"/>
      <w:pPr>
        <w:ind w:left="720" w:hanging="360"/>
      </w:pPr>
      <w:rPr>
        <w:rFonts w:ascii="&quot;Arial&quot;,sans-serif" w:hAnsi="&quot;Arial&quot;,sans-serif" w:hint="default"/>
      </w:rPr>
    </w:lvl>
    <w:lvl w:ilvl="1" w:tplc="51BE7F0C">
      <w:start w:val="1"/>
      <w:numFmt w:val="bullet"/>
      <w:lvlText w:val="o"/>
      <w:lvlJc w:val="left"/>
      <w:pPr>
        <w:ind w:left="1440" w:hanging="360"/>
      </w:pPr>
      <w:rPr>
        <w:rFonts w:ascii="Courier New" w:hAnsi="Courier New" w:hint="default"/>
      </w:rPr>
    </w:lvl>
    <w:lvl w:ilvl="2" w:tplc="79FC2AC6">
      <w:start w:val="1"/>
      <w:numFmt w:val="bullet"/>
      <w:lvlText w:val=""/>
      <w:lvlJc w:val="left"/>
      <w:pPr>
        <w:ind w:left="2160" w:hanging="360"/>
      </w:pPr>
      <w:rPr>
        <w:rFonts w:ascii="Wingdings" w:hAnsi="Wingdings" w:hint="default"/>
      </w:rPr>
    </w:lvl>
    <w:lvl w:ilvl="3" w:tplc="47DAF306">
      <w:start w:val="1"/>
      <w:numFmt w:val="bullet"/>
      <w:lvlText w:val=""/>
      <w:lvlJc w:val="left"/>
      <w:pPr>
        <w:ind w:left="2880" w:hanging="360"/>
      </w:pPr>
      <w:rPr>
        <w:rFonts w:ascii="Symbol" w:hAnsi="Symbol" w:hint="default"/>
      </w:rPr>
    </w:lvl>
    <w:lvl w:ilvl="4" w:tplc="EFEA7174">
      <w:start w:val="1"/>
      <w:numFmt w:val="bullet"/>
      <w:lvlText w:val="o"/>
      <w:lvlJc w:val="left"/>
      <w:pPr>
        <w:ind w:left="3600" w:hanging="360"/>
      </w:pPr>
      <w:rPr>
        <w:rFonts w:ascii="Courier New" w:hAnsi="Courier New" w:hint="default"/>
      </w:rPr>
    </w:lvl>
    <w:lvl w:ilvl="5" w:tplc="05A4C62C">
      <w:start w:val="1"/>
      <w:numFmt w:val="bullet"/>
      <w:lvlText w:val=""/>
      <w:lvlJc w:val="left"/>
      <w:pPr>
        <w:ind w:left="4320" w:hanging="360"/>
      </w:pPr>
      <w:rPr>
        <w:rFonts w:ascii="Wingdings" w:hAnsi="Wingdings" w:hint="default"/>
      </w:rPr>
    </w:lvl>
    <w:lvl w:ilvl="6" w:tplc="FB9E812C">
      <w:start w:val="1"/>
      <w:numFmt w:val="bullet"/>
      <w:lvlText w:val=""/>
      <w:lvlJc w:val="left"/>
      <w:pPr>
        <w:ind w:left="5040" w:hanging="360"/>
      </w:pPr>
      <w:rPr>
        <w:rFonts w:ascii="Symbol" w:hAnsi="Symbol" w:hint="default"/>
      </w:rPr>
    </w:lvl>
    <w:lvl w:ilvl="7" w:tplc="17F46BBA">
      <w:start w:val="1"/>
      <w:numFmt w:val="bullet"/>
      <w:lvlText w:val="o"/>
      <w:lvlJc w:val="left"/>
      <w:pPr>
        <w:ind w:left="5760" w:hanging="360"/>
      </w:pPr>
      <w:rPr>
        <w:rFonts w:ascii="Courier New" w:hAnsi="Courier New" w:hint="default"/>
      </w:rPr>
    </w:lvl>
    <w:lvl w:ilvl="8" w:tplc="3DD6CA50">
      <w:start w:val="1"/>
      <w:numFmt w:val="bullet"/>
      <w:lvlText w:val=""/>
      <w:lvlJc w:val="left"/>
      <w:pPr>
        <w:ind w:left="6480" w:hanging="360"/>
      </w:pPr>
      <w:rPr>
        <w:rFonts w:ascii="Wingdings" w:hAnsi="Wingdings" w:hint="default"/>
      </w:rPr>
    </w:lvl>
  </w:abstractNum>
  <w:abstractNum w:abstractNumId="6" w15:restartNumberingAfterBreak="0">
    <w:nsid w:val="2243255D"/>
    <w:multiLevelType w:val="hybridMultilevel"/>
    <w:tmpl w:val="1110D3BE"/>
    <w:lvl w:ilvl="0" w:tplc="65142E18">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3D7463"/>
    <w:multiLevelType w:val="hybridMultilevel"/>
    <w:tmpl w:val="772A2224"/>
    <w:lvl w:ilvl="0" w:tplc="FB06C85E">
      <w:start w:val="5"/>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ACE52B1"/>
    <w:multiLevelType w:val="multilevel"/>
    <w:tmpl w:val="B484D73A"/>
    <w:lvl w:ilvl="0">
      <w:numFmt w:val="bullet"/>
      <w:lvlText w:val="-"/>
      <w:lvlJc w:val="left"/>
      <w:pPr>
        <w:tabs>
          <w:tab w:val="num" w:pos="360"/>
        </w:tabs>
        <w:ind w:left="360" w:hanging="36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204"/>
        </w:tabs>
        <w:ind w:left="120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924"/>
        </w:tabs>
        <w:ind w:left="192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644"/>
        </w:tabs>
        <w:ind w:left="264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364"/>
        </w:tabs>
        <w:ind w:left="336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084"/>
        </w:tabs>
        <w:ind w:left="408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804"/>
        </w:tabs>
        <w:ind w:left="480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524"/>
        </w:tabs>
        <w:ind w:left="552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244"/>
        </w:tabs>
        <w:ind w:left="6244"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nl-NL"/>
      </w:rPr>
    </w:lvl>
  </w:abstractNum>
  <w:abstractNum w:abstractNumId="9" w15:restartNumberingAfterBreak="0">
    <w:nsid w:val="2B6333F0"/>
    <w:multiLevelType w:val="hybridMultilevel"/>
    <w:tmpl w:val="3320B91A"/>
    <w:lvl w:ilvl="0" w:tplc="37C8457C">
      <w:start w:val="25"/>
      <w:numFmt w:val="bullet"/>
      <w:lvlText w:val="-"/>
      <w:lvlJc w:val="left"/>
      <w:pPr>
        <w:ind w:left="720" w:hanging="360"/>
      </w:pPr>
      <w:rPr>
        <w:rFonts w:ascii="Calibri" w:eastAsia="Times New Roman"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34264B"/>
    <w:multiLevelType w:val="hybridMultilevel"/>
    <w:tmpl w:val="644E5B8C"/>
    <w:lvl w:ilvl="0" w:tplc="04130001">
      <w:start w:val="3"/>
      <w:numFmt w:val="bullet"/>
      <w:lvlText w:val="-"/>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0AC13F3"/>
    <w:multiLevelType w:val="hybridMultilevel"/>
    <w:tmpl w:val="2326E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AF7F69"/>
    <w:multiLevelType w:val="hybridMultilevel"/>
    <w:tmpl w:val="18EA283C"/>
    <w:lvl w:ilvl="0" w:tplc="319C8F0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93719E"/>
    <w:multiLevelType w:val="hybridMultilevel"/>
    <w:tmpl w:val="4768EEC2"/>
    <w:lvl w:ilvl="0" w:tplc="27C4FD2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27077"/>
    <w:multiLevelType w:val="hybridMultilevel"/>
    <w:tmpl w:val="A9FEFC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8E7FC9B"/>
    <w:multiLevelType w:val="hybridMultilevel"/>
    <w:tmpl w:val="C570F9F8"/>
    <w:lvl w:ilvl="0" w:tplc="459E2AB2">
      <w:start w:val="1"/>
      <w:numFmt w:val="bullet"/>
      <w:lvlText w:val="-"/>
      <w:lvlJc w:val="left"/>
      <w:pPr>
        <w:ind w:left="720" w:hanging="360"/>
      </w:pPr>
      <w:rPr>
        <w:rFonts w:ascii="&quot;Arial&quot;,sans-serif" w:hAnsi="&quot;Arial&quot;,sans-serif" w:hint="default"/>
      </w:rPr>
    </w:lvl>
    <w:lvl w:ilvl="1" w:tplc="76F4E0EA">
      <w:start w:val="1"/>
      <w:numFmt w:val="bullet"/>
      <w:lvlText w:val="o"/>
      <w:lvlJc w:val="left"/>
      <w:pPr>
        <w:ind w:left="1440" w:hanging="360"/>
      </w:pPr>
      <w:rPr>
        <w:rFonts w:ascii="Courier New" w:hAnsi="Courier New" w:hint="default"/>
      </w:rPr>
    </w:lvl>
    <w:lvl w:ilvl="2" w:tplc="26B8ED56">
      <w:start w:val="1"/>
      <w:numFmt w:val="bullet"/>
      <w:lvlText w:val=""/>
      <w:lvlJc w:val="left"/>
      <w:pPr>
        <w:ind w:left="2160" w:hanging="360"/>
      </w:pPr>
      <w:rPr>
        <w:rFonts w:ascii="Wingdings" w:hAnsi="Wingdings" w:hint="default"/>
      </w:rPr>
    </w:lvl>
    <w:lvl w:ilvl="3" w:tplc="C324AF80">
      <w:start w:val="1"/>
      <w:numFmt w:val="bullet"/>
      <w:lvlText w:val=""/>
      <w:lvlJc w:val="left"/>
      <w:pPr>
        <w:ind w:left="2880" w:hanging="360"/>
      </w:pPr>
      <w:rPr>
        <w:rFonts w:ascii="Symbol" w:hAnsi="Symbol" w:hint="default"/>
      </w:rPr>
    </w:lvl>
    <w:lvl w:ilvl="4" w:tplc="320A2974">
      <w:start w:val="1"/>
      <w:numFmt w:val="bullet"/>
      <w:lvlText w:val="o"/>
      <w:lvlJc w:val="left"/>
      <w:pPr>
        <w:ind w:left="3600" w:hanging="360"/>
      </w:pPr>
      <w:rPr>
        <w:rFonts w:ascii="Courier New" w:hAnsi="Courier New" w:hint="default"/>
      </w:rPr>
    </w:lvl>
    <w:lvl w:ilvl="5" w:tplc="D446FD94">
      <w:start w:val="1"/>
      <w:numFmt w:val="bullet"/>
      <w:lvlText w:val=""/>
      <w:lvlJc w:val="left"/>
      <w:pPr>
        <w:ind w:left="4320" w:hanging="360"/>
      </w:pPr>
      <w:rPr>
        <w:rFonts w:ascii="Wingdings" w:hAnsi="Wingdings" w:hint="default"/>
      </w:rPr>
    </w:lvl>
    <w:lvl w:ilvl="6" w:tplc="D8CE0EA6">
      <w:start w:val="1"/>
      <w:numFmt w:val="bullet"/>
      <w:lvlText w:val=""/>
      <w:lvlJc w:val="left"/>
      <w:pPr>
        <w:ind w:left="5040" w:hanging="360"/>
      </w:pPr>
      <w:rPr>
        <w:rFonts w:ascii="Symbol" w:hAnsi="Symbol" w:hint="default"/>
      </w:rPr>
    </w:lvl>
    <w:lvl w:ilvl="7" w:tplc="6932031C">
      <w:start w:val="1"/>
      <w:numFmt w:val="bullet"/>
      <w:lvlText w:val="o"/>
      <w:lvlJc w:val="left"/>
      <w:pPr>
        <w:ind w:left="5760" w:hanging="360"/>
      </w:pPr>
      <w:rPr>
        <w:rFonts w:ascii="Courier New" w:hAnsi="Courier New" w:hint="default"/>
      </w:rPr>
    </w:lvl>
    <w:lvl w:ilvl="8" w:tplc="8EC474D4">
      <w:start w:val="1"/>
      <w:numFmt w:val="bullet"/>
      <w:lvlText w:val=""/>
      <w:lvlJc w:val="left"/>
      <w:pPr>
        <w:ind w:left="6480" w:hanging="360"/>
      </w:pPr>
      <w:rPr>
        <w:rFonts w:ascii="Wingdings" w:hAnsi="Wingdings" w:hint="default"/>
      </w:rPr>
    </w:lvl>
  </w:abstractNum>
  <w:num w:numId="1" w16cid:durableId="3559220">
    <w:abstractNumId w:val="3"/>
  </w:num>
  <w:num w:numId="2" w16cid:durableId="1014723988">
    <w:abstractNumId w:val="5"/>
  </w:num>
  <w:num w:numId="3" w16cid:durableId="1956447818">
    <w:abstractNumId w:val="15"/>
  </w:num>
  <w:num w:numId="4" w16cid:durableId="540022216">
    <w:abstractNumId w:val="4"/>
  </w:num>
  <w:num w:numId="5" w16cid:durableId="1713337143">
    <w:abstractNumId w:val="1"/>
  </w:num>
  <w:num w:numId="6" w16cid:durableId="844126693">
    <w:abstractNumId w:val="12"/>
  </w:num>
  <w:num w:numId="7" w16cid:durableId="23556796">
    <w:abstractNumId w:val="14"/>
  </w:num>
  <w:num w:numId="8" w16cid:durableId="690184792">
    <w:abstractNumId w:val="13"/>
  </w:num>
  <w:num w:numId="9" w16cid:durableId="1282806146">
    <w:abstractNumId w:val="2"/>
  </w:num>
  <w:num w:numId="10" w16cid:durableId="1294093228">
    <w:abstractNumId w:val="6"/>
  </w:num>
  <w:num w:numId="11" w16cid:durableId="979266638">
    <w:abstractNumId w:val="10"/>
  </w:num>
  <w:num w:numId="12" w16cid:durableId="1073625085">
    <w:abstractNumId w:val="0"/>
  </w:num>
  <w:num w:numId="13" w16cid:durableId="386420058">
    <w:abstractNumId w:val="8"/>
  </w:num>
  <w:num w:numId="14" w16cid:durableId="1499688146">
    <w:abstractNumId w:val="7"/>
  </w:num>
  <w:num w:numId="15" w16cid:durableId="3671255">
    <w:abstractNumId w:val="11"/>
  </w:num>
  <w:num w:numId="16" w16cid:durableId="939752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8C"/>
    <w:rsid w:val="00001E2B"/>
    <w:rsid w:val="00002142"/>
    <w:rsid w:val="00003A44"/>
    <w:rsid w:val="0000575D"/>
    <w:rsid w:val="000065D9"/>
    <w:rsid w:val="00007943"/>
    <w:rsid w:val="000101B9"/>
    <w:rsid w:val="00010EB6"/>
    <w:rsid w:val="00012550"/>
    <w:rsid w:val="00013F26"/>
    <w:rsid w:val="00016C8D"/>
    <w:rsid w:val="00017E5A"/>
    <w:rsid w:val="000202D9"/>
    <w:rsid w:val="00020424"/>
    <w:rsid w:val="000205AD"/>
    <w:rsid w:val="00024E53"/>
    <w:rsid w:val="00027627"/>
    <w:rsid w:val="00027C13"/>
    <w:rsid w:val="00030D59"/>
    <w:rsid w:val="0003199C"/>
    <w:rsid w:val="00032855"/>
    <w:rsid w:val="00035252"/>
    <w:rsid w:val="00036690"/>
    <w:rsid w:val="00037143"/>
    <w:rsid w:val="00040434"/>
    <w:rsid w:val="0004115B"/>
    <w:rsid w:val="000433D9"/>
    <w:rsid w:val="00045C82"/>
    <w:rsid w:val="00050038"/>
    <w:rsid w:val="000500C2"/>
    <w:rsid w:val="0005130A"/>
    <w:rsid w:val="000522EC"/>
    <w:rsid w:val="0005331D"/>
    <w:rsid w:val="000538C5"/>
    <w:rsid w:val="00055065"/>
    <w:rsid w:val="000647A7"/>
    <w:rsid w:val="0006688F"/>
    <w:rsid w:val="000671A0"/>
    <w:rsid w:val="0006787E"/>
    <w:rsid w:val="00070AFD"/>
    <w:rsid w:val="00070FDB"/>
    <w:rsid w:val="000713E1"/>
    <w:rsid w:val="0007231F"/>
    <w:rsid w:val="000747BB"/>
    <w:rsid w:val="000760DC"/>
    <w:rsid w:val="0007641B"/>
    <w:rsid w:val="00077911"/>
    <w:rsid w:val="00080255"/>
    <w:rsid w:val="00080358"/>
    <w:rsid w:val="00082BB3"/>
    <w:rsid w:val="00083D63"/>
    <w:rsid w:val="000850C3"/>
    <w:rsid w:val="00085572"/>
    <w:rsid w:val="000856E8"/>
    <w:rsid w:val="00086351"/>
    <w:rsid w:val="0008666E"/>
    <w:rsid w:val="00086F90"/>
    <w:rsid w:val="000914F6"/>
    <w:rsid w:val="000922E3"/>
    <w:rsid w:val="00092775"/>
    <w:rsid w:val="00092D4D"/>
    <w:rsid w:val="000930D0"/>
    <w:rsid w:val="000933F2"/>
    <w:rsid w:val="000954E6"/>
    <w:rsid w:val="000959C5"/>
    <w:rsid w:val="00096246"/>
    <w:rsid w:val="0009659B"/>
    <w:rsid w:val="000A00FC"/>
    <w:rsid w:val="000A0CD4"/>
    <w:rsid w:val="000A1231"/>
    <w:rsid w:val="000A27C9"/>
    <w:rsid w:val="000A2936"/>
    <w:rsid w:val="000A36E6"/>
    <w:rsid w:val="000A5470"/>
    <w:rsid w:val="000A57FA"/>
    <w:rsid w:val="000A59EE"/>
    <w:rsid w:val="000A6E99"/>
    <w:rsid w:val="000A782A"/>
    <w:rsid w:val="000A7FB9"/>
    <w:rsid w:val="000B0A5E"/>
    <w:rsid w:val="000B1A29"/>
    <w:rsid w:val="000B3C2C"/>
    <w:rsid w:val="000B4430"/>
    <w:rsid w:val="000B5DD3"/>
    <w:rsid w:val="000B7076"/>
    <w:rsid w:val="000B7180"/>
    <w:rsid w:val="000C0176"/>
    <w:rsid w:val="000C091D"/>
    <w:rsid w:val="000C0DA4"/>
    <w:rsid w:val="000C1045"/>
    <w:rsid w:val="000C1BC5"/>
    <w:rsid w:val="000C2899"/>
    <w:rsid w:val="000C3842"/>
    <w:rsid w:val="000C3949"/>
    <w:rsid w:val="000C477C"/>
    <w:rsid w:val="000C679C"/>
    <w:rsid w:val="000C6D01"/>
    <w:rsid w:val="000D0D75"/>
    <w:rsid w:val="000D1508"/>
    <w:rsid w:val="000D1981"/>
    <w:rsid w:val="000D19D9"/>
    <w:rsid w:val="000D3741"/>
    <w:rsid w:val="000D55FC"/>
    <w:rsid w:val="000E1904"/>
    <w:rsid w:val="000E1DC1"/>
    <w:rsid w:val="000E605F"/>
    <w:rsid w:val="000E6800"/>
    <w:rsid w:val="000E7D2B"/>
    <w:rsid w:val="000F0499"/>
    <w:rsid w:val="000F0BA1"/>
    <w:rsid w:val="000F13B8"/>
    <w:rsid w:val="000F1843"/>
    <w:rsid w:val="000F20D6"/>
    <w:rsid w:val="000F2B98"/>
    <w:rsid w:val="000F309A"/>
    <w:rsid w:val="000F4DC2"/>
    <w:rsid w:val="000F4E19"/>
    <w:rsid w:val="000F5337"/>
    <w:rsid w:val="000F56EB"/>
    <w:rsid w:val="000F70D0"/>
    <w:rsid w:val="000F7192"/>
    <w:rsid w:val="000F787E"/>
    <w:rsid w:val="0010107A"/>
    <w:rsid w:val="00102305"/>
    <w:rsid w:val="00102B94"/>
    <w:rsid w:val="001037B1"/>
    <w:rsid w:val="00105DE7"/>
    <w:rsid w:val="00107B30"/>
    <w:rsid w:val="0011369C"/>
    <w:rsid w:val="00116001"/>
    <w:rsid w:val="00116074"/>
    <w:rsid w:val="00116E57"/>
    <w:rsid w:val="001218CE"/>
    <w:rsid w:val="00122CC6"/>
    <w:rsid w:val="00124100"/>
    <w:rsid w:val="001243BC"/>
    <w:rsid w:val="0012741C"/>
    <w:rsid w:val="00127A6B"/>
    <w:rsid w:val="00130BC7"/>
    <w:rsid w:val="00130DA2"/>
    <w:rsid w:val="00131A87"/>
    <w:rsid w:val="00131C52"/>
    <w:rsid w:val="001341BA"/>
    <w:rsid w:val="001342A5"/>
    <w:rsid w:val="00135426"/>
    <w:rsid w:val="00135F9F"/>
    <w:rsid w:val="001361C4"/>
    <w:rsid w:val="00136A60"/>
    <w:rsid w:val="0014004A"/>
    <w:rsid w:val="001404C6"/>
    <w:rsid w:val="001413BC"/>
    <w:rsid w:val="001433E1"/>
    <w:rsid w:val="00144FFF"/>
    <w:rsid w:val="00145FA9"/>
    <w:rsid w:val="00146630"/>
    <w:rsid w:val="00147DEE"/>
    <w:rsid w:val="0015026A"/>
    <w:rsid w:val="001531DC"/>
    <w:rsid w:val="00154191"/>
    <w:rsid w:val="00154514"/>
    <w:rsid w:val="00155002"/>
    <w:rsid w:val="0015559D"/>
    <w:rsid w:val="00156802"/>
    <w:rsid w:val="00156A93"/>
    <w:rsid w:val="00160A76"/>
    <w:rsid w:val="001622E8"/>
    <w:rsid w:val="001650B7"/>
    <w:rsid w:val="001666DE"/>
    <w:rsid w:val="00167731"/>
    <w:rsid w:val="0017169D"/>
    <w:rsid w:val="00171870"/>
    <w:rsid w:val="00172A49"/>
    <w:rsid w:val="001730CD"/>
    <w:rsid w:val="00174090"/>
    <w:rsid w:val="00176010"/>
    <w:rsid w:val="00181C7F"/>
    <w:rsid w:val="0018388A"/>
    <w:rsid w:val="00184BAE"/>
    <w:rsid w:val="0018524A"/>
    <w:rsid w:val="00185A62"/>
    <w:rsid w:val="00187339"/>
    <w:rsid w:val="001877D7"/>
    <w:rsid w:val="00187B31"/>
    <w:rsid w:val="001905A5"/>
    <w:rsid w:val="00192521"/>
    <w:rsid w:val="0019408A"/>
    <w:rsid w:val="001976CE"/>
    <w:rsid w:val="001A1A96"/>
    <w:rsid w:val="001A27BC"/>
    <w:rsid w:val="001A28DA"/>
    <w:rsid w:val="001A2945"/>
    <w:rsid w:val="001A3214"/>
    <w:rsid w:val="001A3932"/>
    <w:rsid w:val="001A39AA"/>
    <w:rsid w:val="001A3AF8"/>
    <w:rsid w:val="001A3C32"/>
    <w:rsid w:val="001A4B72"/>
    <w:rsid w:val="001A5F7A"/>
    <w:rsid w:val="001A67BC"/>
    <w:rsid w:val="001B152E"/>
    <w:rsid w:val="001B277A"/>
    <w:rsid w:val="001B29FC"/>
    <w:rsid w:val="001B4D64"/>
    <w:rsid w:val="001B65AF"/>
    <w:rsid w:val="001C03CD"/>
    <w:rsid w:val="001C22C5"/>
    <w:rsid w:val="001C4905"/>
    <w:rsid w:val="001C4A49"/>
    <w:rsid w:val="001C4F6C"/>
    <w:rsid w:val="001C50A4"/>
    <w:rsid w:val="001D1E6E"/>
    <w:rsid w:val="001D5488"/>
    <w:rsid w:val="001D5C44"/>
    <w:rsid w:val="001E05FF"/>
    <w:rsid w:val="001E09E3"/>
    <w:rsid w:val="001E0B3C"/>
    <w:rsid w:val="001E11D3"/>
    <w:rsid w:val="001E17F8"/>
    <w:rsid w:val="001E283F"/>
    <w:rsid w:val="001E4C52"/>
    <w:rsid w:val="001E4DCC"/>
    <w:rsid w:val="001E62D9"/>
    <w:rsid w:val="001E7472"/>
    <w:rsid w:val="001F0812"/>
    <w:rsid w:val="001F31C6"/>
    <w:rsid w:val="001F4826"/>
    <w:rsid w:val="001F4C71"/>
    <w:rsid w:val="001F5427"/>
    <w:rsid w:val="001F6244"/>
    <w:rsid w:val="001F6C02"/>
    <w:rsid w:val="001F703A"/>
    <w:rsid w:val="001F72E3"/>
    <w:rsid w:val="001F7369"/>
    <w:rsid w:val="001F7B62"/>
    <w:rsid w:val="002007BD"/>
    <w:rsid w:val="00201703"/>
    <w:rsid w:val="0020286C"/>
    <w:rsid w:val="00204060"/>
    <w:rsid w:val="00204B43"/>
    <w:rsid w:val="00205E4D"/>
    <w:rsid w:val="00206205"/>
    <w:rsid w:val="002063A6"/>
    <w:rsid w:val="00207393"/>
    <w:rsid w:val="00211669"/>
    <w:rsid w:val="00211C3F"/>
    <w:rsid w:val="00213DD1"/>
    <w:rsid w:val="00215570"/>
    <w:rsid w:val="002171DB"/>
    <w:rsid w:val="002204DA"/>
    <w:rsid w:val="00221378"/>
    <w:rsid w:val="00221DF2"/>
    <w:rsid w:val="0022320F"/>
    <w:rsid w:val="002253BB"/>
    <w:rsid w:val="00226025"/>
    <w:rsid w:val="002302F4"/>
    <w:rsid w:val="00231FEC"/>
    <w:rsid w:val="00232B5A"/>
    <w:rsid w:val="00232CAB"/>
    <w:rsid w:val="002359EF"/>
    <w:rsid w:val="002373CB"/>
    <w:rsid w:val="00237AC5"/>
    <w:rsid w:val="00240764"/>
    <w:rsid w:val="00244F73"/>
    <w:rsid w:val="00245D30"/>
    <w:rsid w:val="00246152"/>
    <w:rsid w:val="002477B6"/>
    <w:rsid w:val="00250E1C"/>
    <w:rsid w:val="002516C4"/>
    <w:rsid w:val="00251770"/>
    <w:rsid w:val="00253652"/>
    <w:rsid w:val="00256589"/>
    <w:rsid w:val="002570DF"/>
    <w:rsid w:val="00257AB2"/>
    <w:rsid w:val="00257C11"/>
    <w:rsid w:val="00257CA5"/>
    <w:rsid w:val="00260FB1"/>
    <w:rsid w:val="00266A2B"/>
    <w:rsid w:val="00270C60"/>
    <w:rsid w:val="00271A79"/>
    <w:rsid w:val="00273016"/>
    <w:rsid w:val="002733F4"/>
    <w:rsid w:val="00273434"/>
    <w:rsid w:val="0027418F"/>
    <w:rsid w:val="00274B4E"/>
    <w:rsid w:val="002750F2"/>
    <w:rsid w:val="00275FE8"/>
    <w:rsid w:val="002779B7"/>
    <w:rsid w:val="0028084B"/>
    <w:rsid w:val="002827BD"/>
    <w:rsid w:val="00282ACB"/>
    <w:rsid w:val="00283922"/>
    <w:rsid w:val="00283ACC"/>
    <w:rsid w:val="002842FE"/>
    <w:rsid w:val="002861B4"/>
    <w:rsid w:val="002871F6"/>
    <w:rsid w:val="00287479"/>
    <w:rsid w:val="0029143C"/>
    <w:rsid w:val="002924AB"/>
    <w:rsid w:val="00292A90"/>
    <w:rsid w:val="00293963"/>
    <w:rsid w:val="00295BB0"/>
    <w:rsid w:val="00296545"/>
    <w:rsid w:val="002A347E"/>
    <w:rsid w:val="002A373B"/>
    <w:rsid w:val="002A44D4"/>
    <w:rsid w:val="002A50CA"/>
    <w:rsid w:val="002A5F7F"/>
    <w:rsid w:val="002A6D3E"/>
    <w:rsid w:val="002A798C"/>
    <w:rsid w:val="002B0C00"/>
    <w:rsid w:val="002B11B5"/>
    <w:rsid w:val="002B22AC"/>
    <w:rsid w:val="002B26E6"/>
    <w:rsid w:val="002B4385"/>
    <w:rsid w:val="002B4A5E"/>
    <w:rsid w:val="002B5E0D"/>
    <w:rsid w:val="002B7DEF"/>
    <w:rsid w:val="002C088F"/>
    <w:rsid w:val="002C271F"/>
    <w:rsid w:val="002C2DB5"/>
    <w:rsid w:val="002C310B"/>
    <w:rsid w:val="002C388A"/>
    <w:rsid w:val="002C3A38"/>
    <w:rsid w:val="002C3B7C"/>
    <w:rsid w:val="002C48C3"/>
    <w:rsid w:val="002C560B"/>
    <w:rsid w:val="002D0D43"/>
    <w:rsid w:val="002D1A88"/>
    <w:rsid w:val="002D38B4"/>
    <w:rsid w:val="002D48E6"/>
    <w:rsid w:val="002D49C0"/>
    <w:rsid w:val="002D65C7"/>
    <w:rsid w:val="002D6D86"/>
    <w:rsid w:val="002D6F8E"/>
    <w:rsid w:val="002D70B4"/>
    <w:rsid w:val="002D7665"/>
    <w:rsid w:val="002E0C7C"/>
    <w:rsid w:val="002E1ED1"/>
    <w:rsid w:val="002E37DC"/>
    <w:rsid w:val="002E3DA2"/>
    <w:rsid w:val="002E4548"/>
    <w:rsid w:val="002E78A7"/>
    <w:rsid w:val="002F0423"/>
    <w:rsid w:val="002F35C9"/>
    <w:rsid w:val="002F40F4"/>
    <w:rsid w:val="0030033D"/>
    <w:rsid w:val="00301435"/>
    <w:rsid w:val="00302074"/>
    <w:rsid w:val="00302475"/>
    <w:rsid w:val="0030317F"/>
    <w:rsid w:val="00303DBC"/>
    <w:rsid w:val="0030468A"/>
    <w:rsid w:val="0030527D"/>
    <w:rsid w:val="00305A98"/>
    <w:rsid w:val="003062A7"/>
    <w:rsid w:val="003076BF"/>
    <w:rsid w:val="00312BD8"/>
    <w:rsid w:val="0031528D"/>
    <w:rsid w:val="00317090"/>
    <w:rsid w:val="00317EE1"/>
    <w:rsid w:val="00323981"/>
    <w:rsid w:val="00326801"/>
    <w:rsid w:val="0033370C"/>
    <w:rsid w:val="00334CD7"/>
    <w:rsid w:val="00337F82"/>
    <w:rsid w:val="00340E57"/>
    <w:rsid w:val="0034238A"/>
    <w:rsid w:val="00342BB8"/>
    <w:rsid w:val="00342D6B"/>
    <w:rsid w:val="00343483"/>
    <w:rsid w:val="00343640"/>
    <w:rsid w:val="00345CC3"/>
    <w:rsid w:val="00345F23"/>
    <w:rsid w:val="00345F8D"/>
    <w:rsid w:val="00346199"/>
    <w:rsid w:val="00350440"/>
    <w:rsid w:val="00350D9A"/>
    <w:rsid w:val="003510A4"/>
    <w:rsid w:val="003513E4"/>
    <w:rsid w:val="00353F33"/>
    <w:rsid w:val="003540AD"/>
    <w:rsid w:val="00354EE5"/>
    <w:rsid w:val="00355994"/>
    <w:rsid w:val="00355D11"/>
    <w:rsid w:val="0035654E"/>
    <w:rsid w:val="00357B5B"/>
    <w:rsid w:val="00357D7E"/>
    <w:rsid w:val="00357E20"/>
    <w:rsid w:val="0036141F"/>
    <w:rsid w:val="003617A4"/>
    <w:rsid w:val="00362A69"/>
    <w:rsid w:val="00363FEC"/>
    <w:rsid w:val="00364002"/>
    <w:rsid w:val="00365AC2"/>
    <w:rsid w:val="00366C40"/>
    <w:rsid w:val="00372052"/>
    <w:rsid w:val="0037461C"/>
    <w:rsid w:val="003747E6"/>
    <w:rsid w:val="00374AF9"/>
    <w:rsid w:val="0037601F"/>
    <w:rsid w:val="003761B8"/>
    <w:rsid w:val="0037705C"/>
    <w:rsid w:val="00377757"/>
    <w:rsid w:val="00381CC4"/>
    <w:rsid w:val="00382A12"/>
    <w:rsid w:val="00384224"/>
    <w:rsid w:val="003852BF"/>
    <w:rsid w:val="00387AEA"/>
    <w:rsid w:val="00390043"/>
    <w:rsid w:val="00390B50"/>
    <w:rsid w:val="00391C12"/>
    <w:rsid w:val="00396D83"/>
    <w:rsid w:val="00396F7F"/>
    <w:rsid w:val="003970BE"/>
    <w:rsid w:val="00397AA4"/>
    <w:rsid w:val="003A0A02"/>
    <w:rsid w:val="003A2219"/>
    <w:rsid w:val="003A2645"/>
    <w:rsid w:val="003A2A3E"/>
    <w:rsid w:val="003A38B7"/>
    <w:rsid w:val="003A3ED0"/>
    <w:rsid w:val="003B12BA"/>
    <w:rsid w:val="003B2483"/>
    <w:rsid w:val="003B24C2"/>
    <w:rsid w:val="003B25AF"/>
    <w:rsid w:val="003B404C"/>
    <w:rsid w:val="003B44F4"/>
    <w:rsid w:val="003B49C3"/>
    <w:rsid w:val="003B6F69"/>
    <w:rsid w:val="003B7C24"/>
    <w:rsid w:val="003C046C"/>
    <w:rsid w:val="003C05BD"/>
    <w:rsid w:val="003C0C57"/>
    <w:rsid w:val="003C125A"/>
    <w:rsid w:val="003C1262"/>
    <w:rsid w:val="003C1C9B"/>
    <w:rsid w:val="003C2146"/>
    <w:rsid w:val="003C2BA6"/>
    <w:rsid w:val="003C3CE2"/>
    <w:rsid w:val="003C461A"/>
    <w:rsid w:val="003C4CF8"/>
    <w:rsid w:val="003C62BA"/>
    <w:rsid w:val="003C693E"/>
    <w:rsid w:val="003C6F46"/>
    <w:rsid w:val="003C702E"/>
    <w:rsid w:val="003C73BF"/>
    <w:rsid w:val="003D06A2"/>
    <w:rsid w:val="003D06E6"/>
    <w:rsid w:val="003D0DC5"/>
    <w:rsid w:val="003D19A6"/>
    <w:rsid w:val="003D221F"/>
    <w:rsid w:val="003D2BBD"/>
    <w:rsid w:val="003D2E69"/>
    <w:rsid w:val="003D464B"/>
    <w:rsid w:val="003D5640"/>
    <w:rsid w:val="003E08E0"/>
    <w:rsid w:val="003E285A"/>
    <w:rsid w:val="003E3227"/>
    <w:rsid w:val="003E45FD"/>
    <w:rsid w:val="003E7053"/>
    <w:rsid w:val="003E76E6"/>
    <w:rsid w:val="003F1F8E"/>
    <w:rsid w:val="003F3F48"/>
    <w:rsid w:val="003F56E5"/>
    <w:rsid w:val="003F5FF3"/>
    <w:rsid w:val="003F7F1B"/>
    <w:rsid w:val="004007A4"/>
    <w:rsid w:val="00400D1C"/>
    <w:rsid w:val="004014A7"/>
    <w:rsid w:val="00403098"/>
    <w:rsid w:val="0040502D"/>
    <w:rsid w:val="00405340"/>
    <w:rsid w:val="00405B8F"/>
    <w:rsid w:val="00406C12"/>
    <w:rsid w:val="00407A8C"/>
    <w:rsid w:val="00407DA6"/>
    <w:rsid w:val="0041262C"/>
    <w:rsid w:val="00413475"/>
    <w:rsid w:val="0041443F"/>
    <w:rsid w:val="00415678"/>
    <w:rsid w:val="0041638D"/>
    <w:rsid w:val="004169C7"/>
    <w:rsid w:val="00416AF1"/>
    <w:rsid w:val="00416F51"/>
    <w:rsid w:val="004171FB"/>
    <w:rsid w:val="0041739F"/>
    <w:rsid w:val="0042040E"/>
    <w:rsid w:val="00422E70"/>
    <w:rsid w:val="00426255"/>
    <w:rsid w:val="00427003"/>
    <w:rsid w:val="004319FD"/>
    <w:rsid w:val="00431F0F"/>
    <w:rsid w:val="00433013"/>
    <w:rsid w:val="004330BA"/>
    <w:rsid w:val="004338B2"/>
    <w:rsid w:val="00436B8C"/>
    <w:rsid w:val="00440499"/>
    <w:rsid w:val="00440D69"/>
    <w:rsid w:val="00442851"/>
    <w:rsid w:val="00444F6F"/>
    <w:rsid w:val="00446456"/>
    <w:rsid w:val="00447043"/>
    <w:rsid w:val="00447276"/>
    <w:rsid w:val="0045403B"/>
    <w:rsid w:val="00454579"/>
    <w:rsid w:val="00454D08"/>
    <w:rsid w:val="004553BE"/>
    <w:rsid w:val="004605A3"/>
    <w:rsid w:val="00460FF3"/>
    <w:rsid w:val="00461754"/>
    <w:rsid w:val="004624F3"/>
    <w:rsid w:val="00462FBE"/>
    <w:rsid w:val="0046367A"/>
    <w:rsid w:val="00463BCB"/>
    <w:rsid w:val="004648B9"/>
    <w:rsid w:val="00464987"/>
    <w:rsid w:val="00466A42"/>
    <w:rsid w:val="00466AB2"/>
    <w:rsid w:val="00466D93"/>
    <w:rsid w:val="00467138"/>
    <w:rsid w:val="004715FE"/>
    <w:rsid w:val="00471646"/>
    <w:rsid w:val="00476311"/>
    <w:rsid w:val="00476610"/>
    <w:rsid w:val="00477049"/>
    <w:rsid w:val="004821B6"/>
    <w:rsid w:val="00484107"/>
    <w:rsid w:val="004850D7"/>
    <w:rsid w:val="0048567F"/>
    <w:rsid w:val="0048727C"/>
    <w:rsid w:val="00490031"/>
    <w:rsid w:val="004904EA"/>
    <w:rsid w:val="00490AE0"/>
    <w:rsid w:val="00490AEB"/>
    <w:rsid w:val="00491802"/>
    <w:rsid w:val="004920B9"/>
    <w:rsid w:val="00493E10"/>
    <w:rsid w:val="00493FBA"/>
    <w:rsid w:val="004957D0"/>
    <w:rsid w:val="0049640C"/>
    <w:rsid w:val="00497BAC"/>
    <w:rsid w:val="004A1F0D"/>
    <w:rsid w:val="004A326C"/>
    <w:rsid w:val="004A40E9"/>
    <w:rsid w:val="004A43FC"/>
    <w:rsid w:val="004A7479"/>
    <w:rsid w:val="004B0A3D"/>
    <w:rsid w:val="004B256C"/>
    <w:rsid w:val="004B3382"/>
    <w:rsid w:val="004B5745"/>
    <w:rsid w:val="004C0840"/>
    <w:rsid w:val="004C3D75"/>
    <w:rsid w:val="004C5F52"/>
    <w:rsid w:val="004C72DE"/>
    <w:rsid w:val="004D0207"/>
    <w:rsid w:val="004D076E"/>
    <w:rsid w:val="004D0DD9"/>
    <w:rsid w:val="004D15CC"/>
    <w:rsid w:val="004D2FD3"/>
    <w:rsid w:val="004D71FC"/>
    <w:rsid w:val="004E0750"/>
    <w:rsid w:val="004E1003"/>
    <w:rsid w:val="004E4AC3"/>
    <w:rsid w:val="004F0C53"/>
    <w:rsid w:val="004F0F40"/>
    <w:rsid w:val="004F25D0"/>
    <w:rsid w:val="004F2927"/>
    <w:rsid w:val="004F5D54"/>
    <w:rsid w:val="004F644E"/>
    <w:rsid w:val="004F6DF8"/>
    <w:rsid w:val="004F73AD"/>
    <w:rsid w:val="00500A8C"/>
    <w:rsid w:val="00503A1B"/>
    <w:rsid w:val="005049AA"/>
    <w:rsid w:val="00504DAA"/>
    <w:rsid w:val="005065D4"/>
    <w:rsid w:val="00506ECC"/>
    <w:rsid w:val="00507176"/>
    <w:rsid w:val="0050717E"/>
    <w:rsid w:val="005117CD"/>
    <w:rsid w:val="00511C79"/>
    <w:rsid w:val="005122D5"/>
    <w:rsid w:val="00513FFA"/>
    <w:rsid w:val="0051443F"/>
    <w:rsid w:val="00516FF9"/>
    <w:rsid w:val="00517891"/>
    <w:rsid w:val="00524B90"/>
    <w:rsid w:val="00524C05"/>
    <w:rsid w:val="00525069"/>
    <w:rsid w:val="0053106F"/>
    <w:rsid w:val="00532461"/>
    <w:rsid w:val="0053393A"/>
    <w:rsid w:val="005350AB"/>
    <w:rsid w:val="00535D5B"/>
    <w:rsid w:val="00535FB0"/>
    <w:rsid w:val="00541D57"/>
    <w:rsid w:val="00550A19"/>
    <w:rsid w:val="00550B75"/>
    <w:rsid w:val="00551C6C"/>
    <w:rsid w:val="00554EF4"/>
    <w:rsid w:val="00557135"/>
    <w:rsid w:val="00560BAB"/>
    <w:rsid w:val="00560CDD"/>
    <w:rsid w:val="0056367B"/>
    <w:rsid w:val="005642C0"/>
    <w:rsid w:val="005648ED"/>
    <w:rsid w:val="0056530A"/>
    <w:rsid w:val="00570FBF"/>
    <w:rsid w:val="005743FE"/>
    <w:rsid w:val="00574C2E"/>
    <w:rsid w:val="0057554D"/>
    <w:rsid w:val="00576512"/>
    <w:rsid w:val="0058183E"/>
    <w:rsid w:val="00581D53"/>
    <w:rsid w:val="00585F20"/>
    <w:rsid w:val="00594235"/>
    <w:rsid w:val="0059529A"/>
    <w:rsid w:val="005A01D3"/>
    <w:rsid w:val="005A128C"/>
    <w:rsid w:val="005A1FDA"/>
    <w:rsid w:val="005A24C1"/>
    <w:rsid w:val="005A26E7"/>
    <w:rsid w:val="005A45DB"/>
    <w:rsid w:val="005A6165"/>
    <w:rsid w:val="005B4B65"/>
    <w:rsid w:val="005B5C80"/>
    <w:rsid w:val="005C17E5"/>
    <w:rsid w:val="005C36DD"/>
    <w:rsid w:val="005C55F7"/>
    <w:rsid w:val="005D0054"/>
    <w:rsid w:val="005D163A"/>
    <w:rsid w:val="005D433A"/>
    <w:rsid w:val="005D48EB"/>
    <w:rsid w:val="005D6596"/>
    <w:rsid w:val="005D782A"/>
    <w:rsid w:val="005E12AD"/>
    <w:rsid w:val="005E3AF9"/>
    <w:rsid w:val="005E3C7C"/>
    <w:rsid w:val="005E4227"/>
    <w:rsid w:val="005E64CD"/>
    <w:rsid w:val="005E68E7"/>
    <w:rsid w:val="005E6929"/>
    <w:rsid w:val="005E6FC0"/>
    <w:rsid w:val="005E7D43"/>
    <w:rsid w:val="005F008D"/>
    <w:rsid w:val="005F1662"/>
    <w:rsid w:val="005F2477"/>
    <w:rsid w:val="005F2DD0"/>
    <w:rsid w:val="005F3366"/>
    <w:rsid w:val="005F41E7"/>
    <w:rsid w:val="005F4D25"/>
    <w:rsid w:val="005F52D7"/>
    <w:rsid w:val="005F56B6"/>
    <w:rsid w:val="005F6266"/>
    <w:rsid w:val="00600232"/>
    <w:rsid w:val="00601298"/>
    <w:rsid w:val="006025C9"/>
    <w:rsid w:val="00603354"/>
    <w:rsid w:val="00604D99"/>
    <w:rsid w:val="00605315"/>
    <w:rsid w:val="00607E72"/>
    <w:rsid w:val="00610588"/>
    <w:rsid w:val="0061151F"/>
    <w:rsid w:val="00611552"/>
    <w:rsid w:val="00611832"/>
    <w:rsid w:val="00616C2A"/>
    <w:rsid w:val="006179EA"/>
    <w:rsid w:val="00622683"/>
    <w:rsid w:val="00631D24"/>
    <w:rsid w:val="00631DFA"/>
    <w:rsid w:val="006344B4"/>
    <w:rsid w:val="006359D8"/>
    <w:rsid w:val="006363D8"/>
    <w:rsid w:val="0063714F"/>
    <w:rsid w:val="006400CF"/>
    <w:rsid w:val="006407D0"/>
    <w:rsid w:val="00641B7F"/>
    <w:rsid w:val="00643169"/>
    <w:rsid w:val="00643218"/>
    <w:rsid w:val="00643EC7"/>
    <w:rsid w:val="00644C46"/>
    <w:rsid w:val="006452F5"/>
    <w:rsid w:val="00645962"/>
    <w:rsid w:val="006459F8"/>
    <w:rsid w:val="006462B8"/>
    <w:rsid w:val="006464A0"/>
    <w:rsid w:val="00650844"/>
    <w:rsid w:val="006513BB"/>
    <w:rsid w:val="00651885"/>
    <w:rsid w:val="00652D61"/>
    <w:rsid w:val="00655E19"/>
    <w:rsid w:val="00655EA9"/>
    <w:rsid w:val="0065652F"/>
    <w:rsid w:val="00660567"/>
    <w:rsid w:val="006609C6"/>
    <w:rsid w:val="00662721"/>
    <w:rsid w:val="0066283E"/>
    <w:rsid w:val="006632A1"/>
    <w:rsid w:val="00664D92"/>
    <w:rsid w:val="006651E8"/>
    <w:rsid w:val="00665A2D"/>
    <w:rsid w:val="00672FE2"/>
    <w:rsid w:val="006750BD"/>
    <w:rsid w:val="00676696"/>
    <w:rsid w:val="0067761C"/>
    <w:rsid w:val="00677936"/>
    <w:rsid w:val="006807C1"/>
    <w:rsid w:val="00681316"/>
    <w:rsid w:val="00681D42"/>
    <w:rsid w:val="006820A0"/>
    <w:rsid w:val="00683E34"/>
    <w:rsid w:val="00684675"/>
    <w:rsid w:val="006852BD"/>
    <w:rsid w:val="0069027C"/>
    <w:rsid w:val="00691D97"/>
    <w:rsid w:val="00692F15"/>
    <w:rsid w:val="00693328"/>
    <w:rsid w:val="00693442"/>
    <w:rsid w:val="00694DA4"/>
    <w:rsid w:val="00696624"/>
    <w:rsid w:val="0069682E"/>
    <w:rsid w:val="006974E2"/>
    <w:rsid w:val="00697F56"/>
    <w:rsid w:val="006A0935"/>
    <w:rsid w:val="006A1FC6"/>
    <w:rsid w:val="006A2920"/>
    <w:rsid w:val="006A2F4C"/>
    <w:rsid w:val="006A4C3B"/>
    <w:rsid w:val="006A5893"/>
    <w:rsid w:val="006A6F73"/>
    <w:rsid w:val="006A7775"/>
    <w:rsid w:val="006B1740"/>
    <w:rsid w:val="006B23C3"/>
    <w:rsid w:val="006B3983"/>
    <w:rsid w:val="006B3D41"/>
    <w:rsid w:val="006B5B98"/>
    <w:rsid w:val="006B5FEF"/>
    <w:rsid w:val="006B60A4"/>
    <w:rsid w:val="006B61BB"/>
    <w:rsid w:val="006C5056"/>
    <w:rsid w:val="006C5DB2"/>
    <w:rsid w:val="006D35EA"/>
    <w:rsid w:val="006D5147"/>
    <w:rsid w:val="006D7289"/>
    <w:rsid w:val="006D7D64"/>
    <w:rsid w:val="006E067A"/>
    <w:rsid w:val="006E0714"/>
    <w:rsid w:val="006E0987"/>
    <w:rsid w:val="006E29F4"/>
    <w:rsid w:val="006E3C0E"/>
    <w:rsid w:val="006E4463"/>
    <w:rsid w:val="006E4A8E"/>
    <w:rsid w:val="006E5E90"/>
    <w:rsid w:val="006E69CC"/>
    <w:rsid w:val="006E6B93"/>
    <w:rsid w:val="006F0AD1"/>
    <w:rsid w:val="006F0D59"/>
    <w:rsid w:val="006F41C6"/>
    <w:rsid w:val="006F4B11"/>
    <w:rsid w:val="006F7554"/>
    <w:rsid w:val="006F7C00"/>
    <w:rsid w:val="00700620"/>
    <w:rsid w:val="00702116"/>
    <w:rsid w:val="00704BE8"/>
    <w:rsid w:val="00705279"/>
    <w:rsid w:val="00705D4D"/>
    <w:rsid w:val="007069F2"/>
    <w:rsid w:val="0070713B"/>
    <w:rsid w:val="007115FA"/>
    <w:rsid w:val="007133AE"/>
    <w:rsid w:val="00713C0C"/>
    <w:rsid w:val="00713ECA"/>
    <w:rsid w:val="00714143"/>
    <w:rsid w:val="0071598E"/>
    <w:rsid w:val="007204A7"/>
    <w:rsid w:val="00720704"/>
    <w:rsid w:val="007211EE"/>
    <w:rsid w:val="00722420"/>
    <w:rsid w:val="00724B9C"/>
    <w:rsid w:val="00732805"/>
    <w:rsid w:val="007329AD"/>
    <w:rsid w:val="00732A41"/>
    <w:rsid w:val="007336A8"/>
    <w:rsid w:val="00734C10"/>
    <w:rsid w:val="00734EB7"/>
    <w:rsid w:val="0073655D"/>
    <w:rsid w:val="007374FE"/>
    <w:rsid w:val="00737667"/>
    <w:rsid w:val="00740BA3"/>
    <w:rsid w:val="0074305E"/>
    <w:rsid w:val="007462A6"/>
    <w:rsid w:val="007467AA"/>
    <w:rsid w:val="00747787"/>
    <w:rsid w:val="0075021E"/>
    <w:rsid w:val="00753705"/>
    <w:rsid w:val="00754ADA"/>
    <w:rsid w:val="0076248A"/>
    <w:rsid w:val="00762D08"/>
    <w:rsid w:val="00763479"/>
    <w:rsid w:val="00763FF6"/>
    <w:rsid w:val="00770EA2"/>
    <w:rsid w:val="00771235"/>
    <w:rsid w:val="00773CC6"/>
    <w:rsid w:val="00776082"/>
    <w:rsid w:val="00776435"/>
    <w:rsid w:val="00776DC4"/>
    <w:rsid w:val="0077744B"/>
    <w:rsid w:val="00780898"/>
    <w:rsid w:val="007809A3"/>
    <w:rsid w:val="00781568"/>
    <w:rsid w:val="0078257C"/>
    <w:rsid w:val="00782A80"/>
    <w:rsid w:val="007873C5"/>
    <w:rsid w:val="00787912"/>
    <w:rsid w:val="007900EE"/>
    <w:rsid w:val="00790B1E"/>
    <w:rsid w:val="00792E55"/>
    <w:rsid w:val="007934D4"/>
    <w:rsid w:val="007939D6"/>
    <w:rsid w:val="007952C8"/>
    <w:rsid w:val="00795A9E"/>
    <w:rsid w:val="00797458"/>
    <w:rsid w:val="007A0A3E"/>
    <w:rsid w:val="007A2CDC"/>
    <w:rsid w:val="007A4794"/>
    <w:rsid w:val="007A4DA8"/>
    <w:rsid w:val="007A5D92"/>
    <w:rsid w:val="007A72AA"/>
    <w:rsid w:val="007B0C06"/>
    <w:rsid w:val="007B0C42"/>
    <w:rsid w:val="007B19BF"/>
    <w:rsid w:val="007B24B2"/>
    <w:rsid w:val="007B2BAF"/>
    <w:rsid w:val="007B321B"/>
    <w:rsid w:val="007B406A"/>
    <w:rsid w:val="007B499D"/>
    <w:rsid w:val="007B4A30"/>
    <w:rsid w:val="007C03F6"/>
    <w:rsid w:val="007C0702"/>
    <w:rsid w:val="007C10A8"/>
    <w:rsid w:val="007C156F"/>
    <w:rsid w:val="007C27D6"/>
    <w:rsid w:val="007C6D20"/>
    <w:rsid w:val="007C7339"/>
    <w:rsid w:val="007C737E"/>
    <w:rsid w:val="007D05CA"/>
    <w:rsid w:val="007D16E4"/>
    <w:rsid w:val="007D1ADB"/>
    <w:rsid w:val="007D2745"/>
    <w:rsid w:val="007D5092"/>
    <w:rsid w:val="007D558A"/>
    <w:rsid w:val="007D5F3D"/>
    <w:rsid w:val="007D7389"/>
    <w:rsid w:val="007E02DE"/>
    <w:rsid w:val="007E1C8F"/>
    <w:rsid w:val="007E206E"/>
    <w:rsid w:val="007E2967"/>
    <w:rsid w:val="007E3ACD"/>
    <w:rsid w:val="007E3C1A"/>
    <w:rsid w:val="007E4994"/>
    <w:rsid w:val="007E5311"/>
    <w:rsid w:val="007E568F"/>
    <w:rsid w:val="007E7D52"/>
    <w:rsid w:val="007F0168"/>
    <w:rsid w:val="007F2EBB"/>
    <w:rsid w:val="007F2EED"/>
    <w:rsid w:val="007F33B0"/>
    <w:rsid w:val="007F3A14"/>
    <w:rsid w:val="00801119"/>
    <w:rsid w:val="00804BE4"/>
    <w:rsid w:val="0080669E"/>
    <w:rsid w:val="008143AD"/>
    <w:rsid w:val="008146B1"/>
    <w:rsid w:val="0081608C"/>
    <w:rsid w:val="008166D9"/>
    <w:rsid w:val="0081724E"/>
    <w:rsid w:val="00817DA6"/>
    <w:rsid w:val="00821402"/>
    <w:rsid w:val="00822F0C"/>
    <w:rsid w:val="0082331E"/>
    <w:rsid w:val="00825E6D"/>
    <w:rsid w:val="00826A42"/>
    <w:rsid w:val="0082750D"/>
    <w:rsid w:val="008275D5"/>
    <w:rsid w:val="0083170B"/>
    <w:rsid w:val="00832B83"/>
    <w:rsid w:val="00834EED"/>
    <w:rsid w:val="0083566C"/>
    <w:rsid w:val="00835A44"/>
    <w:rsid w:val="00836CB4"/>
    <w:rsid w:val="00837E66"/>
    <w:rsid w:val="00840E3A"/>
    <w:rsid w:val="0084208F"/>
    <w:rsid w:val="00842344"/>
    <w:rsid w:val="00842C04"/>
    <w:rsid w:val="00843B9C"/>
    <w:rsid w:val="00847529"/>
    <w:rsid w:val="00847EA4"/>
    <w:rsid w:val="00851D71"/>
    <w:rsid w:val="00852D26"/>
    <w:rsid w:val="0085529A"/>
    <w:rsid w:val="00860CE3"/>
    <w:rsid w:val="00862A1E"/>
    <w:rsid w:val="00862F92"/>
    <w:rsid w:val="00870074"/>
    <w:rsid w:val="00870884"/>
    <w:rsid w:val="00870C8E"/>
    <w:rsid w:val="0087350A"/>
    <w:rsid w:val="008739FF"/>
    <w:rsid w:val="008742DA"/>
    <w:rsid w:val="008747E0"/>
    <w:rsid w:val="008778A8"/>
    <w:rsid w:val="008826E6"/>
    <w:rsid w:val="00882D6C"/>
    <w:rsid w:val="00883A31"/>
    <w:rsid w:val="008841DD"/>
    <w:rsid w:val="008862EE"/>
    <w:rsid w:val="00887576"/>
    <w:rsid w:val="0089021B"/>
    <w:rsid w:val="0089235F"/>
    <w:rsid w:val="008931B9"/>
    <w:rsid w:val="008933D1"/>
    <w:rsid w:val="0089360F"/>
    <w:rsid w:val="00894389"/>
    <w:rsid w:val="00894906"/>
    <w:rsid w:val="0089501A"/>
    <w:rsid w:val="00895425"/>
    <w:rsid w:val="008960EF"/>
    <w:rsid w:val="008A1A43"/>
    <w:rsid w:val="008A2AC7"/>
    <w:rsid w:val="008A37E8"/>
    <w:rsid w:val="008A43B0"/>
    <w:rsid w:val="008A5374"/>
    <w:rsid w:val="008A6A0E"/>
    <w:rsid w:val="008A6F65"/>
    <w:rsid w:val="008B246A"/>
    <w:rsid w:val="008B3B05"/>
    <w:rsid w:val="008B454E"/>
    <w:rsid w:val="008B7CF9"/>
    <w:rsid w:val="008C0DC8"/>
    <w:rsid w:val="008C1FCA"/>
    <w:rsid w:val="008C2ACE"/>
    <w:rsid w:val="008C4A11"/>
    <w:rsid w:val="008C5CE3"/>
    <w:rsid w:val="008C6C4F"/>
    <w:rsid w:val="008C7E74"/>
    <w:rsid w:val="008D0C30"/>
    <w:rsid w:val="008D1B44"/>
    <w:rsid w:val="008D1F9A"/>
    <w:rsid w:val="008D2379"/>
    <w:rsid w:val="008D2903"/>
    <w:rsid w:val="008D2FA6"/>
    <w:rsid w:val="008D3328"/>
    <w:rsid w:val="008D5A8F"/>
    <w:rsid w:val="008D5D44"/>
    <w:rsid w:val="008D60DA"/>
    <w:rsid w:val="008D7711"/>
    <w:rsid w:val="008E06D5"/>
    <w:rsid w:val="008E3DF7"/>
    <w:rsid w:val="008E4356"/>
    <w:rsid w:val="008E4786"/>
    <w:rsid w:val="008F3F6E"/>
    <w:rsid w:val="008F4B88"/>
    <w:rsid w:val="008F4F55"/>
    <w:rsid w:val="008F5020"/>
    <w:rsid w:val="009006DF"/>
    <w:rsid w:val="00900E9E"/>
    <w:rsid w:val="009011D6"/>
    <w:rsid w:val="00901579"/>
    <w:rsid w:val="00902131"/>
    <w:rsid w:val="00902B56"/>
    <w:rsid w:val="009039A5"/>
    <w:rsid w:val="009076A0"/>
    <w:rsid w:val="009078C0"/>
    <w:rsid w:val="00907BE9"/>
    <w:rsid w:val="0091190F"/>
    <w:rsid w:val="009128B6"/>
    <w:rsid w:val="009137E0"/>
    <w:rsid w:val="009141AF"/>
    <w:rsid w:val="00914791"/>
    <w:rsid w:val="00915B2F"/>
    <w:rsid w:val="009164BC"/>
    <w:rsid w:val="00917E88"/>
    <w:rsid w:val="00920267"/>
    <w:rsid w:val="009215C2"/>
    <w:rsid w:val="0092191A"/>
    <w:rsid w:val="00925399"/>
    <w:rsid w:val="009262B3"/>
    <w:rsid w:val="00932E8A"/>
    <w:rsid w:val="00933060"/>
    <w:rsid w:val="009332DB"/>
    <w:rsid w:val="009333ED"/>
    <w:rsid w:val="009344D0"/>
    <w:rsid w:val="009348ED"/>
    <w:rsid w:val="009349B3"/>
    <w:rsid w:val="00934BB7"/>
    <w:rsid w:val="009354DF"/>
    <w:rsid w:val="009355AA"/>
    <w:rsid w:val="00936996"/>
    <w:rsid w:val="009378C3"/>
    <w:rsid w:val="00940892"/>
    <w:rsid w:val="00941880"/>
    <w:rsid w:val="0094218E"/>
    <w:rsid w:val="009456F8"/>
    <w:rsid w:val="00945C70"/>
    <w:rsid w:val="0094723A"/>
    <w:rsid w:val="0094783D"/>
    <w:rsid w:val="0095097B"/>
    <w:rsid w:val="00950D90"/>
    <w:rsid w:val="009518DD"/>
    <w:rsid w:val="00951EE5"/>
    <w:rsid w:val="00953187"/>
    <w:rsid w:val="00953997"/>
    <w:rsid w:val="00954643"/>
    <w:rsid w:val="00954E19"/>
    <w:rsid w:val="00954F27"/>
    <w:rsid w:val="00957084"/>
    <w:rsid w:val="00960764"/>
    <w:rsid w:val="00960DCF"/>
    <w:rsid w:val="00960F4B"/>
    <w:rsid w:val="00962044"/>
    <w:rsid w:val="009629D8"/>
    <w:rsid w:val="00966898"/>
    <w:rsid w:val="00970555"/>
    <w:rsid w:val="009714C5"/>
    <w:rsid w:val="00971B78"/>
    <w:rsid w:val="0097293A"/>
    <w:rsid w:val="00975CED"/>
    <w:rsid w:val="00976DFE"/>
    <w:rsid w:val="00977CB4"/>
    <w:rsid w:val="00980C47"/>
    <w:rsid w:val="00983E02"/>
    <w:rsid w:val="00984228"/>
    <w:rsid w:val="00993F41"/>
    <w:rsid w:val="009940CD"/>
    <w:rsid w:val="00994874"/>
    <w:rsid w:val="00996D2B"/>
    <w:rsid w:val="009A0ED6"/>
    <w:rsid w:val="009A2279"/>
    <w:rsid w:val="009A23E7"/>
    <w:rsid w:val="009A2DF7"/>
    <w:rsid w:val="009A2FFD"/>
    <w:rsid w:val="009A502D"/>
    <w:rsid w:val="009A7724"/>
    <w:rsid w:val="009AD6F4"/>
    <w:rsid w:val="009B0DB1"/>
    <w:rsid w:val="009B0E17"/>
    <w:rsid w:val="009B15CD"/>
    <w:rsid w:val="009B393F"/>
    <w:rsid w:val="009B475B"/>
    <w:rsid w:val="009B4834"/>
    <w:rsid w:val="009B52C3"/>
    <w:rsid w:val="009B5B23"/>
    <w:rsid w:val="009B7781"/>
    <w:rsid w:val="009BFC96"/>
    <w:rsid w:val="009C1375"/>
    <w:rsid w:val="009C1F03"/>
    <w:rsid w:val="009C28C3"/>
    <w:rsid w:val="009C2D0C"/>
    <w:rsid w:val="009C48D7"/>
    <w:rsid w:val="009C556A"/>
    <w:rsid w:val="009C6C22"/>
    <w:rsid w:val="009C7625"/>
    <w:rsid w:val="009C7C1D"/>
    <w:rsid w:val="009D4293"/>
    <w:rsid w:val="009D4ABC"/>
    <w:rsid w:val="009D4F93"/>
    <w:rsid w:val="009D53D8"/>
    <w:rsid w:val="009E085B"/>
    <w:rsid w:val="009E0A09"/>
    <w:rsid w:val="009E161B"/>
    <w:rsid w:val="009E2A0E"/>
    <w:rsid w:val="009E366B"/>
    <w:rsid w:val="009E4EE4"/>
    <w:rsid w:val="009E551A"/>
    <w:rsid w:val="009E6444"/>
    <w:rsid w:val="009E7DE5"/>
    <w:rsid w:val="009F2097"/>
    <w:rsid w:val="009F417E"/>
    <w:rsid w:val="009F6A64"/>
    <w:rsid w:val="009F7873"/>
    <w:rsid w:val="009F7FDA"/>
    <w:rsid w:val="00A017F2"/>
    <w:rsid w:val="00A027B0"/>
    <w:rsid w:val="00A03696"/>
    <w:rsid w:val="00A03F5C"/>
    <w:rsid w:val="00A05EA1"/>
    <w:rsid w:val="00A07BB1"/>
    <w:rsid w:val="00A07E17"/>
    <w:rsid w:val="00A1217F"/>
    <w:rsid w:val="00A12D53"/>
    <w:rsid w:val="00A137F6"/>
    <w:rsid w:val="00A163A4"/>
    <w:rsid w:val="00A164F9"/>
    <w:rsid w:val="00A17E11"/>
    <w:rsid w:val="00A21B00"/>
    <w:rsid w:val="00A262A7"/>
    <w:rsid w:val="00A2709E"/>
    <w:rsid w:val="00A3028B"/>
    <w:rsid w:val="00A32089"/>
    <w:rsid w:val="00A321A4"/>
    <w:rsid w:val="00A33844"/>
    <w:rsid w:val="00A35B2B"/>
    <w:rsid w:val="00A36385"/>
    <w:rsid w:val="00A36AE1"/>
    <w:rsid w:val="00A37AB2"/>
    <w:rsid w:val="00A406C4"/>
    <w:rsid w:val="00A42148"/>
    <w:rsid w:val="00A44CD2"/>
    <w:rsid w:val="00A505D0"/>
    <w:rsid w:val="00A50A73"/>
    <w:rsid w:val="00A50AE6"/>
    <w:rsid w:val="00A60E4B"/>
    <w:rsid w:val="00A63128"/>
    <w:rsid w:val="00A641FE"/>
    <w:rsid w:val="00A65505"/>
    <w:rsid w:val="00A65DCC"/>
    <w:rsid w:val="00A6783C"/>
    <w:rsid w:val="00A73CE3"/>
    <w:rsid w:val="00A74C63"/>
    <w:rsid w:val="00A757F3"/>
    <w:rsid w:val="00A75856"/>
    <w:rsid w:val="00A76A39"/>
    <w:rsid w:val="00A82F98"/>
    <w:rsid w:val="00A831A1"/>
    <w:rsid w:val="00A84746"/>
    <w:rsid w:val="00A905C2"/>
    <w:rsid w:val="00A90734"/>
    <w:rsid w:val="00A91AF1"/>
    <w:rsid w:val="00A91C8D"/>
    <w:rsid w:val="00A9226D"/>
    <w:rsid w:val="00A92980"/>
    <w:rsid w:val="00A93E5D"/>
    <w:rsid w:val="00A94533"/>
    <w:rsid w:val="00A947B4"/>
    <w:rsid w:val="00A96130"/>
    <w:rsid w:val="00A96143"/>
    <w:rsid w:val="00A963A4"/>
    <w:rsid w:val="00A971E9"/>
    <w:rsid w:val="00AA0525"/>
    <w:rsid w:val="00AA181D"/>
    <w:rsid w:val="00AA305D"/>
    <w:rsid w:val="00AA4DF9"/>
    <w:rsid w:val="00AA56E0"/>
    <w:rsid w:val="00AA5B67"/>
    <w:rsid w:val="00AA6040"/>
    <w:rsid w:val="00AA6268"/>
    <w:rsid w:val="00AA71A0"/>
    <w:rsid w:val="00AB02E6"/>
    <w:rsid w:val="00AB06B7"/>
    <w:rsid w:val="00AB2177"/>
    <w:rsid w:val="00AB4367"/>
    <w:rsid w:val="00AB6F1D"/>
    <w:rsid w:val="00AB7A60"/>
    <w:rsid w:val="00AC0215"/>
    <w:rsid w:val="00AC040E"/>
    <w:rsid w:val="00AC1003"/>
    <w:rsid w:val="00AC20E4"/>
    <w:rsid w:val="00AC26D2"/>
    <w:rsid w:val="00AC285F"/>
    <w:rsid w:val="00AC2DD1"/>
    <w:rsid w:val="00AC3784"/>
    <w:rsid w:val="00AC3F50"/>
    <w:rsid w:val="00AC5357"/>
    <w:rsid w:val="00AC56B4"/>
    <w:rsid w:val="00AC5DA8"/>
    <w:rsid w:val="00AC6F37"/>
    <w:rsid w:val="00AC7268"/>
    <w:rsid w:val="00AC7508"/>
    <w:rsid w:val="00AD007B"/>
    <w:rsid w:val="00AD1135"/>
    <w:rsid w:val="00AD3021"/>
    <w:rsid w:val="00AD38EA"/>
    <w:rsid w:val="00AD7213"/>
    <w:rsid w:val="00AD79BD"/>
    <w:rsid w:val="00AE2341"/>
    <w:rsid w:val="00AE25E7"/>
    <w:rsid w:val="00AE33CB"/>
    <w:rsid w:val="00AE46EE"/>
    <w:rsid w:val="00AF2DC9"/>
    <w:rsid w:val="00AF3152"/>
    <w:rsid w:val="00AF3B3B"/>
    <w:rsid w:val="00AF3B9D"/>
    <w:rsid w:val="00AF7CE3"/>
    <w:rsid w:val="00B00271"/>
    <w:rsid w:val="00B0074D"/>
    <w:rsid w:val="00B00B5E"/>
    <w:rsid w:val="00B00CBA"/>
    <w:rsid w:val="00B0421F"/>
    <w:rsid w:val="00B0433C"/>
    <w:rsid w:val="00B079BC"/>
    <w:rsid w:val="00B103F7"/>
    <w:rsid w:val="00B12CE8"/>
    <w:rsid w:val="00B12FBE"/>
    <w:rsid w:val="00B1406F"/>
    <w:rsid w:val="00B1456E"/>
    <w:rsid w:val="00B22FB6"/>
    <w:rsid w:val="00B231FF"/>
    <w:rsid w:val="00B2366C"/>
    <w:rsid w:val="00B23B9D"/>
    <w:rsid w:val="00B24C1A"/>
    <w:rsid w:val="00B25E0D"/>
    <w:rsid w:val="00B2657B"/>
    <w:rsid w:val="00B27A3A"/>
    <w:rsid w:val="00B27B2A"/>
    <w:rsid w:val="00B30489"/>
    <w:rsid w:val="00B32935"/>
    <w:rsid w:val="00B32B46"/>
    <w:rsid w:val="00B34FD2"/>
    <w:rsid w:val="00B35ADF"/>
    <w:rsid w:val="00B35CFB"/>
    <w:rsid w:val="00B35E1B"/>
    <w:rsid w:val="00B36927"/>
    <w:rsid w:val="00B37DA7"/>
    <w:rsid w:val="00B436CE"/>
    <w:rsid w:val="00B43D93"/>
    <w:rsid w:val="00B43DA2"/>
    <w:rsid w:val="00B4715B"/>
    <w:rsid w:val="00B4794A"/>
    <w:rsid w:val="00B52F74"/>
    <w:rsid w:val="00B542A2"/>
    <w:rsid w:val="00B54FC3"/>
    <w:rsid w:val="00B55073"/>
    <w:rsid w:val="00B55E93"/>
    <w:rsid w:val="00B5757E"/>
    <w:rsid w:val="00B60D3E"/>
    <w:rsid w:val="00B62AF1"/>
    <w:rsid w:val="00B62DF8"/>
    <w:rsid w:val="00B64F6C"/>
    <w:rsid w:val="00B662B0"/>
    <w:rsid w:val="00B674AC"/>
    <w:rsid w:val="00B674D0"/>
    <w:rsid w:val="00B70265"/>
    <w:rsid w:val="00B71213"/>
    <w:rsid w:val="00B71D30"/>
    <w:rsid w:val="00B7293F"/>
    <w:rsid w:val="00B7385C"/>
    <w:rsid w:val="00B73A3E"/>
    <w:rsid w:val="00B80A76"/>
    <w:rsid w:val="00B8118B"/>
    <w:rsid w:val="00B811D7"/>
    <w:rsid w:val="00B818AA"/>
    <w:rsid w:val="00B83162"/>
    <w:rsid w:val="00B83384"/>
    <w:rsid w:val="00B83DFC"/>
    <w:rsid w:val="00B84CC3"/>
    <w:rsid w:val="00B85AA6"/>
    <w:rsid w:val="00B85C02"/>
    <w:rsid w:val="00B87586"/>
    <w:rsid w:val="00B90A88"/>
    <w:rsid w:val="00B91454"/>
    <w:rsid w:val="00B938CB"/>
    <w:rsid w:val="00B94EF8"/>
    <w:rsid w:val="00B95EA6"/>
    <w:rsid w:val="00B9796F"/>
    <w:rsid w:val="00BA1F58"/>
    <w:rsid w:val="00BA241B"/>
    <w:rsid w:val="00BA3AD9"/>
    <w:rsid w:val="00BA3B16"/>
    <w:rsid w:val="00BA3B5C"/>
    <w:rsid w:val="00BA43C5"/>
    <w:rsid w:val="00BA4814"/>
    <w:rsid w:val="00BA49F0"/>
    <w:rsid w:val="00BA4BE1"/>
    <w:rsid w:val="00BA596F"/>
    <w:rsid w:val="00BA5D14"/>
    <w:rsid w:val="00BB03E2"/>
    <w:rsid w:val="00BB0DBA"/>
    <w:rsid w:val="00BB117B"/>
    <w:rsid w:val="00BB1D0A"/>
    <w:rsid w:val="00BB2C51"/>
    <w:rsid w:val="00BB3D24"/>
    <w:rsid w:val="00BB4370"/>
    <w:rsid w:val="00BB56A8"/>
    <w:rsid w:val="00BB5FF8"/>
    <w:rsid w:val="00BB7360"/>
    <w:rsid w:val="00BB744A"/>
    <w:rsid w:val="00BB75AC"/>
    <w:rsid w:val="00BC13A8"/>
    <w:rsid w:val="00BC3F5D"/>
    <w:rsid w:val="00BC43FB"/>
    <w:rsid w:val="00BC4AF5"/>
    <w:rsid w:val="00BD2DDB"/>
    <w:rsid w:val="00BD3B21"/>
    <w:rsid w:val="00BD568A"/>
    <w:rsid w:val="00BD71B3"/>
    <w:rsid w:val="00BE2398"/>
    <w:rsid w:val="00BE2CD1"/>
    <w:rsid w:val="00BE60C9"/>
    <w:rsid w:val="00BE6CB0"/>
    <w:rsid w:val="00BF0124"/>
    <w:rsid w:val="00BF1B85"/>
    <w:rsid w:val="00BF1C10"/>
    <w:rsid w:val="00BF3767"/>
    <w:rsid w:val="00BF529A"/>
    <w:rsid w:val="00BF547F"/>
    <w:rsid w:val="00BF5492"/>
    <w:rsid w:val="00BF7049"/>
    <w:rsid w:val="00BF70F4"/>
    <w:rsid w:val="00BF74EB"/>
    <w:rsid w:val="00BF7F36"/>
    <w:rsid w:val="00C01E86"/>
    <w:rsid w:val="00C02BE3"/>
    <w:rsid w:val="00C038F3"/>
    <w:rsid w:val="00C03A0D"/>
    <w:rsid w:val="00C0455E"/>
    <w:rsid w:val="00C1035F"/>
    <w:rsid w:val="00C11C20"/>
    <w:rsid w:val="00C11DCD"/>
    <w:rsid w:val="00C12CCE"/>
    <w:rsid w:val="00C157AA"/>
    <w:rsid w:val="00C16828"/>
    <w:rsid w:val="00C224D8"/>
    <w:rsid w:val="00C22CF4"/>
    <w:rsid w:val="00C25261"/>
    <w:rsid w:val="00C25344"/>
    <w:rsid w:val="00C253AE"/>
    <w:rsid w:val="00C2613B"/>
    <w:rsid w:val="00C27682"/>
    <w:rsid w:val="00C279C0"/>
    <w:rsid w:val="00C30E23"/>
    <w:rsid w:val="00C320E9"/>
    <w:rsid w:val="00C34780"/>
    <w:rsid w:val="00C3512E"/>
    <w:rsid w:val="00C36BAD"/>
    <w:rsid w:val="00C37281"/>
    <w:rsid w:val="00C378AF"/>
    <w:rsid w:val="00C43366"/>
    <w:rsid w:val="00C4653A"/>
    <w:rsid w:val="00C47005"/>
    <w:rsid w:val="00C47185"/>
    <w:rsid w:val="00C47514"/>
    <w:rsid w:val="00C55E68"/>
    <w:rsid w:val="00C57336"/>
    <w:rsid w:val="00C5779F"/>
    <w:rsid w:val="00C60D29"/>
    <w:rsid w:val="00C61196"/>
    <w:rsid w:val="00C61289"/>
    <w:rsid w:val="00C627AB"/>
    <w:rsid w:val="00C62C4A"/>
    <w:rsid w:val="00C648DA"/>
    <w:rsid w:val="00C649FC"/>
    <w:rsid w:val="00C64D02"/>
    <w:rsid w:val="00C65810"/>
    <w:rsid w:val="00C6703F"/>
    <w:rsid w:val="00C719C8"/>
    <w:rsid w:val="00C71A21"/>
    <w:rsid w:val="00C720D9"/>
    <w:rsid w:val="00C72F20"/>
    <w:rsid w:val="00C731D4"/>
    <w:rsid w:val="00C7478E"/>
    <w:rsid w:val="00C761E0"/>
    <w:rsid w:val="00C76F97"/>
    <w:rsid w:val="00C77322"/>
    <w:rsid w:val="00C7756E"/>
    <w:rsid w:val="00C83FDE"/>
    <w:rsid w:val="00C8507D"/>
    <w:rsid w:val="00C86496"/>
    <w:rsid w:val="00C87702"/>
    <w:rsid w:val="00C87C7E"/>
    <w:rsid w:val="00C9051E"/>
    <w:rsid w:val="00C9058E"/>
    <w:rsid w:val="00C913FE"/>
    <w:rsid w:val="00C932A6"/>
    <w:rsid w:val="00C9508E"/>
    <w:rsid w:val="00C95EF7"/>
    <w:rsid w:val="00C97747"/>
    <w:rsid w:val="00C97A67"/>
    <w:rsid w:val="00CA03A4"/>
    <w:rsid w:val="00CA2834"/>
    <w:rsid w:val="00CA283B"/>
    <w:rsid w:val="00CA5322"/>
    <w:rsid w:val="00CA58D6"/>
    <w:rsid w:val="00CA6589"/>
    <w:rsid w:val="00CB0E90"/>
    <w:rsid w:val="00CB1373"/>
    <w:rsid w:val="00CB1A19"/>
    <w:rsid w:val="00CB1B80"/>
    <w:rsid w:val="00CB224D"/>
    <w:rsid w:val="00CB27B9"/>
    <w:rsid w:val="00CB30FA"/>
    <w:rsid w:val="00CB397F"/>
    <w:rsid w:val="00CB58F8"/>
    <w:rsid w:val="00CB61DA"/>
    <w:rsid w:val="00CB68B0"/>
    <w:rsid w:val="00CB6AAC"/>
    <w:rsid w:val="00CB6E65"/>
    <w:rsid w:val="00CC05AE"/>
    <w:rsid w:val="00CC0BAC"/>
    <w:rsid w:val="00CC1B4E"/>
    <w:rsid w:val="00CC2AA2"/>
    <w:rsid w:val="00CC3A58"/>
    <w:rsid w:val="00CC3FE4"/>
    <w:rsid w:val="00CC48DA"/>
    <w:rsid w:val="00CD0222"/>
    <w:rsid w:val="00CD0535"/>
    <w:rsid w:val="00CD068F"/>
    <w:rsid w:val="00CD0BFA"/>
    <w:rsid w:val="00CD0FDF"/>
    <w:rsid w:val="00CD1B2E"/>
    <w:rsid w:val="00CD1D4C"/>
    <w:rsid w:val="00CD2766"/>
    <w:rsid w:val="00CD282F"/>
    <w:rsid w:val="00CD3F19"/>
    <w:rsid w:val="00CD5A2E"/>
    <w:rsid w:val="00CD797C"/>
    <w:rsid w:val="00CE00F7"/>
    <w:rsid w:val="00CE029E"/>
    <w:rsid w:val="00CE1548"/>
    <w:rsid w:val="00CE2C2C"/>
    <w:rsid w:val="00CE7118"/>
    <w:rsid w:val="00CE7B32"/>
    <w:rsid w:val="00CEB3B9"/>
    <w:rsid w:val="00CF0AA5"/>
    <w:rsid w:val="00CF243A"/>
    <w:rsid w:val="00CF3B0A"/>
    <w:rsid w:val="00CF3C88"/>
    <w:rsid w:val="00CF4386"/>
    <w:rsid w:val="00CF5800"/>
    <w:rsid w:val="00CF5B5C"/>
    <w:rsid w:val="00CF7C13"/>
    <w:rsid w:val="00D00002"/>
    <w:rsid w:val="00D0028A"/>
    <w:rsid w:val="00D019BA"/>
    <w:rsid w:val="00D02990"/>
    <w:rsid w:val="00D02CE8"/>
    <w:rsid w:val="00D041C3"/>
    <w:rsid w:val="00D0431B"/>
    <w:rsid w:val="00D06C5C"/>
    <w:rsid w:val="00D07D60"/>
    <w:rsid w:val="00D10FCA"/>
    <w:rsid w:val="00D12C86"/>
    <w:rsid w:val="00D130D1"/>
    <w:rsid w:val="00D13A83"/>
    <w:rsid w:val="00D141B2"/>
    <w:rsid w:val="00D161B3"/>
    <w:rsid w:val="00D17F44"/>
    <w:rsid w:val="00D21FB8"/>
    <w:rsid w:val="00D234E7"/>
    <w:rsid w:val="00D23FD0"/>
    <w:rsid w:val="00D245D0"/>
    <w:rsid w:val="00D262A9"/>
    <w:rsid w:val="00D30F8F"/>
    <w:rsid w:val="00D31D28"/>
    <w:rsid w:val="00D33276"/>
    <w:rsid w:val="00D3484D"/>
    <w:rsid w:val="00D362A1"/>
    <w:rsid w:val="00D36807"/>
    <w:rsid w:val="00D4246C"/>
    <w:rsid w:val="00D42C4E"/>
    <w:rsid w:val="00D42EDB"/>
    <w:rsid w:val="00D45BFA"/>
    <w:rsid w:val="00D45C87"/>
    <w:rsid w:val="00D4623B"/>
    <w:rsid w:val="00D504DA"/>
    <w:rsid w:val="00D506D4"/>
    <w:rsid w:val="00D533AC"/>
    <w:rsid w:val="00D5501C"/>
    <w:rsid w:val="00D573B2"/>
    <w:rsid w:val="00D57AF1"/>
    <w:rsid w:val="00D64639"/>
    <w:rsid w:val="00D64769"/>
    <w:rsid w:val="00D64D87"/>
    <w:rsid w:val="00D67807"/>
    <w:rsid w:val="00D70DF0"/>
    <w:rsid w:val="00D72CE5"/>
    <w:rsid w:val="00D74E85"/>
    <w:rsid w:val="00D77B05"/>
    <w:rsid w:val="00D77CEF"/>
    <w:rsid w:val="00D8018C"/>
    <w:rsid w:val="00D80531"/>
    <w:rsid w:val="00D80982"/>
    <w:rsid w:val="00D814B4"/>
    <w:rsid w:val="00D8171B"/>
    <w:rsid w:val="00D84037"/>
    <w:rsid w:val="00D860D4"/>
    <w:rsid w:val="00D871D7"/>
    <w:rsid w:val="00D92B44"/>
    <w:rsid w:val="00DA0167"/>
    <w:rsid w:val="00DA19F5"/>
    <w:rsid w:val="00DA1C11"/>
    <w:rsid w:val="00DA713C"/>
    <w:rsid w:val="00DB01C5"/>
    <w:rsid w:val="00DB1175"/>
    <w:rsid w:val="00DB25BE"/>
    <w:rsid w:val="00DB4DEC"/>
    <w:rsid w:val="00DB5071"/>
    <w:rsid w:val="00DB57BF"/>
    <w:rsid w:val="00DB5916"/>
    <w:rsid w:val="00DB60BD"/>
    <w:rsid w:val="00DB6412"/>
    <w:rsid w:val="00DB72BC"/>
    <w:rsid w:val="00DB771E"/>
    <w:rsid w:val="00DC0297"/>
    <w:rsid w:val="00DC37A7"/>
    <w:rsid w:val="00DC4E02"/>
    <w:rsid w:val="00DC4E91"/>
    <w:rsid w:val="00DC529E"/>
    <w:rsid w:val="00DC5E64"/>
    <w:rsid w:val="00DC65D1"/>
    <w:rsid w:val="00DD1283"/>
    <w:rsid w:val="00DD1531"/>
    <w:rsid w:val="00DD23B4"/>
    <w:rsid w:val="00DD40F9"/>
    <w:rsid w:val="00DD5CAF"/>
    <w:rsid w:val="00DD60BD"/>
    <w:rsid w:val="00DD68FD"/>
    <w:rsid w:val="00DE0721"/>
    <w:rsid w:val="00DE116B"/>
    <w:rsid w:val="00DE11C2"/>
    <w:rsid w:val="00DE1324"/>
    <w:rsid w:val="00DE1963"/>
    <w:rsid w:val="00DE1E50"/>
    <w:rsid w:val="00DE509B"/>
    <w:rsid w:val="00DE574B"/>
    <w:rsid w:val="00DE6F42"/>
    <w:rsid w:val="00DF22EC"/>
    <w:rsid w:val="00DF2A37"/>
    <w:rsid w:val="00DF30F4"/>
    <w:rsid w:val="00DF4082"/>
    <w:rsid w:val="00DF55AF"/>
    <w:rsid w:val="00DF7604"/>
    <w:rsid w:val="00E0330B"/>
    <w:rsid w:val="00E03E2D"/>
    <w:rsid w:val="00E044BF"/>
    <w:rsid w:val="00E060A2"/>
    <w:rsid w:val="00E06268"/>
    <w:rsid w:val="00E065B3"/>
    <w:rsid w:val="00E11777"/>
    <w:rsid w:val="00E11F6E"/>
    <w:rsid w:val="00E12BD2"/>
    <w:rsid w:val="00E13CD5"/>
    <w:rsid w:val="00E15D44"/>
    <w:rsid w:val="00E16645"/>
    <w:rsid w:val="00E169F8"/>
    <w:rsid w:val="00E2001D"/>
    <w:rsid w:val="00E20EBD"/>
    <w:rsid w:val="00E22F19"/>
    <w:rsid w:val="00E234B2"/>
    <w:rsid w:val="00E24A23"/>
    <w:rsid w:val="00E252B9"/>
    <w:rsid w:val="00E3133A"/>
    <w:rsid w:val="00E32717"/>
    <w:rsid w:val="00E341A9"/>
    <w:rsid w:val="00E3507D"/>
    <w:rsid w:val="00E360B2"/>
    <w:rsid w:val="00E40127"/>
    <w:rsid w:val="00E411A4"/>
    <w:rsid w:val="00E446FD"/>
    <w:rsid w:val="00E44992"/>
    <w:rsid w:val="00E4535B"/>
    <w:rsid w:val="00E4652D"/>
    <w:rsid w:val="00E51AB0"/>
    <w:rsid w:val="00E52042"/>
    <w:rsid w:val="00E5319F"/>
    <w:rsid w:val="00E53E93"/>
    <w:rsid w:val="00E555EC"/>
    <w:rsid w:val="00E56397"/>
    <w:rsid w:val="00E56D68"/>
    <w:rsid w:val="00E57E4F"/>
    <w:rsid w:val="00E60069"/>
    <w:rsid w:val="00E62D91"/>
    <w:rsid w:val="00E64F03"/>
    <w:rsid w:val="00E65603"/>
    <w:rsid w:val="00E66C03"/>
    <w:rsid w:val="00E6701D"/>
    <w:rsid w:val="00E67A3F"/>
    <w:rsid w:val="00E707EA"/>
    <w:rsid w:val="00E70FD6"/>
    <w:rsid w:val="00E72EE1"/>
    <w:rsid w:val="00E7689D"/>
    <w:rsid w:val="00E77AF0"/>
    <w:rsid w:val="00E80DA4"/>
    <w:rsid w:val="00E8356A"/>
    <w:rsid w:val="00E838FA"/>
    <w:rsid w:val="00E853C4"/>
    <w:rsid w:val="00E85F67"/>
    <w:rsid w:val="00E90417"/>
    <w:rsid w:val="00E905CF"/>
    <w:rsid w:val="00E918C2"/>
    <w:rsid w:val="00E92AFC"/>
    <w:rsid w:val="00EA3B85"/>
    <w:rsid w:val="00EA6394"/>
    <w:rsid w:val="00EB0BCC"/>
    <w:rsid w:val="00EB104B"/>
    <w:rsid w:val="00EB10C2"/>
    <w:rsid w:val="00EB351D"/>
    <w:rsid w:val="00EB586C"/>
    <w:rsid w:val="00EB59BC"/>
    <w:rsid w:val="00EB5D95"/>
    <w:rsid w:val="00EC24A6"/>
    <w:rsid w:val="00EC2C24"/>
    <w:rsid w:val="00EC43AB"/>
    <w:rsid w:val="00EC4B85"/>
    <w:rsid w:val="00EC535A"/>
    <w:rsid w:val="00EC798C"/>
    <w:rsid w:val="00EC7ADD"/>
    <w:rsid w:val="00ED298B"/>
    <w:rsid w:val="00ED36BE"/>
    <w:rsid w:val="00ED3F3C"/>
    <w:rsid w:val="00ED7933"/>
    <w:rsid w:val="00ED79DC"/>
    <w:rsid w:val="00ED7DDF"/>
    <w:rsid w:val="00ED7FC1"/>
    <w:rsid w:val="00EE0E04"/>
    <w:rsid w:val="00EE0FDA"/>
    <w:rsid w:val="00EE3985"/>
    <w:rsid w:val="00EE4678"/>
    <w:rsid w:val="00EE5670"/>
    <w:rsid w:val="00EE60D2"/>
    <w:rsid w:val="00EE62F6"/>
    <w:rsid w:val="00EE6785"/>
    <w:rsid w:val="00EE7637"/>
    <w:rsid w:val="00EF21F9"/>
    <w:rsid w:val="00EF3268"/>
    <w:rsid w:val="00EF3613"/>
    <w:rsid w:val="00EF4BBA"/>
    <w:rsid w:val="00EF56E3"/>
    <w:rsid w:val="00EF5EDE"/>
    <w:rsid w:val="00EF60A2"/>
    <w:rsid w:val="00EF643D"/>
    <w:rsid w:val="00F01D3A"/>
    <w:rsid w:val="00F01DA8"/>
    <w:rsid w:val="00F028AC"/>
    <w:rsid w:val="00F02BDB"/>
    <w:rsid w:val="00F047AE"/>
    <w:rsid w:val="00F053E5"/>
    <w:rsid w:val="00F05AB7"/>
    <w:rsid w:val="00F076DC"/>
    <w:rsid w:val="00F07A62"/>
    <w:rsid w:val="00F07F56"/>
    <w:rsid w:val="00F11EAE"/>
    <w:rsid w:val="00F123E3"/>
    <w:rsid w:val="00F12930"/>
    <w:rsid w:val="00F12B86"/>
    <w:rsid w:val="00F13762"/>
    <w:rsid w:val="00F14973"/>
    <w:rsid w:val="00F15FDB"/>
    <w:rsid w:val="00F16D94"/>
    <w:rsid w:val="00F16EBB"/>
    <w:rsid w:val="00F20738"/>
    <w:rsid w:val="00F25406"/>
    <w:rsid w:val="00F2747F"/>
    <w:rsid w:val="00F30D9A"/>
    <w:rsid w:val="00F357E1"/>
    <w:rsid w:val="00F365B4"/>
    <w:rsid w:val="00F405A3"/>
    <w:rsid w:val="00F40F7E"/>
    <w:rsid w:val="00F4125B"/>
    <w:rsid w:val="00F425A3"/>
    <w:rsid w:val="00F45B45"/>
    <w:rsid w:val="00F45DFE"/>
    <w:rsid w:val="00F46F16"/>
    <w:rsid w:val="00F472DA"/>
    <w:rsid w:val="00F50209"/>
    <w:rsid w:val="00F52240"/>
    <w:rsid w:val="00F52B94"/>
    <w:rsid w:val="00F54FCA"/>
    <w:rsid w:val="00F56880"/>
    <w:rsid w:val="00F56C82"/>
    <w:rsid w:val="00F60067"/>
    <w:rsid w:val="00F61FF0"/>
    <w:rsid w:val="00F621C3"/>
    <w:rsid w:val="00F62AC1"/>
    <w:rsid w:val="00F63AEE"/>
    <w:rsid w:val="00F660FE"/>
    <w:rsid w:val="00F6673B"/>
    <w:rsid w:val="00F6683D"/>
    <w:rsid w:val="00F66BB2"/>
    <w:rsid w:val="00F704D0"/>
    <w:rsid w:val="00F704E5"/>
    <w:rsid w:val="00F71E30"/>
    <w:rsid w:val="00F71E75"/>
    <w:rsid w:val="00F724C8"/>
    <w:rsid w:val="00F725E2"/>
    <w:rsid w:val="00F741DE"/>
    <w:rsid w:val="00F75D19"/>
    <w:rsid w:val="00F75E1C"/>
    <w:rsid w:val="00F77F85"/>
    <w:rsid w:val="00F80BD2"/>
    <w:rsid w:val="00F836BC"/>
    <w:rsid w:val="00F85910"/>
    <w:rsid w:val="00F86202"/>
    <w:rsid w:val="00F872BF"/>
    <w:rsid w:val="00F91F66"/>
    <w:rsid w:val="00F9269F"/>
    <w:rsid w:val="00F92A00"/>
    <w:rsid w:val="00F93B36"/>
    <w:rsid w:val="00F94BC9"/>
    <w:rsid w:val="00F9503B"/>
    <w:rsid w:val="00F9575B"/>
    <w:rsid w:val="00F96D0A"/>
    <w:rsid w:val="00F97A5D"/>
    <w:rsid w:val="00FA1CBC"/>
    <w:rsid w:val="00FA35E0"/>
    <w:rsid w:val="00FA6F99"/>
    <w:rsid w:val="00FB2DE0"/>
    <w:rsid w:val="00FB3903"/>
    <w:rsid w:val="00FB3A99"/>
    <w:rsid w:val="00FB3FD0"/>
    <w:rsid w:val="00FB4162"/>
    <w:rsid w:val="00FB4784"/>
    <w:rsid w:val="00FB4B56"/>
    <w:rsid w:val="00FB58D5"/>
    <w:rsid w:val="00FB640F"/>
    <w:rsid w:val="00FB64EB"/>
    <w:rsid w:val="00FC079A"/>
    <w:rsid w:val="00FC1833"/>
    <w:rsid w:val="00FC1EA3"/>
    <w:rsid w:val="00FC2FF0"/>
    <w:rsid w:val="00FC3434"/>
    <w:rsid w:val="00FC4C9B"/>
    <w:rsid w:val="00FC586A"/>
    <w:rsid w:val="00FC7E42"/>
    <w:rsid w:val="00FD06D9"/>
    <w:rsid w:val="00FD1198"/>
    <w:rsid w:val="00FD18C5"/>
    <w:rsid w:val="00FD42DF"/>
    <w:rsid w:val="00FD4BD9"/>
    <w:rsid w:val="00FD5EAA"/>
    <w:rsid w:val="00FE0667"/>
    <w:rsid w:val="00FE0FE2"/>
    <w:rsid w:val="00FE1908"/>
    <w:rsid w:val="00FE5E07"/>
    <w:rsid w:val="00FE610D"/>
    <w:rsid w:val="00FE696C"/>
    <w:rsid w:val="00FE76B8"/>
    <w:rsid w:val="00FF2215"/>
    <w:rsid w:val="00FF382F"/>
    <w:rsid w:val="00FF3BB6"/>
    <w:rsid w:val="00FF49D0"/>
    <w:rsid w:val="00FF63A8"/>
    <w:rsid w:val="00FF64DB"/>
    <w:rsid w:val="00FF6A95"/>
    <w:rsid w:val="00FF76FE"/>
    <w:rsid w:val="01157698"/>
    <w:rsid w:val="0116C5C3"/>
    <w:rsid w:val="0124BCA9"/>
    <w:rsid w:val="01637402"/>
    <w:rsid w:val="0174BFD4"/>
    <w:rsid w:val="01A49925"/>
    <w:rsid w:val="01B6968C"/>
    <w:rsid w:val="01C173A4"/>
    <w:rsid w:val="0380B640"/>
    <w:rsid w:val="03A1C1F0"/>
    <w:rsid w:val="0474EE21"/>
    <w:rsid w:val="04C3411D"/>
    <w:rsid w:val="04F9A1EF"/>
    <w:rsid w:val="04FB147D"/>
    <w:rsid w:val="051983E3"/>
    <w:rsid w:val="054C065A"/>
    <w:rsid w:val="05782A15"/>
    <w:rsid w:val="058CDA1C"/>
    <w:rsid w:val="05911BAB"/>
    <w:rsid w:val="059DA562"/>
    <w:rsid w:val="05E2E70E"/>
    <w:rsid w:val="05E4C44F"/>
    <w:rsid w:val="05E90D10"/>
    <w:rsid w:val="05FCB4F7"/>
    <w:rsid w:val="060C92E2"/>
    <w:rsid w:val="0616B67F"/>
    <w:rsid w:val="06383FBE"/>
    <w:rsid w:val="06396615"/>
    <w:rsid w:val="0655CFFF"/>
    <w:rsid w:val="0660FD4A"/>
    <w:rsid w:val="06661505"/>
    <w:rsid w:val="0675F19E"/>
    <w:rsid w:val="06819467"/>
    <w:rsid w:val="06A055C5"/>
    <w:rsid w:val="06AE9759"/>
    <w:rsid w:val="06D7B759"/>
    <w:rsid w:val="071C3176"/>
    <w:rsid w:val="072250B1"/>
    <w:rsid w:val="073C6FBE"/>
    <w:rsid w:val="073E86BD"/>
    <w:rsid w:val="07402DC8"/>
    <w:rsid w:val="076089EC"/>
    <w:rsid w:val="0782CDEE"/>
    <w:rsid w:val="07C2F6AD"/>
    <w:rsid w:val="07CD3D65"/>
    <w:rsid w:val="07D8CDDE"/>
    <w:rsid w:val="07DA1D11"/>
    <w:rsid w:val="07F1D358"/>
    <w:rsid w:val="08441552"/>
    <w:rsid w:val="0848B9C2"/>
    <w:rsid w:val="086967A5"/>
    <w:rsid w:val="08933722"/>
    <w:rsid w:val="08D7BE33"/>
    <w:rsid w:val="08DD61E9"/>
    <w:rsid w:val="092CF962"/>
    <w:rsid w:val="099F8115"/>
    <w:rsid w:val="09B730D3"/>
    <w:rsid w:val="09CF9F4D"/>
    <w:rsid w:val="09F0C48B"/>
    <w:rsid w:val="0A04F043"/>
    <w:rsid w:val="0A2BF4AB"/>
    <w:rsid w:val="0A62BB09"/>
    <w:rsid w:val="0A718F3C"/>
    <w:rsid w:val="0AA0BEE7"/>
    <w:rsid w:val="0AFF7ABE"/>
    <w:rsid w:val="0B27DBA0"/>
    <w:rsid w:val="0B4C945D"/>
    <w:rsid w:val="0B8E84B4"/>
    <w:rsid w:val="0B9D5E3D"/>
    <w:rsid w:val="0BA78779"/>
    <w:rsid w:val="0BABC729"/>
    <w:rsid w:val="0BBBF284"/>
    <w:rsid w:val="0C31EC7C"/>
    <w:rsid w:val="0C617B6D"/>
    <w:rsid w:val="0C71E155"/>
    <w:rsid w:val="0CDB2BA5"/>
    <w:rsid w:val="0CFF181D"/>
    <w:rsid w:val="0D333DD8"/>
    <w:rsid w:val="0D88A59B"/>
    <w:rsid w:val="0DA717F0"/>
    <w:rsid w:val="0DE38C73"/>
    <w:rsid w:val="0E2830AC"/>
    <w:rsid w:val="0E611CEC"/>
    <w:rsid w:val="0E90C61E"/>
    <w:rsid w:val="0F349C82"/>
    <w:rsid w:val="0F6A9127"/>
    <w:rsid w:val="0F775684"/>
    <w:rsid w:val="0F8AA9F0"/>
    <w:rsid w:val="10555F41"/>
    <w:rsid w:val="107C377A"/>
    <w:rsid w:val="10ACE85A"/>
    <w:rsid w:val="10D2DA9F"/>
    <w:rsid w:val="119D05C7"/>
    <w:rsid w:val="11BA01FA"/>
    <w:rsid w:val="11F543F0"/>
    <w:rsid w:val="12152CA4"/>
    <w:rsid w:val="1235F89D"/>
    <w:rsid w:val="127111CD"/>
    <w:rsid w:val="128A4112"/>
    <w:rsid w:val="12987C98"/>
    <w:rsid w:val="12BFC048"/>
    <w:rsid w:val="130113C5"/>
    <w:rsid w:val="1347ED74"/>
    <w:rsid w:val="1357BE64"/>
    <w:rsid w:val="138D480D"/>
    <w:rsid w:val="13ED8B9E"/>
    <w:rsid w:val="13F20C13"/>
    <w:rsid w:val="1449830C"/>
    <w:rsid w:val="14701933"/>
    <w:rsid w:val="1470F9CB"/>
    <w:rsid w:val="147500B5"/>
    <w:rsid w:val="1475BDCB"/>
    <w:rsid w:val="149351B3"/>
    <w:rsid w:val="1505C98C"/>
    <w:rsid w:val="1534E137"/>
    <w:rsid w:val="1543A641"/>
    <w:rsid w:val="1543C05F"/>
    <w:rsid w:val="154A2471"/>
    <w:rsid w:val="1556E4C7"/>
    <w:rsid w:val="155737E1"/>
    <w:rsid w:val="155AD695"/>
    <w:rsid w:val="156F1544"/>
    <w:rsid w:val="158E957C"/>
    <w:rsid w:val="15D20C39"/>
    <w:rsid w:val="15E631FA"/>
    <w:rsid w:val="15E75AC6"/>
    <w:rsid w:val="160388AC"/>
    <w:rsid w:val="169E27AB"/>
    <w:rsid w:val="16F8D28A"/>
    <w:rsid w:val="172BC97E"/>
    <w:rsid w:val="1731EF52"/>
    <w:rsid w:val="1745B498"/>
    <w:rsid w:val="1773D01E"/>
    <w:rsid w:val="17BB0738"/>
    <w:rsid w:val="17DD956F"/>
    <w:rsid w:val="18184197"/>
    <w:rsid w:val="183BC155"/>
    <w:rsid w:val="185B0309"/>
    <w:rsid w:val="1907180E"/>
    <w:rsid w:val="1946DA67"/>
    <w:rsid w:val="196F60DE"/>
    <w:rsid w:val="19E11E05"/>
    <w:rsid w:val="19EE855B"/>
    <w:rsid w:val="19FB059A"/>
    <w:rsid w:val="1A842275"/>
    <w:rsid w:val="1A8F26C6"/>
    <w:rsid w:val="1ACA1888"/>
    <w:rsid w:val="1AF21202"/>
    <w:rsid w:val="1B0C9070"/>
    <w:rsid w:val="1B42D22B"/>
    <w:rsid w:val="1BFD6D0B"/>
    <w:rsid w:val="1C0398CC"/>
    <w:rsid w:val="1C1CBCDA"/>
    <w:rsid w:val="1C2A8680"/>
    <w:rsid w:val="1C442F2F"/>
    <w:rsid w:val="1C53F775"/>
    <w:rsid w:val="1C63CF44"/>
    <w:rsid w:val="1CC894F4"/>
    <w:rsid w:val="1D2572CF"/>
    <w:rsid w:val="1DB36429"/>
    <w:rsid w:val="1E0F525C"/>
    <w:rsid w:val="1E513022"/>
    <w:rsid w:val="1EE92361"/>
    <w:rsid w:val="1F2BEC5D"/>
    <w:rsid w:val="1F318926"/>
    <w:rsid w:val="1F46AF66"/>
    <w:rsid w:val="1F491B48"/>
    <w:rsid w:val="1F5D8A89"/>
    <w:rsid w:val="1F63C650"/>
    <w:rsid w:val="1F80B191"/>
    <w:rsid w:val="1F9ADFCF"/>
    <w:rsid w:val="1FA55A3E"/>
    <w:rsid w:val="1FD42245"/>
    <w:rsid w:val="1FD61570"/>
    <w:rsid w:val="1FD8CBF1"/>
    <w:rsid w:val="1FF80AB0"/>
    <w:rsid w:val="2013ADB9"/>
    <w:rsid w:val="20232BBB"/>
    <w:rsid w:val="202A84D4"/>
    <w:rsid w:val="2066EF13"/>
    <w:rsid w:val="208057A5"/>
    <w:rsid w:val="20C8F997"/>
    <w:rsid w:val="20C9D37A"/>
    <w:rsid w:val="21291C85"/>
    <w:rsid w:val="2137F66B"/>
    <w:rsid w:val="21CDFD6F"/>
    <w:rsid w:val="21DB0F1B"/>
    <w:rsid w:val="22091E8D"/>
    <w:rsid w:val="22498016"/>
    <w:rsid w:val="2287DB84"/>
    <w:rsid w:val="22956629"/>
    <w:rsid w:val="22B1CC79"/>
    <w:rsid w:val="22F435E4"/>
    <w:rsid w:val="2300CED5"/>
    <w:rsid w:val="2312015C"/>
    <w:rsid w:val="2327086B"/>
    <w:rsid w:val="2383C1C0"/>
    <w:rsid w:val="23CE6DBE"/>
    <w:rsid w:val="23D08F2B"/>
    <w:rsid w:val="243E619E"/>
    <w:rsid w:val="24567365"/>
    <w:rsid w:val="24D4C9C3"/>
    <w:rsid w:val="24F2E337"/>
    <w:rsid w:val="24FC017D"/>
    <w:rsid w:val="25011A0A"/>
    <w:rsid w:val="250E4BD0"/>
    <w:rsid w:val="25176ED8"/>
    <w:rsid w:val="254BB6BE"/>
    <w:rsid w:val="25AFD9D8"/>
    <w:rsid w:val="25B07631"/>
    <w:rsid w:val="25C5E40A"/>
    <w:rsid w:val="25DCE7FD"/>
    <w:rsid w:val="25F47807"/>
    <w:rsid w:val="25F5FF3F"/>
    <w:rsid w:val="26165547"/>
    <w:rsid w:val="2627B8D8"/>
    <w:rsid w:val="267AE54F"/>
    <w:rsid w:val="26A9D793"/>
    <w:rsid w:val="26B3F086"/>
    <w:rsid w:val="26D3A60B"/>
    <w:rsid w:val="2717E513"/>
    <w:rsid w:val="271D0427"/>
    <w:rsid w:val="275D3498"/>
    <w:rsid w:val="279AF060"/>
    <w:rsid w:val="27E1FD15"/>
    <w:rsid w:val="27F234B6"/>
    <w:rsid w:val="2844C097"/>
    <w:rsid w:val="285340B7"/>
    <w:rsid w:val="285A72E0"/>
    <w:rsid w:val="285D1BB6"/>
    <w:rsid w:val="28665932"/>
    <w:rsid w:val="286867AF"/>
    <w:rsid w:val="28694FAA"/>
    <w:rsid w:val="2869E39F"/>
    <w:rsid w:val="287D3E67"/>
    <w:rsid w:val="28F9A239"/>
    <w:rsid w:val="292878B2"/>
    <w:rsid w:val="295F743E"/>
    <w:rsid w:val="29ADEEA3"/>
    <w:rsid w:val="29D945E9"/>
    <w:rsid w:val="2A17D1D3"/>
    <w:rsid w:val="2AD7C516"/>
    <w:rsid w:val="2B048AEF"/>
    <w:rsid w:val="2B360DC9"/>
    <w:rsid w:val="2B592FF5"/>
    <w:rsid w:val="2B6D2D13"/>
    <w:rsid w:val="2B77CCC5"/>
    <w:rsid w:val="2B879A59"/>
    <w:rsid w:val="2BA0ED36"/>
    <w:rsid w:val="2BBBB8FA"/>
    <w:rsid w:val="2BE431B4"/>
    <w:rsid w:val="2C37EBD9"/>
    <w:rsid w:val="2C52C83B"/>
    <w:rsid w:val="2C7A34ED"/>
    <w:rsid w:val="2C8AAF63"/>
    <w:rsid w:val="2CC1A726"/>
    <w:rsid w:val="2CF4D1DE"/>
    <w:rsid w:val="2CFE90C7"/>
    <w:rsid w:val="2CFF6869"/>
    <w:rsid w:val="2D139F8D"/>
    <w:rsid w:val="2D6D4C6C"/>
    <w:rsid w:val="2D72F353"/>
    <w:rsid w:val="2D7E4831"/>
    <w:rsid w:val="2D8C362E"/>
    <w:rsid w:val="2DF537E1"/>
    <w:rsid w:val="2DF85620"/>
    <w:rsid w:val="2E940AD0"/>
    <w:rsid w:val="2EAC0B3E"/>
    <w:rsid w:val="2EB55A6C"/>
    <w:rsid w:val="2EB78360"/>
    <w:rsid w:val="2EBE511E"/>
    <w:rsid w:val="2EE2C5B1"/>
    <w:rsid w:val="2EF10FDD"/>
    <w:rsid w:val="2F040AC9"/>
    <w:rsid w:val="2F6B8525"/>
    <w:rsid w:val="2F871436"/>
    <w:rsid w:val="2FB36903"/>
    <w:rsid w:val="2FC2DFD0"/>
    <w:rsid w:val="2FFE0EC6"/>
    <w:rsid w:val="30081091"/>
    <w:rsid w:val="30331C37"/>
    <w:rsid w:val="30BA29B4"/>
    <w:rsid w:val="30BE1B53"/>
    <w:rsid w:val="30D0221C"/>
    <w:rsid w:val="30DDD878"/>
    <w:rsid w:val="30DE4C4C"/>
    <w:rsid w:val="3110EA41"/>
    <w:rsid w:val="31479F59"/>
    <w:rsid w:val="316355F0"/>
    <w:rsid w:val="3181D961"/>
    <w:rsid w:val="31A68C29"/>
    <w:rsid w:val="31C12EC8"/>
    <w:rsid w:val="31C45899"/>
    <w:rsid w:val="31D2ED20"/>
    <w:rsid w:val="32325AC0"/>
    <w:rsid w:val="325BB8D8"/>
    <w:rsid w:val="32952EC7"/>
    <w:rsid w:val="32C1A482"/>
    <w:rsid w:val="32C83F34"/>
    <w:rsid w:val="32CA96D4"/>
    <w:rsid w:val="32CEE4F8"/>
    <w:rsid w:val="330C7103"/>
    <w:rsid w:val="331A82ED"/>
    <w:rsid w:val="3339D23D"/>
    <w:rsid w:val="338553F4"/>
    <w:rsid w:val="338BFDC2"/>
    <w:rsid w:val="33C0FC81"/>
    <w:rsid w:val="33C7C29E"/>
    <w:rsid w:val="33FF95C0"/>
    <w:rsid w:val="3441BD35"/>
    <w:rsid w:val="34673706"/>
    <w:rsid w:val="34725535"/>
    <w:rsid w:val="34AA15CE"/>
    <w:rsid w:val="352B5598"/>
    <w:rsid w:val="35446327"/>
    <w:rsid w:val="355C2FFB"/>
    <w:rsid w:val="3572B9FA"/>
    <w:rsid w:val="35BDA642"/>
    <w:rsid w:val="35FE289C"/>
    <w:rsid w:val="36072D52"/>
    <w:rsid w:val="3608D76B"/>
    <w:rsid w:val="36CB038D"/>
    <w:rsid w:val="36FD1ED5"/>
    <w:rsid w:val="374A509E"/>
    <w:rsid w:val="3853E2B6"/>
    <w:rsid w:val="388FDD1A"/>
    <w:rsid w:val="3924572C"/>
    <w:rsid w:val="39477AA4"/>
    <w:rsid w:val="3947F143"/>
    <w:rsid w:val="39DF0C93"/>
    <w:rsid w:val="39EB7410"/>
    <w:rsid w:val="3A0156D5"/>
    <w:rsid w:val="3A4DB03A"/>
    <w:rsid w:val="3A892193"/>
    <w:rsid w:val="3A97D65C"/>
    <w:rsid w:val="3AB0FEB9"/>
    <w:rsid w:val="3AC5D4EB"/>
    <w:rsid w:val="3AF5B0B5"/>
    <w:rsid w:val="3B45B65E"/>
    <w:rsid w:val="3B6F2D0A"/>
    <w:rsid w:val="3BC03F05"/>
    <w:rsid w:val="3C16DE9D"/>
    <w:rsid w:val="3C400342"/>
    <w:rsid w:val="3C46B5FB"/>
    <w:rsid w:val="3C770A5D"/>
    <w:rsid w:val="3CE8C863"/>
    <w:rsid w:val="3CF27469"/>
    <w:rsid w:val="3D0A3755"/>
    <w:rsid w:val="3D8AAC63"/>
    <w:rsid w:val="3D938957"/>
    <w:rsid w:val="3D9C0984"/>
    <w:rsid w:val="3DE89F7B"/>
    <w:rsid w:val="3DF295DF"/>
    <w:rsid w:val="3E0555D6"/>
    <w:rsid w:val="3E2BE938"/>
    <w:rsid w:val="3E2DC311"/>
    <w:rsid w:val="3E79914C"/>
    <w:rsid w:val="3E8FA9F0"/>
    <w:rsid w:val="3EB1DF24"/>
    <w:rsid w:val="3EB8D776"/>
    <w:rsid w:val="3F2AC751"/>
    <w:rsid w:val="3F813BDF"/>
    <w:rsid w:val="40248A6E"/>
    <w:rsid w:val="4039A065"/>
    <w:rsid w:val="40572E44"/>
    <w:rsid w:val="408D8E22"/>
    <w:rsid w:val="40915CEC"/>
    <w:rsid w:val="40CF6E57"/>
    <w:rsid w:val="4118A605"/>
    <w:rsid w:val="4120403D"/>
    <w:rsid w:val="412D99A3"/>
    <w:rsid w:val="41313820"/>
    <w:rsid w:val="413695F0"/>
    <w:rsid w:val="4156C522"/>
    <w:rsid w:val="41945BBC"/>
    <w:rsid w:val="4248D712"/>
    <w:rsid w:val="42C67ED7"/>
    <w:rsid w:val="42E126A2"/>
    <w:rsid w:val="42E28AC1"/>
    <w:rsid w:val="4307A501"/>
    <w:rsid w:val="433639DC"/>
    <w:rsid w:val="4398FF99"/>
    <w:rsid w:val="43A4A3DF"/>
    <w:rsid w:val="446C5A1F"/>
    <w:rsid w:val="4479D86B"/>
    <w:rsid w:val="4495A666"/>
    <w:rsid w:val="44B8F9F6"/>
    <w:rsid w:val="44C14941"/>
    <w:rsid w:val="44C1C6B4"/>
    <w:rsid w:val="458D7F3B"/>
    <w:rsid w:val="45E10C37"/>
    <w:rsid w:val="45EA95F1"/>
    <w:rsid w:val="46037FE7"/>
    <w:rsid w:val="461B767D"/>
    <w:rsid w:val="464420AC"/>
    <w:rsid w:val="46633153"/>
    <w:rsid w:val="471CED69"/>
    <w:rsid w:val="472298A6"/>
    <w:rsid w:val="475E195E"/>
    <w:rsid w:val="476AD786"/>
    <w:rsid w:val="47830718"/>
    <w:rsid w:val="47DBFB09"/>
    <w:rsid w:val="47F81C3C"/>
    <w:rsid w:val="480EC9B7"/>
    <w:rsid w:val="48194EEA"/>
    <w:rsid w:val="481D500F"/>
    <w:rsid w:val="482FD777"/>
    <w:rsid w:val="48380DAB"/>
    <w:rsid w:val="48651984"/>
    <w:rsid w:val="48A0E0BC"/>
    <w:rsid w:val="48C69E98"/>
    <w:rsid w:val="48D0A46D"/>
    <w:rsid w:val="49019BC7"/>
    <w:rsid w:val="492F48A6"/>
    <w:rsid w:val="494CCB3A"/>
    <w:rsid w:val="49558173"/>
    <w:rsid w:val="497230A6"/>
    <w:rsid w:val="49A5D435"/>
    <w:rsid w:val="4A024BCD"/>
    <w:rsid w:val="4A8B7670"/>
    <w:rsid w:val="4A98A72C"/>
    <w:rsid w:val="4AC4DC42"/>
    <w:rsid w:val="4B1C3573"/>
    <w:rsid w:val="4B3ABC65"/>
    <w:rsid w:val="4B67D9D0"/>
    <w:rsid w:val="4B9D923F"/>
    <w:rsid w:val="4BA1BD19"/>
    <w:rsid w:val="4C0C481E"/>
    <w:rsid w:val="4C1E41F1"/>
    <w:rsid w:val="4C3B7605"/>
    <w:rsid w:val="4C42CC56"/>
    <w:rsid w:val="4C58E093"/>
    <w:rsid w:val="4C89F18F"/>
    <w:rsid w:val="4CCBDE95"/>
    <w:rsid w:val="4CEDE340"/>
    <w:rsid w:val="4CFE8366"/>
    <w:rsid w:val="4CFF90F2"/>
    <w:rsid w:val="4D7E954D"/>
    <w:rsid w:val="4D9E604A"/>
    <w:rsid w:val="4DA44004"/>
    <w:rsid w:val="4DBDC955"/>
    <w:rsid w:val="4EB321E1"/>
    <w:rsid w:val="4EB77E50"/>
    <w:rsid w:val="4EE60E60"/>
    <w:rsid w:val="4EE6E880"/>
    <w:rsid w:val="4F0232BE"/>
    <w:rsid w:val="4F1673C7"/>
    <w:rsid w:val="4F213190"/>
    <w:rsid w:val="4FCABC6E"/>
    <w:rsid w:val="4FD0539D"/>
    <w:rsid w:val="4FD54417"/>
    <w:rsid w:val="5022AFE3"/>
    <w:rsid w:val="50997681"/>
    <w:rsid w:val="50AA002A"/>
    <w:rsid w:val="50C3168D"/>
    <w:rsid w:val="50DFBF36"/>
    <w:rsid w:val="5150BE03"/>
    <w:rsid w:val="51561EF5"/>
    <w:rsid w:val="516968D4"/>
    <w:rsid w:val="5178A687"/>
    <w:rsid w:val="5178B37D"/>
    <w:rsid w:val="518D3271"/>
    <w:rsid w:val="51F32E92"/>
    <w:rsid w:val="5258B701"/>
    <w:rsid w:val="52AB4CB9"/>
    <w:rsid w:val="52C33B10"/>
    <w:rsid w:val="530CE4D9"/>
    <w:rsid w:val="534F1BE2"/>
    <w:rsid w:val="535F027D"/>
    <w:rsid w:val="539823E6"/>
    <w:rsid w:val="53AAF087"/>
    <w:rsid w:val="53B94767"/>
    <w:rsid w:val="53C0AA2B"/>
    <w:rsid w:val="53F8A9CD"/>
    <w:rsid w:val="5438E47B"/>
    <w:rsid w:val="545B3966"/>
    <w:rsid w:val="54C1CAA7"/>
    <w:rsid w:val="54CCB5D3"/>
    <w:rsid w:val="54EFB335"/>
    <w:rsid w:val="5512DAF4"/>
    <w:rsid w:val="55274BB8"/>
    <w:rsid w:val="552F7702"/>
    <w:rsid w:val="553D01A7"/>
    <w:rsid w:val="55489F5F"/>
    <w:rsid w:val="555F0535"/>
    <w:rsid w:val="5574FF47"/>
    <w:rsid w:val="5596B3FB"/>
    <w:rsid w:val="55F12958"/>
    <w:rsid w:val="562629EF"/>
    <w:rsid w:val="5652B50B"/>
    <w:rsid w:val="569B770D"/>
    <w:rsid w:val="56B71D72"/>
    <w:rsid w:val="56D2AE11"/>
    <w:rsid w:val="56EA74AD"/>
    <w:rsid w:val="56F05496"/>
    <w:rsid w:val="570D00E2"/>
    <w:rsid w:val="571393A6"/>
    <w:rsid w:val="57348D66"/>
    <w:rsid w:val="576C4967"/>
    <w:rsid w:val="57B22BA5"/>
    <w:rsid w:val="57EF865D"/>
    <w:rsid w:val="5808CA4C"/>
    <w:rsid w:val="5823A544"/>
    <w:rsid w:val="583169D5"/>
    <w:rsid w:val="58481C62"/>
    <w:rsid w:val="584BCB5B"/>
    <w:rsid w:val="58804021"/>
    <w:rsid w:val="5893E9FE"/>
    <w:rsid w:val="589E77C7"/>
    <w:rsid w:val="58F7C743"/>
    <w:rsid w:val="59B5B699"/>
    <w:rsid w:val="5A2BC27D"/>
    <w:rsid w:val="5A2CD91A"/>
    <w:rsid w:val="5A51AB13"/>
    <w:rsid w:val="5A5CAF91"/>
    <w:rsid w:val="5A70C7E7"/>
    <w:rsid w:val="5A7B2ADB"/>
    <w:rsid w:val="5ABC98ED"/>
    <w:rsid w:val="5AC7CEEA"/>
    <w:rsid w:val="5B18C7A9"/>
    <w:rsid w:val="5B2C1377"/>
    <w:rsid w:val="5B4F6067"/>
    <w:rsid w:val="5B83ED40"/>
    <w:rsid w:val="5BA52F42"/>
    <w:rsid w:val="5BBFBBE8"/>
    <w:rsid w:val="5C039C3E"/>
    <w:rsid w:val="5C32C6B2"/>
    <w:rsid w:val="5C67EE36"/>
    <w:rsid w:val="5C6A9C83"/>
    <w:rsid w:val="5CFAAD30"/>
    <w:rsid w:val="5D4C52B1"/>
    <w:rsid w:val="5D4CAF0D"/>
    <w:rsid w:val="5D590824"/>
    <w:rsid w:val="5D5A4949"/>
    <w:rsid w:val="5D92A785"/>
    <w:rsid w:val="5DA32577"/>
    <w:rsid w:val="5DAB4092"/>
    <w:rsid w:val="5DDD9E10"/>
    <w:rsid w:val="5E6439D5"/>
    <w:rsid w:val="5E669A40"/>
    <w:rsid w:val="5E9E6143"/>
    <w:rsid w:val="5EA5161E"/>
    <w:rsid w:val="5EC418AA"/>
    <w:rsid w:val="5EF548B1"/>
    <w:rsid w:val="5F1828F2"/>
    <w:rsid w:val="5F311A05"/>
    <w:rsid w:val="5F4A22E9"/>
    <w:rsid w:val="5F6C0544"/>
    <w:rsid w:val="5F7A7E01"/>
    <w:rsid w:val="5F80195E"/>
    <w:rsid w:val="5FCBE584"/>
    <w:rsid w:val="5FE30200"/>
    <w:rsid w:val="600AC9EE"/>
    <w:rsid w:val="602C48D3"/>
    <w:rsid w:val="605AEB2B"/>
    <w:rsid w:val="60B08FE2"/>
    <w:rsid w:val="60ED0184"/>
    <w:rsid w:val="60F8A0F8"/>
    <w:rsid w:val="613BFBD2"/>
    <w:rsid w:val="6162D333"/>
    <w:rsid w:val="61802B5D"/>
    <w:rsid w:val="619CCA2D"/>
    <w:rsid w:val="61B3CC1E"/>
    <w:rsid w:val="61B5077B"/>
    <w:rsid w:val="61E692E9"/>
    <w:rsid w:val="61FC7405"/>
    <w:rsid w:val="624F671E"/>
    <w:rsid w:val="62890FFE"/>
    <w:rsid w:val="628E389F"/>
    <w:rsid w:val="629C4656"/>
    <w:rsid w:val="62F488B6"/>
    <w:rsid w:val="62F6206A"/>
    <w:rsid w:val="62F88D29"/>
    <w:rsid w:val="63145E14"/>
    <w:rsid w:val="635B6098"/>
    <w:rsid w:val="63731269"/>
    <w:rsid w:val="638507B0"/>
    <w:rsid w:val="638EC31B"/>
    <w:rsid w:val="639B4A7F"/>
    <w:rsid w:val="63A8FF81"/>
    <w:rsid w:val="63E96A66"/>
    <w:rsid w:val="63F06BE2"/>
    <w:rsid w:val="6428CABC"/>
    <w:rsid w:val="642ACB39"/>
    <w:rsid w:val="649ED683"/>
    <w:rsid w:val="64A99D4C"/>
    <w:rsid w:val="64C14956"/>
    <w:rsid w:val="64D0C09C"/>
    <w:rsid w:val="64E8FF6C"/>
    <w:rsid w:val="64F14027"/>
    <w:rsid w:val="655264E6"/>
    <w:rsid w:val="6582CD20"/>
    <w:rsid w:val="65CF0961"/>
    <w:rsid w:val="65F01556"/>
    <w:rsid w:val="66052B1C"/>
    <w:rsid w:val="661C670E"/>
    <w:rsid w:val="66FF48C4"/>
    <w:rsid w:val="670B5464"/>
    <w:rsid w:val="673E1B92"/>
    <w:rsid w:val="67D43733"/>
    <w:rsid w:val="67D55749"/>
    <w:rsid w:val="67F0C660"/>
    <w:rsid w:val="67FB3740"/>
    <w:rsid w:val="68835FC4"/>
    <w:rsid w:val="688A1FC3"/>
    <w:rsid w:val="6897C021"/>
    <w:rsid w:val="6906DF5D"/>
    <w:rsid w:val="691F5997"/>
    <w:rsid w:val="694F631D"/>
    <w:rsid w:val="69E5E31B"/>
    <w:rsid w:val="6A02029C"/>
    <w:rsid w:val="6A2BD653"/>
    <w:rsid w:val="6A63853E"/>
    <w:rsid w:val="6B05000E"/>
    <w:rsid w:val="6B47049A"/>
    <w:rsid w:val="6B613787"/>
    <w:rsid w:val="6B7CF975"/>
    <w:rsid w:val="6B902414"/>
    <w:rsid w:val="6BFC3905"/>
    <w:rsid w:val="6C37906C"/>
    <w:rsid w:val="6C881579"/>
    <w:rsid w:val="6C97DC39"/>
    <w:rsid w:val="6C9F88EE"/>
    <w:rsid w:val="6CCF14B9"/>
    <w:rsid w:val="6CCF806E"/>
    <w:rsid w:val="6D26B679"/>
    <w:rsid w:val="6DA506E5"/>
    <w:rsid w:val="6DF8D7D3"/>
    <w:rsid w:val="6EB041C2"/>
    <w:rsid w:val="6F188977"/>
    <w:rsid w:val="6F1B74A2"/>
    <w:rsid w:val="6F3477F7"/>
    <w:rsid w:val="6F56DB54"/>
    <w:rsid w:val="6FB2E5CC"/>
    <w:rsid w:val="6FB5F408"/>
    <w:rsid w:val="6FB7E706"/>
    <w:rsid w:val="7014B9C1"/>
    <w:rsid w:val="7045F979"/>
    <w:rsid w:val="7073FC27"/>
    <w:rsid w:val="70A574FD"/>
    <w:rsid w:val="70DB6C04"/>
    <w:rsid w:val="7103AC90"/>
    <w:rsid w:val="71633D02"/>
    <w:rsid w:val="718D0527"/>
    <w:rsid w:val="71F94D76"/>
    <w:rsid w:val="7279B37B"/>
    <w:rsid w:val="72F025CF"/>
    <w:rsid w:val="730116B8"/>
    <w:rsid w:val="73539CC4"/>
    <w:rsid w:val="73677BFB"/>
    <w:rsid w:val="7378258C"/>
    <w:rsid w:val="73C7C5E9"/>
    <w:rsid w:val="73F8A4D8"/>
    <w:rsid w:val="742CD853"/>
    <w:rsid w:val="747DAE71"/>
    <w:rsid w:val="7493169F"/>
    <w:rsid w:val="7498C19C"/>
    <w:rsid w:val="74BB9EAE"/>
    <w:rsid w:val="751C8532"/>
    <w:rsid w:val="752D58DA"/>
    <w:rsid w:val="7536D8FC"/>
    <w:rsid w:val="75A05D81"/>
    <w:rsid w:val="75F44573"/>
    <w:rsid w:val="75FED6E6"/>
    <w:rsid w:val="760BFA17"/>
    <w:rsid w:val="764F507D"/>
    <w:rsid w:val="76604A21"/>
    <w:rsid w:val="766DC2E3"/>
    <w:rsid w:val="767D8132"/>
    <w:rsid w:val="76E28B38"/>
    <w:rsid w:val="76F3DEC5"/>
    <w:rsid w:val="770E2ED8"/>
    <w:rsid w:val="77112203"/>
    <w:rsid w:val="774C96B5"/>
    <w:rsid w:val="775E4EB8"/>
    <w:rsid w:val="77897140"/>
    <w:rsid w:val="7789D6C9"/>
    <w:rsid w:val="78217FC9"/>
    <w:rsid w:val="7848DC43"/>
    <w:rsid w:val="785ACF55"/>
    <w:rsid w:val="786B3D74"/>
    <w:rsid w:val="787F107E"/>
    <w:rsid w:val="78EFEA9A"/>
    <w:rsid w:val="793C1B1F"/>
    <w:rsid w:val="79434A85"/>
    <w:rsid w:val="79666E19"/>
    <w:rsid w:val="7992F8D9"/>
    <w:rsid w:val="79A3A971"/>
    <w:rsid w:val="79A535F0"/>
    <w:rsid w:val="79D3F376"/>
    <w:rsid w:val="7A20E4C5"/>
    <w:rsid w:val="7A358D33"/>
    <w:rsid w:val="7A5F3B3C"/>
    <w:rsid w:val="7A829F55"/>
    <w:rsid w:val="7AA4D633"/>
    <w:rsid w:val="7B1E1612"/>
    <w:rsid w:val="7B490EE9"/>
    <w:rsid w:val="7B897C36"/>
    <w:rsid w:val="7B8EFA97"/>
    <w:rsid w:val="7BA5B5D9"/>
    <w:rsid w:val="7BAF4E6E"/>
    <w:rsid w:val="7BC0497B"/>
    <w:rsid w:val="7BCC2C23"/>
    <w:rsid w:val="7BE60733"/>
    <w:rsid w:val="7BF85996"/>
    <w:rsid w:val="7C16AE12"/>
    <w:rsid w:val="7C733EB9"/>
    <w:rsid w:val="7C73F671"/>
    <w:rsid w:val="7C781DBD"/>
    <w:rsid w:val="7C9FEC32"/>
    <w:rsid w:val="7CF258D7"/>
    <w:rsid w:val="7D08A624"/>
    <w:rsid w:val="7D1411ED"/>
    <w:rsid w:val="7D780F58"/>
    <w:rsid w:val="7D8613AD"/>
    <w:rsid w:val="7DC853A8"/>
    <w:rsid w:val="7E1B526A"/>
    <w:rsid w:val="7E1CBF79"/>
    <w:rsid w:val="7E5DF72C"/>
    <w:rsid w:val="7E819357"/>
    <w:rsid w:val="7E95F121"/>
    <w:rsid w:val="7EA68CD4"/>
    <w:rsid w:val="7EAD238D"/>
    <w:rsid w:val="7F6492C0"/>
    <w:rsid w:val="7F669D94"/>
    <w:rsid w:val="7F6B01B7"/>
    <w:rsid w:val="7F8430E3"/>
    <w:rsid w:val="7F89BF93"/>
    <w:rsid w:val="7FF062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CED2"/>
  <w15:chartTrackingRefBased/>
  <w15:docId w15:val="{6C747D89-D1E9-4B9B-8D55-78FB0C30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7682"/>
  </w:style>
  <w:style w:type="paragraph" w:styleId="Kop1">
    <w:name w:val="heading 1"/>
    <w:basedOn w:val="Standaard"/>
    <w:next w:val="Standaard"/>
    <w:link w:val="Kop1Char"/>
    <w:uiPriority w:val="9"/>
    <w:qFormat/>
    <w:rsid w:val="00CF0AA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F0A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CF0AA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F0AA5"/>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F0AA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F0AA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F0AA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CF0AA5"/>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F0AA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AA5"/>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3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B8C"/>
    <w:pPr>
      <w:autoSpaceDE w:val="0"/>
      <w:autoSpaceDN w:val="0"/>
      <w:adjustRightInd w:val="0"/>
      <w:spacing w:after="0" w:line="240" w:lineRule="auto"/>
    </w:pPr>
    <w:rPr>
      <w:rFonts w:ascii="Arial" w:hAnsi="Arial" w:cs="Arial"/>
      <w:color w:val="000000"/>
      <w:sz w:val="24"/>
      <w:szCs w:val="24"/>
      <w:lang w:val="en-US"/>
    </w:rPr>
  </w:style>
  <w:style w:type="character" w:customStyle="1" w:styleId="Kop2Char">
    <w:name w:val="Kop 2 Char"/>
    <w:basedOn w:val="Standaardalinea-lettertype"/>
    <w:link w:val="Kop2"/>
    <w:uiPriority w:val="9"/>
    <w:rsid w:val="00CF0AA5"/>
    <w:rPr>
      <w:rFonts w:asciiTheme="majorHAnsi" w:eastAsiaTheme="majorEastAsia" w:hAnsiTheme="majorHAnsi" w:cstheme="majorBidi"/>
      <w:color w:val="404040" w:themeColor="text1" w:themeTint="BF"/>
      <w:sz w:val="28"/>
      <w:szCs w:val="28"/>
    </w:rPr>
  </w:style>
  <w:style w:type="paragraph" w:styleId="Lijstalinea">
    <w:name w:val="List Paragraph"/>
    <w:aliases w:val="List Paragraph: Spruit,- Lijstalinea"/>
    <w:basedOn w:val="Standaard"/>
    <w:link w:val="LijstalineaChar"/>
    <w:uiPriority w:val="34"/>
    <w:qFormat/>
    <w:rsid w:val="00436B8C"/>
    <w:pPr>
      <w:ind w:left="720"/>
      <w:contextualSpacing/>
    </w:pPr>
  </w:style>
  <w:style w:type="character" w:customStyle="1" w:styleId="LijstalineaChar">
    <w:name w:val="Lijstalinea Char"/>
    <w:aliases w:val="List Paragraph: Spruit Char,- Lijstalinea Char"/>
    <w:basedOn w:val="Standaardalinea-lettertype"/>
    <w:link w:val="Lijstalinea"/>
    <w:uiPriority w:val="34"/>
    <w:rsid w:val="00436B8C"/>
  </w:style>
  <w:style w:type="paragraph" w:styleId="Tekstopmerking">
    <w:name w:val="annotation text"/>
    <w:basedOn w:val="Standaard"/>
    <w:link w:val="TekstopmerkingChar"/>
    <w:uiPriority w:val="99"/>
    <w:unhideWhenUsed/>
    <w:rsid w:val="00436B8C"/>
    <w:rPr>
      <w:rFonts w:eastAsiaTheme="minorHAnsi"/>
      <w:lang w:val="en-US"/>
    </w:rPr>
  </w:style>
  <w:style w:type="character" w:customStyle="1" w:styleId="TekstopmerkingChar">
    <w:name w:val="Tekst opmerking Char"/>
    <w:basedOn w:val="Standaardalinea-lettertype"/>
    <w:link w:val="Tekstopmerking"/>
    <w:uiPriority w:val="99"/>
    <w:rsid w:val="00436B8C"/>
    <w:rPr>
      <w:sz w:val="20"/>
      <w:szCs w:val="20"/>
      <w:lang w:val="en-US"/>
    </w:rPr>
  </w:style>
  <w:style w:type="paragraph" w:styleId="Koptekst">
    <w:name w:val="header"/>
    <w:basedOn w:val="Standaard"/>
    <w:link w:val="KoptekstChar"/>
    <w:uiPriority w:val="99"/>
    <w:unhideWhenUsed/>
    <w:rsid w:val="003F5FF3"/>
    <w:pPr>
      <w:tabs>
        <w:tab w:val="center" w:pos="4536"/>
        <w:tab w:val="right" w:pos="9072"/>
      </w:tabs>
    </w:pPr>
  </w:style>
  <w:style w:type="character" w:customStyle="1" w:styleId="KoptekstChar">
    <w:name w:val="Koptekst Char"/>
    <w:basedOn w:val="Standaardalinea-lettertype"/>
    <w:link w:val="Koptekst"/>
    <w:uiPriority w:val="99"/>
    <w:rsid w:val="003F5FF3"/>
    <w:rPr>
      <w:rFonts w:ascii="Calibri" w:eastAsia="Times New Roman" w:hAnsi="Calibri" w:cs="Calibri"/>
      <w:lang w:eastAsia="nl-NL"/>
    </w:rPr>
  </w:style>
  <w:style w:type="paragraph" w:styleId="Voettekst">
    <w:name w:val="footer"/>
    <w:basedOn w:val="Standaard"/>
    <w:link w:val="VoettekstChar"/>
    <w:uiPriority w:val="99"/>
    <w:unhideWhenUsed/>
    <w:rsid w:val="003F5FF3"/>
    <w:pPr>
      <w:tabs>
        <w:tab w:val="center" w:pos="4536"/>
        <w:tab w:val="right" w:pos="9072"/>
      </w:tabs>
    </w:pPr>
  </w:style>
  <w:style w:type="character" w:customStyle="1" w:styleId="VoettekstChar">
    <w:name w:val="Voettekst Char"/>
    <w:basedOn w:val="Standaardalinea-lettertype"/>
    <w:link w:val="Voettekst"/>
    <w:uiPriority w:val="99"/>
    <w:rsid w:val="003F5FF3"/>
    <w:rPr>
      <w:rFonts w:ascii="Calibri" w:eastAsia="Times New Roman" w:hAnsi="Calibri" w:cs="Calibri"/>
      <w:lang w:eastAsia="nl-NL"/>
    </w:rPr>
  </w:style>
  <w:style w:type="table" w:customStyle="1" w:styleId="NormalTable0">
    <w:name w:val="Normal Table0"/>
    <w:rsid w:val="001531DC"/>
    <w:pPr>
      <w:pBdr>
        <w:top w:val="nil"/>
        <w:left w:val="nil"/>
        <w:bottom w:val="nil"/>
        <w:right w:val="nil"/>
        <w:between w:val="nil"/>
        <w:bar w:val="nil"/>
      </w:pBdr>
      <w:spacing w:after="0" w:line="240" w:lineRule="auto"/>
    </w:pPr>
    <w:rPr>
      <w:rFonts w:ascii="Times New Roman" w:eastAsia="Arial Unicode MS" w:hAnsi="Times New Roman" w:cs="Times New Roman"/>
      <w:bdr w:val="nil"/>
      <w:lang w:eastAsia="nl-NL"/>
    </w:rPr>
    <w:tblPr>
      <w:tblInd w:w="0" w:type="dxa"/>
      <w:tblCellMar>
        <w:top w:w="0" w:type="dxa"/>
        <w:left w:w="0" w:type="dxa"/>
        <w:bottom w:w="0" w:type="dxa"/>
        <w:right w:w="0" w:type="dxa"/>
      </w:tblCellMar>
    </w:tblPr>
  </w:style>
  <w:style w:type="paragraph" w:styleId="Inhopg1">
    <w:name w:val="toc 1"/>
    <w:basedOn w:val="Standaard"/>
    <w:next w:val="Standaard"/>
    <w:autoRedefine/>
    <w:uiPriority w:val="39"/>
    <w:unhideWhenUsed/>
    <w:rsid w:val="00CF0AA5"/>
    <w:pPr>
      <w:spacing w:after="100"/>
    </w:pPr>
  </w:style>
  <w:style w:type="paragraph" w:styleId="Inhopg2">
    <w:name w:val="toc 2"/>
    <w:basedOn w:val="Standaard"/>
    <w:next w:val="Standaard"/>
    <w:autoRedefine/>
    <w:uiPriority w:val="39"/>
    <w:unhideWhenUsed/>
    <w:rsid w:val="00CF0AA5"/>
    <w:pPr>
      <w:spacing w:after="100"/>
      <w:ind w:left="220"/>
    </w:pPr>
  </w:style>
  <w:style w:type="paragraph" w:styleId="Inhopg3">
    <w:name w:val="toc 3"/>
    <w:basedOn w:val="Standaard"/>
    <w:next w:val="Standaard"/>
    <w:autoRedefine/>
    <w:uiPriority w:val="39"/>
    <w:unhideWhenUsed/>
    <w:rsid w:val="00CF0AA5"/>
    <w:pPr>
      <w:spacing w:after="100" w:line="259" w:lineRule="auto"/>
      <w:ind w:left="440"/>
    </w:pPr>
  </w:style>
  <w:style w:type="paragraph" w:styleId="Inhopg4">
    <w:name w:val="toc 4"/>
    <w:basedOn w:val="Standaard"/>
    <w:next w:val="Standaard"/>
    <w:autoRedefine/>
    <w:uiPriority w:val="39"/>
    <w:unhideWhenUsed/>
    <w:rsid w:val="00CF0AA5"/>
    <w:pPr>
      <w:spacing w:after="100" w:line="259" w:lineRule="auto"/>
      <w:ind w:left="660"/>
    </w:pPr>
  </w:style>
  <w:style w:type="paragraph" w:styleId="Inhopg5">
    <w:name w:val="toc 5"/>
    <w:basedOn w:val="Standaard"/>
    <w:next w:val="Standaard"/>
    <w:autoRedefine/>
    <w:uiPriority w:val="39"/>
    <w:unhideWhenUsed/>
    <w:rsid w:val="00CF0AA5"/>
    <w:pPr>
      <w:spacing w:after="100" w:line="259" w:lineRule="auto"/>
      <w:ind w:left="880"/>
    </w:pPr>
  </w:style>
  <w:style w:type="paragraph" w:styleId="Inhopg6">
    <w:name w:val="toc 6"/>
    <w:basedOn w:val="Standaard"/>
    <w:next w:val="Standaard"/>
    <w:autoRedefine/>
    <w:uiPriority w:val="39"/>
    <w:unhideWhenUsed/>
    <w:rsid w:val="00CF0AA5"/>
    <w:pPr>
      <w:spacing w:after="100" w:line="259" w:lineRule="auto"/>
      <w:ind w:left="1100"/>
    </w:pPr>
  </w:style>
  <w:style w:type="paragraph" w:styleId="Inhopg7">
    <w:name w:val="toc 7"/>
    <w:basedOn w:val="Standaard"/>
    <w:next w:val="Standaard"/>
    <w:autoRedefine/>
    <w:uiPriority w:val="39"/>
    <w:unhideWhenUsed/>
    <w:rsid w:val="00CF0AA5"/>
    <w:pPr>
      <w:spacing w:after="100" w:line="259" w:lineRule="auto"/>
      <w:ind w:left="1320"/>
    </w:pPr>
  </w:style>
  <w:style w:type="paragraph" w:styleId="Inhopg8">
    <w:name w:val="toc 8"/>
    <w:basedOn w:val="Standaard"/>
    <w:next w:val="Standaard"/>
    <w:autoRedefine/>
    <w:uiPriority w:val="39"/>
    <w:unhideWhenUsed/>
    <w:rsid w:val="00CF0AA5"/>
    <w:pPr>
      <w:spacing w:after="100" w:line="259" w:lineRule="auto"/>
      <w:ind w:left="1540"/>
    </w:pPr>
  </w:style>
  <w:style w:type="paragraph" w:styleId="Inhopg9">
    <w:name w:val="toc 9"/>
    <w:basedOn w:val="Standaard"/>
    <w:next w:val="Standaard"/>
    <w:autoRedefine/>
    <w:uiPriority w:val="39"/>
    <w:unhideWhenUsed/>
    <w:rsid w:val="00CF0AA5"/>
    <w:pPr>
      <w:spacing w:after="100" w:line="259" w:lineRule="auto"/>
      <w:ind w:left="1760"/>
    </w:pPr>
  </w:style>
  <w:style w:type="character" w:styleId="Hyperlink">
    <w:name w:val="Hyperlink"/>
    <w:basedOn w:val="Standaardalinea-lettertype"/>
    <w:uiPriority w:val="99"/>
    <w:unhideWhenUsed/>
    <w:rsid w:val="00CF0AA5"/>
    <w:rPr>
      <w:color w:val="0563C1" w:themeColor="hyperlink"/>
      <w:u w:val="single"/>
    </w:rPr>
  </w:style>
  <w:style w:type="character" w:customStyle="1" w:styleId="Kop3Char">
    <w:name w:val="Kop 3 Char"/>
    <w:basedOn w:val="Standaardalinea-lettertype"/>
    <w:link w:val="Kop3"/>
    <w:uiPriority w:val="9"/>
    <w:semiHidden/>
    <w:rsid w:val="00CF0AA5"/>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F0AA5"/>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F0AA5"/>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F0AA5"/>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F0AA5"/>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CF0AA5"/>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F0AA5"/>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CF0AA5"/>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CF0AA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CF0AA5"/>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CF0AA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F0AA5"/>
    <w:rPr>
      <w:rFonts w:asciiTheme="majorHAnsi" w:eastAsiaTheme="majorEastAsia" w:hAnsiTheme="majorHAnsi" w:cstheme="majorBidi"/>
      <w:sz w:val="24"/>
      <w:szCs w:val="24"/>
    </w:rPr>
  </w:style>
  <w:style w:type="character" w:styleId="Zwaar">
    <w:name w:val="Strong"/>
    <w:basedOn w:val="Standaardalinea-lettertype"/>
    <w:uiPriority w:val="22"/>
    <w:qFormat/>
    <w:rsid w:val="00CF0AA5"/>
    <w:rPr>
      <w:b/>
      <w:bCs/>
    </w:rPr>
  </w:style>
  <w:style w:type="character" w:styleId="Nadruk">
    <w:name w:val="Emphasis"/>
    <w:basedOn w:val="Standaardalinea-lettertype"/>
    <w:uiPriority w:val="20"/>
    <w:qFormat/>
    <w:rsid w:val="00CF0AA5"/>
    <w:rPr>
      <w:i/>
      <w:iCs/>
    </w:rPr>
  </w:style>
  <w:style w:type="paragraph" w:styleId="Geenafstand">
    <w:name w:val="No Spacing"/>
    <w:uiPriority w:val="1"/>
    <w:qFormat/>
    <w:rsid w:val="00CF0AA5"/>
    <w:pPr>
      <w:spacing w:after="0" w:line="240" w:lineRule="auto"/>
    </w:pPr>
  </w:style>
  <w:style w:type="paragraph" w:styleId="Citaat">
    <w:name w:val="Quote"/>
    <w:basedOn w:val="Standaard"/>
    <w:next w:val="Standaard"/>
    <w:link w:val="CitaatChar"/>
    <w:uiPriority w:val="29"/>
    <w:qFormat/>
    <w:rsid w:val="00CF0AA5"/>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F0AA5"/>
    <w:rPr>
      <w:i/>
      <w:iCs/>
      <w:color w:val="404040" w:themeColor="text1" w:themeTint="BF"/>
    </w:rPr>
  </w:style>
  <w:style w:type="paragraph" w:styleId="Duidelijkcitaat">
    <w:name w:val="Intense Quote"/>
    <w:basedOn w:val="Standaard"/>
    <w:next w:val="Standaard"/>
    <w:link w:val="DuidelijkcitaatChar"/>
    <w:uiPriority w:val="30"/>
    <w:qFormat/>
    <w:rsid w:val="00CF0AA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CF0AA5"/>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CF0AA5"/>
    <w:rPr>
      <w:i/>
      <w:iCs/>
      <w:color w:val="404040" w:themeColor="text1" w:themeTint="BF"/>
    </w:rPr>
  </w:style>
  <w:style w:type="character" w:styleId="Intensievebenadrukking">
    <w:name w:val="Intense Emphasis"/>
    <w:basedOn w:val="Standaardalinea-lettertype"/>
    <w:uiPriority w:val="21"/>
    <w:qFormat/>
    <w:rsid w:val="00CF0AA5"/>
    <w:rPr>
      <w:b/>
      <w:bCs/>
      <w:i/>
      <w:iCs/>
    </w:rPr>
  </w:style>
  <w:style w:type="character" w:styleId="Subtieleverwijzing">
    <w:name w:val="Subtle Reference"/>
    <w:basedOn w:val="Standaardalinea-lettertype"/>
    <w:uiPriority w:val="31"/>
    <w:qFormat/>
    <w:rsid w:val="00CF0AA5"/>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F0AA5"/>
    <w:rPr>
      <w:b/>
      <w:bCs/>
      <w:smallCaps/>
      <w:spacing w:val="5"/>
      <w:u w:val="single"/>
    </w:rPr>
  </w:style>
  <w:style w:type="character" w:styleId="Titelvanboek">
    <w:name w:val="Book Title"/>
    <w:basedOn w:val="Standaardalinea-lettertype"/>
    <w:uiPriority w:val="33"/>
    <w:qFormat/>
    <w:rsid w:val="00CF0AA5"/>
    <w:rPr>
      <w:b/>
      <w:bCs/>
      <w:smallCaps/>
    </w:rPr>
  </w:style>
  <w:style w:type="paragraph" w:styleId="Kopvaninhoudsopgave">
    <w:name w:val="TOC Heading"/>
    <w:basedOn w:val="Kop1"/>
    <w:next w:val="Standaard"/>
    <w:uiPriority w:val="39"/>
    <w:semiHidden/>
    <w:unhideWhenUsed/>
    <w:qFormat/>
    <w:rsid w:val="00CF0AA5"/>
    <w:pPr>
      <w:outlineLvl w:val="9"/>
    </w:pPr>
  </w:style>
  <w:style w:type="paragraph" w:styleId="Ballontekst">
    <w:name w:val="Balloon Text"/>
    <w:basedOn w:val="Standaard"/>
    <w:link w:val="BallontekstChar"/>
    <w:uiPriority w:val="99"/>
    <w:semiHidden/>
    <w:unhideWhenUsed/>
    <w:rsid w:val="003617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17A4"/>
    <w:rPr>
      <w:rFonts w:ascii="Segoe UI" w:hAnsi="Segoe UI" w:cs="Segoe UI"/>
      <w:sz w:val="18"/>
      <w:szCs w:val="18"/>
    </w:rPr>
  </w:style>
  <w:style w:type="character" w:styleId="Verwijzingopmerking">
    <w:name w:val="annotation reference"/>
    <w:basedOn w:val="Standaardalinea-lettertype"/>
    <w:uiPriority w:val="99"/>
    <w:semiHidden/>
    <w:unhideWhenUsed/>
    <w:rsid w:val="008B7CF9"/>
    <w:rPr>
      <w:sz w:val="16"/>
      <w:szCs w:val="16"/>
    </w:rPr>
  </w:style>
  <w:style w:type="paragraph" w:styleId="Normaalweb">
    <w:name w:val="Normal (Web)"/>
    <w:basedOn w:val="Standaard"/>
    <w:uiPriority w:val="99"/>
    <w:unhideWhenUsed/>
    <w:rsid w:val="00357D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7B24B2"/>
    <w:pPr>
      <w:spacing w:line="240" w:lineRule="auto"/>
    </w:pPr>
    <w:rPr>
      <w:rFonts w:eastAsiaTheme="minorEastAsia"/>
      <w:b/>
      <w:bCs/>
      <w:lang w:val="nl-NL"/>
    </w:rPr>
  </w:style>
  <w:style w:type="character" w:customStyle="1" w:styleId="OnderwerpvanopmerkingChar">
    <w:name w:val="Onderwerp van opmerking Char"/>
    <w:basedOn w:val="TekstopmerkingChar"/>
    <w:link w:val="Onderwerpvanopmerking"/>
    <w:uiPriority w:val="99"/>
    <w:semiHidden/>
    <w:rsid w:val="007B24B2"/>
    <w:rPr>
      <w:b/>
      <w:bCs/>
      <w:sz w:val="20"/>
      <w:szCs w:val="20"/>
      <w:lang w:val="en-US"/>
    </w:rPr>
  </w:style>
  <w:style w:type="paragraph" w:styleId="Revisie">
    <w:name w:val="Revision"/>
    <w:hidden/>
    <w:uiPriority w:val="99"/>
    <w:semiHidden/>
    <w:rsid w:val="00F15FDB"/>
    <w:pPr>
      <w:spacing w:after="0" w:line="240" w:lineRule="auto"/>
    </w:pPr>
  </w:style>
  <w:style w:type="character" w:styleId="GevolgdeHyperlink">
    <w:name w:val="FollowedHyperlink"/>
    <w:basedOn w:val="Standaardalinea-lettertype"/>
    <w:uiPriority w:val="99"/>
    <w:semiHidden/>
    <w:unhideWhenUsed/>
    <w:rsid w:val="00BB744A"/>
    <w:rPr>
      <w:color w:val="954F72" w:themeColor="followedHyperlink"/>
      <w:u w:val="single"/>
    </w:rPr>
  </w:style>
  <w:style w:type="paragraph" w:styleId="Voetnoottekst">
    <w:name w:val="footnote text"/>
    <w:basedOn w:val="Standaard"/>
    <w:link w:val="VoetnoottekstChar"/>
    <w:rsid w:val="00CB61DA"/>
    <w:pPr>
      <w:spacing w:after="0" w:line="240" w:lineRule="auto"/>
    </w:pPr>
    <w:rPr>
      <w:rFonts w:ascii="Times New Roman" w:eastAsia="Times New Roman" w:hAnsi="Times New Roman" w:cs="Times New Roman"/>
      <w:lang w:eastAsia="nl-NL"/>
    </w:rPr>
  </w:style>
  <w:style w:type="character" w:customStyle="1" w:styleId="VoetnoottekstChar">
    <w:name w:val="Voetnoottekst Char"/>
    <w:basedOn w:val="Standaardalinea-lettertype"/>
    <w:link w:val="Voetnoottekst"/>
    <w:rsid w:val="00CB61DA"/>
    <w:rPr>
      <w:rFonts w:ascii="Times New Roman" w:eastAsia="Times New Roman" w:hAnsi="Times New Roman" w:cs="Times New Roman"/>
      <w:lang w:eastAsia="nl-NL"/>
    </w:rPr>
  </w:style>
  <w:style w:type="paragraph" w:customStyle="1" w:styleId="paragraph">
    <w:name w:val="paragraph"/>
    <w:basedOn w:val="Standaard"/>
    <w:rsid w:val="003C69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C693E"/>
  </w:style>
  <w:style w:type="character" w:customStyle="1" w:styleId="eop">
    <w:name w:val="eop"/>
    <w:basedOn w:val="Standaardalinea-lettertype"/>
    <w:rsid w:val="003C693E"/>
  </w:style>
  <w:style w:type="character" w:customStyle="1" w:styleId="spellingerror">
    <w:name w:val="spellingerror"/>
    <w:basedOn w:val="Standaardalinea-lettertype"/>
    <w:rsid w:val="003C693E"/>
  </w:style>
  <w:style w:type="character" w:customStyle="1" w:styleId="contextualspellingandgrammarerror">
    <w:name w:val="contextualspellingandgrammarerror"/>
    <w:basedOn w:val="Standaardalinea-lettertype"/>
    <w:rsid w:val="003C693E"/>
  </w:style>
  <w:style w:type="character" w:customStyle="1" w:styleId="UnresolvedMention1">
    <w:name w:val="Unresolved Mention1"/>
    <w:basedOn w:val="Standaardalinea-lettertype"/>
    <w:uiPriority w:val="99"/>
    <w:unhideWhenUsed/>
    <w:rsid w:val="00273434"/>
    <w:rPr>
      <w:color w:val="605E5C"/>
      <w:shd w:val="clear" w:color="auto" w:fill="E1DFDD"/>
    </w:rPr>
  </w:style>
  <w:style w:type="character" w:customStyle="1" w:styleId="Mention1">
    <w:name w:val="Mention1"/>
    <w:basedOn w:val="Standaardalinea-lettertype"/>
    <w:uiPriority w:val="99"/>
    <w:unhideWhenUsed/>
    <w:rsid w:val="00273434"/>
    <w:rPr>
      <w:color w:val="2B579A"/>
      <w:shd w:val="clear" w:color="auto" w:fill="E1DFDD"/>
    </w:rPr>
  </w:style>
  <w:style w:type="table" w:customStyle="1" w:styleId="TableGrid1">
    <w:name w:val="Table Grid1"/>
    <w:basedOn w:val="Standaardtabel"/>
    <w:next w:val="Tabelraster"/>
    <w:uiPriority w:val="39"/>
    <w:rsid w:val="00E15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B7076"/>
    <w:rPr>
      <w:color w:val="2B579A"/>
      <w:shd w:val="clear" w:color="auto" w:fill="E6E6E6"/>
    </w:rPr>
  </w:style>
  <w:style w:type="character" w:styleId="Onopgelostemelding">
    <w:name w:val="Unresolved Mention"/>
    <w:basedOn w:val="Standaardalinea-lettertype"/>
    <w:uiPriority w:val="99"/>
    <w:unhideWhenUsed/>
    <w:rsid w:val="0007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718">
      <w:bodyDiv w:val="1"/>
      <w:marLeft w:val="0"/>
      <w:marRight w:val="0"/>
      <w:marTop w:val="0"/>
      <w:marBottom w:val="0"/>
      <w:divBdr>
        <w:top w:val="none" w:sz="0" w:space="0" w:color="auto"/>
        <w:left w:val="none" w:sz="0" w:space="0" w:color="auto"/>
        <w:bottom w:val="none" w:sz="0" w:space="0" w:color="auto"/>
        <w:right w:val="none" w:sz="0" w:space="0" w:color="auto"/>
      </w:divBdr>
    </w:div>
    <w:div w:id="127017583">
      <w:bodyDiv w:val="1"/>
      <w:marLeft w:val="0"/>
      <w:marRight w:val="0"/>
      <w:marTop w:val="0"/>
      <w:marBottom w:val="0"/>
      <w:divBdr>
        <w:top w:val="none" w:sz="0" w:space="0" w:color="auto"/>
        <w:left w:val="none" w:sz="0" w:space="0" w:color="auto"/>
        <w:bottom w:val="none" w:sz="0" w:space="0" w:color="auto"/>
        <w:right w:val="none" w:sz="0" w:space="0" w:color="auto"/>
      </w:divBdr>
    </w:div>
    <w:div w:id="199510968">
      <w:bodyDiv w:val="1"/>
      <w:marLeft w:val="0"/>
      <w:marRight w:val="0"/>
      <w:marTop w:val="0"/>
      <w:marBottom w:val="0"/>
      <w:divBdr>
        <w:top w:val="none" w:sz="0" w:space="0" w:color="auto"/>
        <w:left w:val="none" w:sz="0" w:space="0" w:color="auto"/>
        <w:bottom w:val="none" w:sz="0" w:space="0" w:color="auto"/>
        <w:right w:val="none" w:sz="0" w:space="0" w:color="auto"/>
      </w:divBdr>
      <w:divsChild>
        <w:div w:id="198051390">
          <w:marLeft w:val="0"/>
          <w:marRight w:val="0"/>
          <w:marTop w:val="0"/>
          <w:marBottom w:val="0"/>
          <w:divBdr>
            <w:top w:val="none" w:sz="0" w:space="0" w:color="auto"/>
            <w:left w:val="none" w:sz="0" w:space="0" w:color="auto"/>
            <w:bottom w:val="none" w:sz="0" w:space="0" w:color="auto"/>
            <w:right w:val="none" w:sz="0" w:space="0" w:color="auto"/>
          </w:divBdr>
          <w:divsChild>
            <w:div w:id="121584307">
              <w:marLeft w:val="0"/>
              <w:marRight w:val="0"/>
              <w:marTop w:val="0"/>
              <w:marBottom w:val="0"/>
              <w:divBdr>
                <w:top w:val="none" w:sz="0" w:space="0" w:color="auto"/>
                <w:left w:val="none" w:sz="0" w:space="0" w:color="auto"/>
                <w:bottom w:val="none" w:sz="0" w:space="0" w:color="auto"/>
                <w:right w:val="none" w:sz="0" w:space="0" w:color="auto"/>
              </w:divBdr>
            </w:div>
          </w:divsChild>
        </w:div>
        <w:div w:id="262616219">
          <w:marLeft w:val="0"/>
          <w:marRight w:val="0"/>
          <w:marTop w:val="0"/>
          <w:marBottom w:val="0"/>
          <w:divBdr>
            <w:top w:val="none" w:sz="0" w:space="0" w:color="auto"/>
            <w:left w:val="none" w:sz="0" w:space="0" w:color="auto"/>
            <w:bottom w:val="none" w:sz="0" w:space="0" w:color="auto"/>
            <w:right w:val="none" w:sz="0" w:space="0" w:color="auto"/>
          </w:divBdr>
          <w:divsChild>
            <w:div w:id="1010913826">
              <w:marLeft w:val="0"/>
              <w:marRight w:val="0"/>
              <w:marTop w:val="0"/>
              <w:marBottom w:val="0"/>
              <w:divBdr>
                <w:top w:val="none" w:sz="0" w:space="0" w:color="auto"/>
                <w:left w:val="none" w:sz="0" w:space="0" w:color="auto"/>
                <w:bottom w:val="none" w:sz="0" w:space="0" w:color="auto"/>
                <w:right w:val="none" w:sz="0" w:space="0" w:color="auto"/>
              </w:divBdr>
            </w:div>
          </w:divsChild>
        </w:div>
        <w:div w:id="458572864">
          <w:marLeft w:val="0"/>
          <w:marRight w:val="0"/>
          <w:marTop w:val="0"/>
          <w:marBottom w:val="0"/>
          <w:divBdr>
            <w:top w:val="none" w:sz="0" w:space="0" w:color="auto"/>
            <w:left w:val="none" w:sz="0" w:space="0" w:color="auto"/>
            <w:bottom w:val="none" w:sz="0" w:space="0" w:color="auto"/>
            <w:right w:val="none" w:sz="0" w:space="0" w:color="auto"/>
          </w:divBdr>
          <w:divsChild>
            <w:div w:id="295574704">
              <w:marLeft w:val="0"/>
              <w:marRight w:val="0"/>
              <w:marTop w:val="0"/>
              <w:marBottom w:val="0"/>
              <w:divBdr>
                <w:top w:val="none" w:sz="0" w:space="0" w:color="auto"/>
                <w:left w:val="none" w:sz="0" w:space="0" w:color="auto"/>
                <w:bottom w:val="none" w:sz="0" w:space="0" w:color="auto"/>
                <w:right w:val="none" w:sz="0" w:space="0" w:color="auto"/>
              </w:divBdr>
            </w:div>
          </w:divsChild>
        </w:div>
        <w:div w:id="657463358">
          <w:marLeft w:val="0"/>
          <w:marRight w:val="0"/>
          <w:marTop w:val="0"/>
          <w:marBottom w:val="0"/>
          <w:divBdr>
            <w:top w:val="none" w:sz="0" w:space="0" w:color="auto"/>
            <w:left w:val="none" w:sz="0" w:space="0" w:color="auto"/>
            <w:bottom w:val="none" w:sz="0" w:space="0" w:color="auto"/>
            <w:right w:val="none" w:sz="0" w:space="0" w:color="auto"/>
          </w:divBdr>
          <w:divsChild>
            <w:div w:id="1012604758">
              <w:marLeft w:val="0"/>
              <w:marRight w:val="0"/>
              <w:marTop w:val="0"/>
              <w:marBottom w:val="0"/>
              <w:divBdr>
                <w:top w:val="none" w:sz="0" w:space="0" w:color="auto"/>
                <w:left w:val="none" w:sz="0" w:space="0" w:color="auto"/>
                <w:bottom w:val="none" w:sz="0" w:space="0" w:color="auto"/>
                <w:right w:val="none" w:sz="0" w:space="0" w:color="auto"/>
              </w:divBdr>
            </w:div>
          </w:divsChild>
        </w:div>
        <w:div w:id="1117404545">
          <w:marLeft w:val="0"/>
          <w:marRight w:val="0"/>
          <w:marTop w:val="0"/>
          <w:marBottom w:val="0"/>
          <w:divBdr>
            <w:top w:val="none" w:sz="0" w:space="0" w:color="auto"/>
            <w:left w:val="none" w:sz="0" w:space="0" w:color="auto"/>
            <w:bottom w:val="none" w:sz="0" w:space="0" w:color="auto"/>
            <w:right w:val="none" w:sz="0" w:space="0" w:color="auto"/>
          </w:divBdr>
          <w:divsChild>
            <w:div w:id="2139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6547">
      <w:bodyDiv w:val="1"/>
      <w:marLeft w:val="0"/>
      <w:marRight w:val="0"/>
      <w:marTop w:val="0"/>
      <w:marBottom w:val="0"/>
      <w:divBdr>
        <w:top w:val="none" w:sz="0" w:space="0" w:color="auto"/>
        <w:left w:val="none" w:sz="0" w:space="0" w:color="auto"/>
        <w:bottom w:val="none" w:sz="0" w:space="0" w:color="auto"/>
        <w:right w:val="none" w:sz="0" w:space="0" w:color="auto"/>
      </w:divBdr>
      <w:divsChild>
        <w:div w:id="888104468">
          <w:marLeft w:val="0"/>
          <w:marRight w:val="0"/>
          <w:marTop w:val="0"/>
          <w:marBottom w:val="0"/>
          <w:divBdr>
            <w:top w:val="none" w:sz="0" w:space="0" w:color="auto"/>
            <w:left w:val="none" w:sz="0" w:space="0" w:color="auto"/>
            <w:bottom w:val="none" w:sz="0" w:space="0" w:color="auto"/>
            <w:right w:val="none" w:sz="0" w:space="0" w:color="auto"/>
          </w:divBdr>
          <w:divsChild>
            <w:div w:id="1906451875">
              <w:marLeft w:val="0"/>
              <w:marRight w:val="0"/>
              <w:marTop w:val="0"/>
              <w:marBottom w:val="0"/>
              <w:divBdr>
                <w:top w:val="none" w:sz="0" w:space="0" w:color="auto"/>
                <w:left w:val="none" w:sz="0" w:space="0" w:color="auto"/>
                <w:bottom w:val="none" w:sz="0" w:space="0" w:color="auto"/>
                <w:right w:val="none" w:sz="0" w:space="0" w:color="auto"/>
              </w:divBdr>
            </w:div>
            <w:div w:id="64955970">
              <w:marLeft w:val="0"/>
              <w:marRight w:val="0"/>
              <w:marTop w:val="0"/>
              <w:marBottom w:val="0"/>
              <w:divBdr>
                <w:top w:val="none" w:sz="0" w:space="0" w:color="auto"/>
                <w:left w:val="none" w:sz="0" w:space="0" w:color="auto"/>
                <w:bottom w:val="none" w:sz="0" w:space="0" w:color="auto"/>
                <w:right w:val="none" w:sz="0" w:space="0" w:color="auto"/>
              </w:divBdr>
            </w:div>
          </w:divsChild>
        </w:div>
        <w:div w:id="1973048853">
          <w:marLeft w:val="0"/>
          <w:marRight w:val="0"/>
          <w:marTop w:val="0"/>
          <w:marBottom w:val="0"/>
          <w:divBdr>
            <w:top w:val="none" w:sz="0" w:space="0" w:color="auto"/>
            <w:left w:val="none" w:sz="0" w:space="0" w:color="auto"/>
            <w:bottom w:val="none" w:sz="0" w:space="0" w:color="auto"/>
            <w:right w:val="none" w:sz="0" w:space="0" w:color="auto"/>
          </w:divBdr>
          <w:divsChild>
            <w:div w:id="1032264435">
              <w:marLeft w:val="0"/>
              <w:marRight w:val="0"/>
              <w:marTop w:val="0"/>
              <w:marBottom w:val="0"/>
              <w:divBdr>
                <w:top w:val="none" w:sz="0" w:space="0" w:color="auto"/>
                <w:left w:val="none" w:sz="0" w:space="0" w:color="auto"/>
                <w:bottom w:val="none" w:sz="0" w:space="0" w:color="auto"/>
                <w:right w:val="none" w:sz="0" w:space="0" w:color="auto"/>
              </w:divBdr>
            </w:div>
          </w:divsChild>
        </w:div>
        <w:div w:id="1609853197">
          <w:marLeft w:val="0"/>
          <w:marRight w:val="0"/>
          <w:marTop w:val="0"/>
          <w:marBottom w:val="0"/>
          <w:divBdr>
            <w:top w:val="none" w:sz="0" w:space="0" w:color="auto"/>
            <w:left w:val="none" w:sz="0" w:space="0" w:color="auto"/>
            <w:bottom w:val="none" w:sz="0" w:space="0" w:color="auto"/>
            <w:right w:val="none" w:sz="0" w:space="0" w:color="auto"/>
          </w:divBdr>
          <w:divsChild>
            <w:div w:id="163981848">
              <w:marLeft w:val="0"/>
              <w:marRight w:val="0"/>
              <w:marTop w:val="0"/>
              <w:marBottom w:val="0"/>
              <w:divBdr>
                <w:top w:val="none" w:sz="0" w:space="0" w:color="auto"/>
                <w:left w:val="none" w:sz="0" w:space="0" w:color="auto"/>
                <w:bottom w:val="none" w:sz="0" w:space="0" w:color="auto"/>
                <w:right w:val="none" w:sz="0" w:space="0" w:color="auto"/>
              </w:divBdr>
            </w:div>
          </w:divsChild>
        </w:div>
        <w:div w:id="996541609">
          <w:marLeft w:val="0"/>
          <w:marRight w:val="0"/>
          <w:marTop w:val="0"/>
          <w:marBottom w:val="0"/>
          <w:divBdr>
            <w:top w:val="none" w:sz="0" w:space="0" w:color="auto"/>
            <w:left w:val="none" w:sz="0" w:space="0" w:color="auto"/>
            <w:bottom w:val="none" w:sz="0" w:space="0" w:color="auto"/>
            <w:right w:val="none" w:sz="0" w:space="0" w:color="auto"/>
          </w:divBdr>
          <w:divsChild>
            <w:div w:id="1122768122">
              <w:marLeft w:val="0"/>
              <w:marRight w:val="0"/>
              <w:marTop w:val="0"/>
              <w:marBottom w:val="0"/>
              <w:divBdr>
                <w:top w:val="none" w:sz="0" w:space="0" w:color="auto"/>
                <w:left w:val="none" w:sz="0" w:space="0" w:color="auto"/>
                <w:bottom w:val="none" w:sz="0" w:space="0" w:color="auto"/>
                <w:right w:val="none" w:sz="0" w:space="0" w:color="auto"/>
              </w:divBdr>
            </w:div>
          </w:divsChild>
        </w:div>
        <w:div w:id="1928146438">
          <w:marLeft w:val="0"/>
          <w:marRight w:val="0"/>
          <w:marTop w:val="0"/>
          <w:marBottom w:val="0"/>
          <w:divBdr>
            <w:top w:val="none" w:sz="0" w:space="0" w:color="auto"/>
            <w:left w:val="none" w:sz="0" w:space="0" w:color="auto"/>
            <w:bottom w:val="none" w:sz="0" w:space="0" w:color="auto"/>
            <w:right w:val="none" w:sz="0" w:space="0" w:color="auto"/>
          </w:divBdr>
          <w:divsChild>
            <w:div w:id="1460876848">
              <w:marLeft w:val="0"/>
              <w:marRight w:val="0"/>
              <w:marTop w:val="0"/>
              <w:marBottom w:val="0"/>
              <w:divBdr>
                <w:top w:val="none" w:sz="0" w:space="0" w:color="auto"/>
                <w:left w:val="none" w:sz="0" w:space="0" w:color="auto"/>
                <w:bottom w:val="none" w:sz="0" w:space="0" w:color="auto"/>
                <w:right w:val="none" w:sz="0" w:space="0" w:color="auto"/>
              </w:divBdr>
            </w:div>
          </w:divsChild>
        </w:div>
        <w:div w:id="741486375">
          <w:marLeft w:val="0"/>
          <w:marRight w:val="0"/>
          <w:marTop w:val="0"/>
          <w:marBottom w:val="0"/>
          <w:divBdr>
            <w:top w:val="none" w:sz="0" w:space="0" w:color="auto"/>
            <w:left w:val="none" w:sz="0" w:space="0" w:color="auto"/>
            <w:bottom w:val="none" w:sz="0" w:space="0" w:color="auto"/>
            <w:right w:val="none" w:sz="0" w:space="0" w:color="auto"/>
          </w:divBdr>
          <w:divsChild>
            <w:div w:id="639573042">
              <w:marLeft w:val="0"/>
              <w:marRight w:val="0"/>
              <w:marTop w:val="0"/>
              <w:marBottom w:val="0"/>
              <w:divBdr>
                <w:top w:val="none" w:sz="0" w:space="0" w:color="auto"/>
                <w:left w:val="none" w:sz="0" w:space="0" w:color="auto"/>
                <w:bottom w:val="none" w:sz="0" w:space="0" w:color="auto"/>
                <w:right w:val="none" w:sz="0" w:space="0" w:color="auto"/>
              </w:divBdr>
            </w:div>
          </w:divsChild>
        </w:div>
        <w:div w:id="2101757189">
          <w:marLeft w:val="0"/>
          <w:marRight w:val="0"/>
          <w:marTop w:val="0"/>
          <w:marBottom w:val="0"/>
          <w:divBdr>
            <w:top w:val="none" w:sz="0" w:space="0" w:color="auto"/>
            <w:left w:val="none" w:sz="0" w:space="0" w:color="auto"/>
            <w:bottom w:val="none" w:sz="0" w:space="0" w:color="auto"/>
            <w:right w:val="none" w:sz="0" w:space="0" w:color="auto"/>
          </w:divBdr>
          <w:divsChild>
            <w:div w:id="2056078368">
              <w:marLeft w:val="0"/>
              <w:marRight w:val="0"/>
              <w:marTop w:val="0"/>
              <w:marBottom w:val="0"/>
              <w:divBdr>
                <w:top w:val="none" w:sz="0" w:space="0" w:color="auto"/>
                <w:left w:val="none" w:sz="0" w:space="0" w:color="auto"/>
                <w:bottom w:val="none" w:sz="0" w:space="0" w:color="auto"/>
                <w:right w:val="none" w:sz="0" w:space="0" w:color="auto"/>
              </w:divBdr>
            </w:div>
            <w:div w:id="278925340">
              <w:marLeft w:val="0"/>
              <w:marRight w:val="0"/>
              <w:marTop w:val="0"/>
              <w:marBottom w:val="0"/>
              <w:divBdr>
                <w:top w:val="none" w:sz="0" w:space="0" w:color="auto"/>
                <w:left w:val="none" w:sz="0" w:space="0" w:color="auto"/>
                <w:bottom w:val="none" w:sz="0" w:space="0" w:color="auto"/>
                <w:right w:val="none" w:sz="0" w:space="0" w:color="auto"/>
              </w:divBdr>
            </w:div>
          </w:divsChild>
        </w:div>
        <w:div w:id="103889133">
          <w:marLeft w:val="0"/>
          <w:marRight w:val="0"/>
          <w:marTop w:val="0"/>
          <w:marBottom w:val="0"/>
          <w:divBdr>
            <w:top w:val="none" w:sz="0" w:space="0" w:color="auto"/>
            <w:left w:val="none" w:sz="0" w:space="0" w:color="auto"/>
            <w:bottom w:val="none" w:sz="0" w:space="0" w:color="auto"/>
            <w:right w:val="none" w:sz="0" w:space="0" w:color="auto"/>
          </w:divBdr>
          <w:divsChild>
            <w:div w:id="1642272052">
              <w:marLeft w:val="0"/>
              <w:marRight w:val="0"/>
              <w:marTop w:val="0"/>
              <w:marBottom w:val="0"/>
              <w:divBdr>
                <w:top w:val="none" w:sz="0" w:space="0" w:color="auto"/>
                <w:left w:val="none" w:sz="0" w:space="0" w:color="auto"/>
                <w:bottom w:val="none" w:sz="0" w:space="0" w:color="auto"/>
                <w:right w:val="none" w:sz="0" w:space="0" w:color="auto"/>
              </w:divBdr>
            </w:div>
          </w:divsChild>
        </w:div>
        <w:div w:id="204680623">
          <w:marLeft w:val="0"/>
          <w:marRight w:val="0"/>
          <w:marTop w:val="0"/>
          <w:marBottom w:val="0"/>
          <w:divBdr>
            <w:top w:val="none" w:sz="0" w:space="0" w:color="auto"/>
            <w:left w:val="none" w:sz="0" w:space="0" w:color="auto"/>
            <w:bottom w:val="none" w:sz="0" w:space="0" w:color="auto"/>
            <w:right w:val="none" w:sz="0" w:space="0" w:color="auto"/>
          </w:divBdr>
          <w:divsChild>
            <w:div w:id="1787116338">
              <w:marLeft w:val="0"/>
              <w:marRight w:val="0"/>
              <w:marTop w:val="0"/>
              <w:marBottom w:val="0"/>
              <w:divBdr>
                <w:top w:val="none" w:sz="0" w:space="0" w:color="auto"/>
                <w:left w:val="none" w:sz="0" w:space="0" w:color="auto"/>
                <w:bottom w:val="none" w:sz="0" w:space="0" w:color="auto"/>
                <w:right w:val="none" w:sz="0" w:space="0" w:color="auto"/>
              </w:divBdr>
            </w:div>
          </w:divsChild>
        </w:div>
        <w:div w:id="491289676">
          <w:marLeft w:val="0"/>
          <w:marRight w:val="0"/>
          <w:marTop w:val="0"/>
          <w:marBottom w:val="0"/>
          <w:divBdr>
            <w:top w:val="none" w:sz="0" w:space="0" w:color="auto"/>
            <w:left w:val="none" w:sz="0" w:space="0" w:color="auto"/>
            <w:bottom w:val="none" w:sz="0" w:space="0" w:color="auto"/>
            <w:right w:val="none" w:sz="0" w:space="0" w:color="auto"/>
          </w:divBdr>
          <w:divsChild>
            <w:div w:id="465003071">
              <w:marLeft w:val="0"/>
              <w:marRight w:val="0"/>
              <w:marTop w:val="0"/>
              <w:marBottom w:val="0"/>
              <w:divBdr>
                <w:top w:val="none" w:sz="0" w:space="0" w:color="auto"/>
                <w:left w:val="none" w:sz="0" w:space="0" w:color="auto"/>
                <w:bottom w:val="none" w:sz="0" w:space="0" w:color="auto"/>
                <w:right w:val="none" w:sz="0" w:space="0" w:color="auto"/>
              </w:divBdr>
            </w:div>
          </w:divsChild>
        </w:div>
        <w:div w:id="1614942338">
          <w:marLeft w:val="0"/>
          <w:marRight w:val="0"/>
          <w:marTop w:val="0"/>
          <w:marBottom w:val="0"/>
          <w:divBdr>
            <w:top w:val="none" w:sz="0" w:space="0" w:color="auto"/>
            <w:left w:val="none" w:sz="0" w:space="0" w:color="auto"/>
            <w:bottom w:val="none" w:sz="0" w:space="0" w:color="auto"/>
            <w:right w:val="none" w:sz="0" w:space="0" w:color="auto"/>
          </w:divBdr>
          <w:divsChild>
            <w:div w:id="522860714">
              <w:marLeft w:val="0"/>
              <w:marRight w:val="0"/>
              <w:marTop w:val="0"/>
              <w:marBottom w:val="0"/>
              <w:divBdr>
                <w:top w:val="none" w:sz="0" w:space="0" w:color="auto"/>
                <w:left w:val="none" w:sz="0" w:space="0" w:color="auto"/>
                <w:bottom w:val="none" w:sz="0" w:space="0" w:color="auto"/>
                <w:right w:val="none" w:sz="0" w:space="0" w:color="auto"/>
              </w:divBdr>
            </w:div>
          </w:divsChild>
        </w:div>
        <w:div w:id="874151478">
          <w:marLeft w:val="0"/>
          <w:marRight w:val="0"/>
          <w:marTop w:val="0"/>
          <w:marBottom w:val="0"/>
          <w:divBdr>
            <w:top w:val="none" w:sz="0" w:space="0" w:color="auto"/>
            <w:left w:val="none" w:sz="0" w:space="0" w:color="auto"/>
            <w:bottom w:val="none" w:sz="0" w:space="0" w:color="auto"/>
            <w:right w:val="none" w:sz="0" w:space="0" w:color="auto"/>
          </w:divBdr>
          <w:divsChild>
            <w:div w:id="14808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3888">
      <w:bodyDiv w:val="1"/>
      <w:marLeft w:val="0"/>
      <w:marRight w:val="0"/>
      <w:marTop w:val="0"/>
      <w:marBottom w:val="0"/>
      <w:divBdr>
        <w:top w:val="none" w:sz="0" w:space="0" w:color="auto"/>
        <w:left w:val="none" w:sz="0" w:space="0" w:color="auto"/>
        <w:bottom w:val="none" w:sz="0" w:space="0" w:color="auto"/>
        <w:right w:val="none" w:sz="0" w:space="0" w:color="auto"/>
      </w:divBdr>
      <w:divsChild>
        <w:div w:id="416946549">
          <w:marLeft w:val="0"/>
          <w:marRight w:val="0"/>
          <w:marTop w:val="0"/>
          <w:marBottom w:val="0"/>
          <w:divBdr>
            <w:top w:val="none" w:sz="0" w:space="0" w:color="auto"/>
            <w:left w:val="none" w:sz="0" w:space="0" w:color="auto"/>
            <w:bottom w:val="none" w:sz="0" w:space="0" w:color="auto"/>
            <w:right w:val="none" w:sz="0" w:space="0" w:color="auto"/>
          </w:divBdr>
          <w:divsChild>
            <w:div w:id="1240411243">
              <w:marLeft w:val="0"/>
              <w:marRight w:val="0"/>
              <w:marTop w:val="0"/>
              <w:marBottom w:val="0"/>
              <w:divBdr>
                <w:top w:val="none" w:sz="0" w:space="0" w:color="auto"/>
                <w:left w:val="none" w:sz="0" w:space="0" w:color="auto"/>
                <w:bottom w:val="none" w:sz="0" w:space="0" w:color="auto"/>
                <w:right w:val="none" w:sz="0" w:space="0" w:color="auto"/>
              </w:divBdr>
            </w:div>
          </w:divsChild>
        </w:div>
        <w:div w:id="533075251">
          <w:marLeft w:val="0"/>
          <w:marRight w:val="0"/>
          <w:marTop w:val="0"/>
          <w:marBottom w:val="0"/>
          <w:divBdr>
            <w:top w:val="none" w:sz="0" w:space="0" w:color="auto"/>
            <w:left w:val="none" w:sz="0" w:space="0" w:color="auto"/>
            <w:bottom w:val="none" w:sz="0" w:space="0" w:color="auto"/>
            <w:right w:val="none" w:sz="0" w:space="0" w:color="auto"/>
          </w:divBdr>
          <w:divsChild>
            <w:div w:id="56169351">
              <w:marLeft w:val="0"/>
              <w:marRight w:val="0"/>
              <w:marTop w:val="0"/>
              <w:marBottom w:val="0"/>
              <w:divBdr>
                <w:top w:val="none" w:sz="0" w:space="0" w:color="auto"/>
                <w:left w:val="none" w:sz="0" w:space="0" w:color="auto"/>
                <w:bottom w:val="none" w:sz="0" w:space="0" w:color="auto"/>
                <w:right w:val="none" w:sz="0" w:space="0" w:color="auto"/>
              </w:divBdr>
            </w:div>
          </w:divsChild>
        </w:div>
        <w:div w:id="614412845">
          <w:marLeft w:val="0"/>
          <w:marRight w:val="0"/>
          <w:marTop w:val="0"/>
          <w:marBottom w:val="0"/>
          <w:divBdr>
            <w:top w:val="none" w:sz="0" w:space="0" w:color="auto"/>
            <w:left w:val="none" w:sz="0" w:space="0" w:color="auto"/>
            <w:bottom w:val="none" w:sz="0" w:space="0" w:color="auto"/>
            <w:right w:val="none" w:sz="0" w:space="0" w:color="auto"/>
          </w:divBdr>
          <w:divsChild>
            <w:div w:id="1091899731">
              <w:marLeft w:val="0"/>
              <w:marRight w:val="0"/>
              <w:marTop w:val="0"/>
              <w:marBottom w:val="0"/>
              <w:divBdr>
                <w:top w:val="none" w:sz="0" w:space="0" w:color="auto"/>
                <w:left w:val="none" w:sz="0" w:space="0" w:color="auto"/>
                <w:bottom w:val="none" w:sz="0" w:space="0" w:color="auto"/>
                <w:right w:val="none" w:sz="0" w:space="0" w:color="auto"/>
              </w:divBdr>
            </w:div>
          </w:divsChild>
        </w:div>
        <w:div w:id="1654986222">
          <w:marLeft w:val="0"/>
          <w:marRight w:val="0"/>
          <w:marTop w:val="0"/>
          <w:marBottom w:val="0"/>
          <w:divBdr>
            <w:top w:val="none" w:sz="0" w:space="0" w:color="auto"/>
            <w:left w:val="none" w:sz="0" w:space="0" w:color="auto"/>
            <w:bottom w:val="none" w:sz="0" w:space="0" w:color="auto"/>
            <w:right w:val="none" w:sz="0" w:space="0" w:color="auto"/>
          </w:divBdr>
          <w:divsChild>
            <w:div w:id="151260747">
              <w:marLeft w:val="0"/>
              <w:marRight w:val="0"/>
              <w:marTop w:val="0"/>
              <w:marBottom w:val="0"/>
              <w:divBdr>
                <w:top w:val="none" w:sz="0" w:space="0" w:color="auto"/>
                <w:left w:val="none" w:sz="0" w:space="0" w:color="auto"/>
                <w:bottom w:val="none" w:sz="0" w:space="0" w:color="auto"/>
                <w:right w:val="none" w:sz="0" w:space="0" w:color="auto"/>
              </w:divBdr>
            </w:div>
          </w:divsChild>
        </w:div>
        <w:div w:id="1941906595">
          <w:marLeft w:val="0"/>
          <w:marRight w:val="0"/>
          <w:marTop w:val="0"/>
          <w:marBottom w:val="0"/>
          <w:divBdr>
            <w:top w:val="none" w:sz="0" w:space="0" w:color="auto"/>
            <w:left w:val="none" w:sz="0" w:space="0" w:color="auto"/>
            <w:bottom w:val="none" w:sz="0" w:space="0" w:color="auto"/>
            <w:right w:val="none" w:sz="0" w:space="0" w:color="auto"/>
          </w:divBdr>
          <w:divsChild>
            <w:div w:id="705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8364">
      <w:bodyDiv w:val="1"/>
      <w:marLeft w:val="0"/>
      <w:marRight w:val="0"/>
      <w:marTop w:val="0"/>
      <w:marBottom w:val="0"/>
      <w:divBdr>
        <w:top w:val="none" w:sz="0" w:space="0" w:color="auto"/>
        <w:left w:val="none" w:sz="0" w:space="0" w:color="auto"/>
        <w:bottom w:val="none" w:sz="0" w:space="0" w:color="auto"/>
        <w:right w:val="none" w:sz="0" w:space="0" w:color="auto"/>
      </w:divBdr>
    </w:div>
    <w:div w:id="711004366">
      <w:bodyDiv w:val="1"/>
      <w:marLeft w:val="0"/>
      <w:marRight w:val="0"/>
      <w:marTop w:val="0"/>
      <w:marBottom w:val="0"/>
      <w:divBdr>
        <w:top w:val="none" w:sz="0" w:space="0" w:color="auto"/>
        <w:left w:val="none" w:sz="0" w:space="0" w:color="auto"/>
        <w:bottom w:val="none" w:sz="0" w:space="0" w:color="auto"/>
        <w:right w:val="none" w:sz="0" w:space="0" w:color="auto"/>
      </w:divBdr>
    </w:div>
    <w:div w:id="745105168">
      <w:bodyDiv w:val="1"/>
      <w:marLeft w:val="0"/>
      <w:marRight w:val="0"/>
      <w:marTop w:val="0"/>
      <w:marBottom w:val="0"/>
      <w:divBdr>
        <w:top w:val="none" w:sz="0" w:space="0" w:color="auto"/>
        <w:left w:val="none" w:sz="0" w:space="0" w:color="auto"/>
        <w:bottom w:val="none" w:sz="0" w:space="0" w:color="auto"/>
        <w:right w:val="none" w:sz="0" w:space="0" w:color="auto"/>
      </w:divBdr>
    </w:div>
    <w:div w:id="1065688900">
      <w:bodyDiv w:val="1"/>
      <w:marLeft w:val="0"/>
      <w:marRight w:val="0"/>
      <w:marTop w:val="0"/>
      <w:marBottom w:val="0"/>
      <w:divBdr>
        <w:top w:val="none" w:sz="0" w:space="0" w:color="auto"/>
        <w:left w:val="none" w:sz="0" w:space="0" w:color="auto"/>
        <w:bottom w:val="none" w:sz="0" w:space="0" w:color="auto"/>
        <w:right w:val="none" w:sz="0" w:space="0" w:color="auto"/>
      </w:divBdr>
    </w:div>
    <w:div w:id="1077821475">
      <w:bodyDiv w:val="1"/>
      <w:marLeft w:val="0"/>
      <w:marRight w:val="0"/>
      <w:marTop w:val="0"/>
      <w:marBottom w:val="0"/>
      <w:divBdr>
        <w:top w:val="none" w:sz="0" w:space="0" w:color="auto"/>
        <w:left w:val="none" w:sz="0" w:space="0" w:color="auto"/>
        <w:bottom w:val="none" w:sz="0" w:space="0" w:color="auto"/>
        <w:right w:val="none" w:sz="0" w:space="0" w:color="auto"/>
      </w:divBdr>
    </w:div>
    <w:div w:id="1198008100">
      <w:bodyDiv w:val="1"/>
      <w:marLeft w:val="0"/>
      <w:marRight w:val="0"/>
      <w:marTop w:val="0"/>
      <w:marBottom w:val="0"/>
      <w:divBdr>
        <w:top w:val="none" w:sz="0" w:space="0" w:color="auto"/>
        <w:left w:val="none" w:sz="0" w:space="0" w:color="auto"/>
        <w:bottom w:val="none" w:sz="0" w:space="0" w:color="auto"/>
        <w:right w:val="none" w:sz="0" w:space="0" w:color="auto"/>
      </w:divBdr>
    </w:div>
    <w:div w:id="1204516120">
      <w:bodyDiv w:val="1"/>
      <w:marLeft w:val="0"/>
      <w:marRight w:val="0"/>
      <w:marTop w:val="0"/>
      <w:marBottom w:val="0"/>
      <w:divBdr>
        <w:top w:val="none" w:sz="0" w:space="0" w:color="auto"/>
        <w:left w:val="none" w:sz="0" w:space="0" w:color="auto"/>
        <w:bottom w:val="none" w:sz="0" w:space="0" w:color="auto"/>
        <w:right w:val="none" w:sz="0" w:space="0" w:color="auto"/>
      </w:divBdr>
    </w:div>
    <w:div w:id="1319074489">
      <w:bodyDiv w:val="1"/>
      <w:marLeft w:val="0"/>
      <w:marRight w:val="0"/>
      <w:marTop w:val="0"/>
      <w:marBottom w:val="0"/>
      <w:divBdr>
        <w:top w:val="none" w:sz="0" w:space="0" w:color="auto"/>
        <w:left w:val="none" w:sz="0" w:space="0" w:color="auto"/>
        <w:bottom w:val="none" w:sz="0" w:space="0" w:color="auto"/>
        <w:right w:val="none" w:sz="0" w:space="0" w:color="auto"/>
      </w:divBdr>
    </w:div>
    <w:div w:id="1334065683">
      <w:bodyDiv w:val="1"/>
      <w:marLeft w:val="0"/>
      <w:marRight w:val="0"/>
      <w:marTop w:val="0"/>
      <w:marBottom w:val="0"/>
      <w:divBdr>
        <w:top w:val="none" w:sz="0" w:space="0" w:color="auto"/>
        <w:left w:val="none" w:sz="0" w:space="0" w:color="auto"/>
        <w:bottom w:val="none" w:sz="0" w:space="0" w:color="auto"/>
        <w:right w:val="none" w:sz="0" w:space="0" w:color="auto"/>
      </w:divBdr>
    </w:div>
    <w:div w:id="1365864236">
      <w:bodyDiv w:val="1"/>
      <w:marLeft w:val="0"/>
      <w:marRight w:val="0"/>
      <w:marTop w:val="0"/>
      <w:marBottom w:val="0"/>
      <w:divBdr>
        <w:top w:val="none" w:sz="0" w:space="0" w:color="auto"/>
        <w:left w:val="none" w:sz="0" w:space="0" w:color="auto"/>
        <w:bottom w:val="none" w:sz="0" w:space="0" w:color="auto"/>
        <w:right w:val="none" w:sz="0" w:space="0" w:color="auto"/>
      </w:divBdr>
    </w:div>
    <w:div w:id="1427075543">
      <w:bodyDiv w:val="1"/>
      <w:marLeft w:val="0"/>
      <w:marRight w:val="0"/>
      <w:marTop w:val="0"/>
      <w:marBottom w:val="0"/>
      <w:divBdr>
        <w:top w:val="none" w:sz="0" w:space="0" w:color="auto"/>
        <w:left w:val="none" w:sz="0" w:space="0" w:color="auto"/>
        <w:bottom w:val="none" w:sz="0" w:space="0" w:color="auto"/>
        <w:right w:val="none" w:sz="0" w:space="0" w:color="auto"/>
      </w:divBdr>
      <w:divsChild>
        <w:div w:id="66075933">
          <w:marLeft w:val="0"/>
          <w:marRight w:val="0"/>
          <w:marTop w:val="0"/>
          <w:marBottom w:val="0"/>
          <w:divBdr>
            <w:top w:val="none" w:sz="0" w:space="0" w:color="auto"/>
            <w:left w:val="none" w:sz="0" w:space="0" w:color="auto"/>
            <w:bottom w:val="none" w:sz="0" w:space="0" w:color="auto"/>
            <w:right w:val="none" w:sz="0" w:space="0" w:color="auto"/>
          </w:divBdr>
          <w:divsChild>
            <w:div w:id="752050126">
              <w:marLeft w:val="0"/>
              <w:marRight w:val="0"/>
              <w:marTop w:val="0"/>
              <w:marBottom w:val="0"/>
              <w:divBdr>
                <w:top w:val="none" w:sz="0" w:space="0" w:color="auto"/>
                <w:left w:val="none" w:sz="0" w:space="0" w:color="auto"/>
                <w:bottom w:val="none" w:sz="0" w:space="0" w:color="auto"/>
                <w:right w:val="none" w:sz="0" w:space="0" w:color="auto"/>
              </w:divBdr>
            </w:div>
          </w:divsChild>
        </w:div>
        <w:div w:id="104664084">
          <w:marLeft w:val="0"/>
          <w:marRight w:val="0"/>
          <w:marTop w:val="0"/>
          <w:marBottom w:val="0"/>
          <w:divBdr>
            <w:top w:val="none" w:sz="0" w:space="0" w:color="auto"/>
            <w:left w:val="none" w:sz="0" w:space="0" w:color="auto"/>
            <w:bottom w:val="none" w:sz="0" w:space="0" w:color="auto"/>
            <w:right w:val="none" w:sz="0" w:space="0" w:color="auto"/>
          </w:divBdr>
          <w:divsChild>
            <w:div w:id="502628221">
              <w:marLeft w:val="0"/>
              <w:marRight w:val="0"/>
              <w:marTop w:val="0"/>
              <w:marBottom w:val="0"/>
              <w:divBdr>
                <w:top w:val="none" w:sz="0" w:space="0" w:color="auto"/>
                <w:left w:val="none" w:sz="0" w:space="0" w:color="auto"/>
                <w:bottom w:val="none" w:sz="0" w:space="0" w:color="auto"/>
                <w:right w:val="none" w:sz="0" w:space="0" w:color="auto"/>
              </w:divBdr>
            </w:div>
          </w:divsChild>
        </w:div>
        <w:div w:id="282856226">
          <w:marLeft w:val="0"/>
          <w:marRight w:val="0"/>
          <w:marTop w:val="0"/>
          <w:marBottom w:val="0"/>
          <w:divBdr>
            <w:top w:val="none" w:sz="0" w:space="0" w:color="auto"/>
            <w:left w:val="none" w:sz="0" w:space="0" w:color="auto"/>
            <w:bottom w:val="none" w:sz="0" w:space="0" w:color="auto"/>
            <w:right w:val="none" w:sz="0" w:space="0" w:color="auto"/>
          </w:divBdr>
          <w:divsChild>
            <w:div w:id="1717507194">
              <w:marLeft w:val="0"/>
              <w:marRight w:val="0"/>
              <w:marTop w:val="0"/>
              <w:marBottom w:val="0"/>
              <w:divBdr>
                <w:top w:val="none" w:sz="0" w:space="0" w:color="auto"/>
                <w:left w:val="none" w:sz="0" w:space="0" w:color="auto"/>
                <w:bottom w:val="none" w:sz="0" w:space="0" w:color="auto"/>
                <w:right w:val="none" w:sz="0" w:space="0" w:color="auto"/>
              </w:divBdr>
            </w:div>
            <w:div w:id="2049257054">
              <w:marLeft w:val="0"/>
              <w:marRight w:val="0"/>
              <w:marTop w:val="0"/>
              <w:marBottom w:val="0"/>
              <w:divBdr>
                <w:top w:val="none" w:sz="0" w:space="0" w:color="auto"/>
                <w:left w:val="none" w:sz="0" w:space="0" w:color="auto"/>
                <w:bottom w:val="none" w:sz="0" w:space="0" w:color="auto"/>
                <w:right w:val="none" w:sz="0" w:space="0" w:color="auto"/>
              </w:divBdr>
            </w:div>
          </w:divsChild>
        </w:div>
        <w:div w:id="486896292">
          <w:marLeft w:val="0"/>
          <w:marRight w:val="0"/>
          <w:marTop w:val="0"/>
          <w:marBottom w:val="0"/>
          <w:divBdr>
            <w:top w:val="none" w:sz="0" w:space="0" w:color="auto"/>
            <w:left w:val="none" w:sz="0" w:space="0" w:color="auto"/>
            <w:bottom w:val="none" w:sz="0" w:space="0" w:color="auto"/>
            <w:right w:val="none" w:sz="0" w:space="0" w:color="auto"/>
          </w:divBdr>
          <w:divsChild>
            <w:div w:id="88504960">
              <w:marLeft w:val="0"/>
              <w:marRight w:val="0"/>
              <w:marTop w:val="0"/>
              <w:marBottom w:val="0"/>
              <w:divBdr>
                <w:top w:val="none" w:sz="0" w:space="0" w:color="auto"/>
                <w:left w:val="none" w:sz="0" w:space="0" w:color="auto"/>
                <w:bottom w:val="none" w:sz="0" w:space="0" w:color="auto"/>
                <w:right w:val="none" w:sz="0" w:space="0" w:color="auto"/>
              </w:divBdr>
            </w:div>
          </w:divsChild>
        </w:div>
        <w:div w:id="507065982">
          <w:marLeft w:val="0"/>
          <w:marRight w:val="0"/>
          <w:marTop w:val="0"/>
          <w:marBottom w:val="0"/>
          <w:divBdr>
            <w:top w:val="none" w:sz="0" w:space="0" w:color="auto"/>
            <w:left w:val="none" w:sz="0" w:space="0" w:color="auto"/>
            <w:bottom w:val="none" w:sz="0" w:space="0" w:color="auto"/>
            <w:right w:val="none" w:sz="0" w:space="0" w:color="auto"/>
          </w:divBdr>
          <w:divsChild>
            <w:div w:id="429471211">
              <w:marLeft w:val="0"/>
              <w:marRight w:val="0"/>
              <w:marTop w:val="0"/>
              <w:marBottom w:val="0"/>
              <w:divBdr>
                <w:top w:val="none" w:sz="0" w:space="0" w:color="auto"/>
                <w:left w:val="none" w:sz="0" w:space="0" w:color="auto"/>
                <w:bottom w:val="none" w:sz="0" w:space="0" w:color="auto"/>
                <w:right w:val="none" w:sz="0" w:space="0" w:color="auto"/>
              </w:divBdr>
            </w:div>
          </w:divsChild>
        </w:div>
        <w:div w:id="636881921">
          <w:marLeft w:val="0"/>
          <w:marRight w:val="0"/>
          <w:marTop w:val="0"/>
          <w:marBottom w:val="0"/>
          <w:divBdr>
            <w:top w:val="none" w:sz="0" w:space="0" w:color="auto"/>
            <w:left w:val="none" w:sz="0" w:space="0" w:color="auto"/>
            <w:bottom w:val="none" w:sz="0" w:space="0" w:color="auto"/>
            <w:right w:val="none" w:sz="0" w:space="0" w:color="auto"/>
          </w:divBdr>
          <w:divsChild>
            <w:div w:id="302348854">
              <w:marLeft w:val="0"/>
              <w:marRight w:val="0"/>
              <w:marTop w:val="0"/>
              <w:marBottom w:val="0"/>
              <w:divBdr>
                <w:top w:val="none" w:sz="0" w:space="0" w:color="auto"/>
                <w:left w:val="none" w:sz="0" w:space="0" w:color="auto"/>
                <w:bottom w:val="none" w:sz="0" w:space="0" w:color="auto"/>
                <w:right w:val="none" w:sz="0" w:space="0" w:color="auto"/>
              </w:divBdr>
            </w:div>
          </w:divsChild>
        </w:div>
        <w:div w:id="1001353731">
          <w:marLeft w:val="0"/>
          <w:marRight w:val="0"/>
          <w:marTop w:val="0"/>
          <w:marBottom w:val="0"/>
          <w:divBdr>
            <w:top w:val="none" w:sz="0" w:space="0" w:color="auto"/>
            <w:left w:val="none" w:sz="0" w:space="0" w:color="auto"/>
            <w:bottom w:val="none" w:sz="0" w:space="0" w:color="auto"/>
            <w:right w:val="none" w:sz="0" w:space="0" w:color="auto"/>
          </w:divBdr>
          <w:divsChild>
            <w:div w:id="1820070421">
              <w:marLeft w:val="0"/>
              <w:marRight w:val="0"/>
              <w:marTop w:val="0"/>
              <w:marBottom w:val="0"/>
              <w:divBdr>
                <w:top w:val="none" w:sz="0" w:space="0" w:color="auto"/>
                <w:left w:val="none" w:sz="0" w:space="0" w:color="auto"/>
                <w:bottom w:val="none" w:sz="0" w:space="0" w:color="auto"/>
                <w:right w:val="none" w:sz="0" w:space="0" w:color="auto"/>
              </w:divBdr>
            </w:div>
          </w:divsChild>
        </w:div>
        <w:div w:id="1040742657">
          <w:marLeft w:val="0"/>
          <w:marRight w:val="0"/>
          <w:marTop w:val="0"/>
          <w:marBottom w:val="0"/>
          <w:divBdr>
            <w:top w:val="none" w:sz="0" w:space="0" w:color="auto"/>
            <w:left w:val="none" w:sz="0" w:space="0" w:color="auto"/>
            <w:bottom w:val="none" w:sz="0" w:space="0" w:color="auto"/>
            <w:right w:val="none" w:sz="0" w:space="0" w:color="auto"/>
          </w:divBdr>
          <w:divsChild>
            <w:div w:id="487526403">
              <w:marLeft w:val="0"/>
              <w:marRight w:val="0"/>
              <w:marTop w:val="0"/>
              <w:marBottom w:val="0"/>
              <w:divBdr>
                <w:top w:val="none" w:sz="0" w:space="0" w:color="auto"/>
                <w:left w:val="none" w:sz="0" w:space="0" w:color="auto"/>
                <w:bottom w:val="none" w:sz="0" w:space="0" w:color="auto"/>
                <w:right w:val="none" w:sz="0" w:space="0" w:color="auto"/>
              </w:divBdr>
            </w:div>
          </w:divsChild>
        </w:div>
        <w:div w:id="1066299658">
          <w:marLeft w:val="0"/>
          <w:marRight w:val="0"/>
          <w:marTop w:val="0"/>
          <w:marBottom w:val="0"/>
          <w:divBdr>
            <w:top w:val="none" w:sz="0" w:space="0" w:color="auto"/>
            <w:left w:val="none" w:sz="0" w:space="0" w:color="auto"/>
            <w:bottom w:val="none" w:sz="0" w:space="0" w:color="auto"/>
            <w:right w:val="none" w:sz="0" w:space="0" w:color="auto"/>
          </w:divBdr>
          <w:divsChild>
            <w:div w:id="275337240">
              <w:marLeft w:val="0"/>
              <w:marRight w:val="0"/>
              <w:marTop w:val="0"/>
              <w:marBottom w:val="0"/>
              <w:divBdr>
                <w:top w:val="none" w:sz="0" w:space="0" w:color="auto"/>
                <w:left w:val="none" w:sz="0" w:space="0" w:color="auto"/>
                <w:bottom w:val="none" w:sz="0" w:space="0" w:color="auto"/>
                <w:right w:val="none" w:sz="0" w:space="0" w:color="auto"/>
              </w:divBdr>
            </w:div>
          </w:divsChild>
        </w:div>
        <w:div w:id="1414669835">
          <w:marLeft w:val="0"/>
          <w:marRight w:val="0"/>
          <w:marTop w:val="0"/>
          <w:marBottom w:val="0"/>
          <w:divBdr>
            <w:top w:val="none" w:sz="0" w:space="0" w:color="auto"/>
            <w:left w:val="none" w:sz="0" w:space="0" w:color="auto"/>
            <w:bottom w:val="none" w:sz="0" w:space="0" w:color="auto"/>
            <w:right w:val="none" w:sz="0" w:space="0" w:color="auto"/>
          </w:divBdr>
          <w:divsChild>
            <w:div w:id="2093310241">
              <w:marLeft w:val="0"/>
              <w:marRight w:val="0"/>
              <w:marTop w:val="0"/>
              <w:marBottom w:val="0"/>
              <w:divBdr>
                <w:top w:val="none" w:sz="0" w:space="0" w:color="auto"/>
                <w:left w:val="none" w:sz="0" w:space="0" w:color="auto"/>
                <w:bottom w:val="none" w:sz="0" w:space="0" w:color="auto"/>
                <w:right w:val="none" w:sz="0" w:space="0" w:color="auto"/>
              </w:divBdr>
            </w:div>
          </w:divsChild>
        </w:div>
        <w:div w:id="1447699378">
          <w:marLeft w:val="0"/>
          <w:marRight w:val="0"/>
          <w:marTop w:val="0"/>
          <w:marBottom w:val="0"/>
          <w:divBdr>
            <w:top w:val="none" w:sz="0" w:space="0" w:color="auto"/>
            <w:left w:val="none" w:sz="0" w:space="0" w:color="auto"/>
            <w:bottom w:val="none" w:sz="0" w:space="0" w:color="auto"/>
            <w:right w:val="none" w:sz="0" w:space="0" w:color="auto"/>
          </w:divBdr>
          <w:divsChild>
            <w:div w:id="1155876474">
              <w:marLeft w:val="0"/>
              <w:marRight w:val="0"/>
              <w:marTop w:val="0"/>
              <w:marBottom w:val="0"/>
              <w:divBdr>
                <w:top w:val="none" w:sz="0" w:space="0" w:color="auto"/>
                <w:left w:val="none" w:sz="0" w:space="0" w:color="auto"/>
                <w:bottom w:val="none" w:sz="0" w:space="0" w:color="auto"/>
                <w:right w:val="none" w:sz="0" w:space="0" w:color="auto"/>
              </w:divBdr>
            </w:div>
          </w:divsChild>
        </w:div>
        <w:div w:id="1673411490">
          <w:marLeft w:val="0"/>
          <w:marRight w:val="0"/>
          <w:marTop w:val="0"/>
          <w:marBottom w:val="0"/>
          <w:divBdr>
            <w:top w:val="none" w:sz="0" w:space="0" w:color="auto"/>
            <w:left w:val="none" w:sz="0" w:space="0" w:color="auto"/>
            <w:bottom w:val="none" w:sz="0" w:space="0" w:color="auto"/>
            <w:right w:val="none" w:sz="0" w:space="0" w:color="auto"/>
          </w:divBdr>
          <w:divsChild>
            <w:div w:id="268321676">
              <w:marLeft w:val="0"/>
              <w:marRight w:val="0"/>
              <w:marTop w:val="0"/>
              <w:marBottom w:val="0"/>
              <w:divBdr>
                <w:top w:val="none" w:sz="0" w:space="0" w:color="auto"/>
                <w:left w:val="none" w:sz="0" w:space="0" w:color="auto"/>
                <w:bottom w:val="none" w:sz="0" w:space="0" w:color="auto"/>
                <w:right w:val="none" w:sz="0" w:space="0" w:color="auto"/>
              </w:divBdr>
            </w:div>
          </w:divsChild>
        </w:div>
        <w:div w:id="1933276909">
          <w:marLeft w:val="0"/>
          <w:marRight w:val="0"/>
          <w:marTop w:val="0"/>
          <w:marBottom w:val="0"/>
          <w:divBdr>
            <w:top w:val="none" w:sz="0" w:space="0" w:color="auto"/>
            <w:left w:val="none" w:sz="0" w:space="0" w:color="auto"/>
            <w:bottom w:val="none" w:sz="0" w:space="0" w:color="auto"/>
            <w:right w:val="none" w:sz="0" w:space="0" w:color="auto"/>
          </w:divBdr>
          <w:divsChild>
            <w:div w:id="2103603835">
              <w:marLeft w:val="0"/>
              <w:marRight w:val="0"/>
              <w:marTop w:val="0"/>
              <w:marBottom w:val="0"/>
              <w:divBdr>
                <w:top w:val="none" w:sz="0" w:space="0" w:color="auto"/>
                <w:left w:val="none" w:sz="0" w:space="0" w:color="auto"/>
                <w:bottom w:val="none" w:sz="0" w:space="0" w:color="auto"/>
                <w:right w:val="none" w:sz="0" w:space="0" w:color="auto"/>
              </w:divBdr>
            </w:div>
          </w:divsChild>
        </w:div>
        <w:div w:id="2116292990">
          <w:marLeft w:val="0"/>
          <w:marRight w:val="0"/>
          <w:marTop w:val="0"/>
          <w:marBottom w:val="0"/>
          <w:divBdr>
            <w:top w:val="none" w:sz="0" w:space="0" w:color="auto"/>
            <w:left w:val="none" w:sz="0" w:space="0" w:color="auto"/>
            <w:bottom w:val="none" w:sz="0" w:space="0" w:color="auto"/>
            <w:right w:val="none" w:sz="0" w:space="0" w:color="auto"/>
          </w:divBdr>
          <w:divsChild>
            <w:div w:id="14951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0483">
      <w:bodyDiv w:val="1"/>
      <w:marLeft w:val="0"/>
      <w:marRight w:val="0"/>
      <w:marTop w:val="0"/>
      <w:marBottom w:val="0"/>
      <w:divBdr>
        <w:top w:val="none" w:sz="0" w:space="0" w:color="auto"/>
        <w:left w:val="none" w:sz="0" w:space="0" w:color="auto"/>
        <w:bottom w:val="none" w:sz="0" w:space="0" w:color="auto"/>
        <w:right w:val="none" w:sz="0" w:space="0" w:color="auto"/>
      </w:divBdr>
    </w:div>
    <w:div w:id="1578125480">
      <w:bodyDiv w:val="1"/>
      <w:marLeft w:val="0"/>
      <w:marRight w:val="0"/>
      <w:marTop w:val="0"/>
      <w:marBottom w:val="0"/>
      <w:divBdr>
        <w:top w:val="none" w:sz="0" w:space="0" w:color="auto"/>
        <w:left w:val="none" w:sz="0" w:space="0" w:color="auto"/>
        <w:bottom w:val="none" w:sz="0" w:space="0" w:color="auto"/>
        <w:right w:val="none" w:sz="0" w:space="0" w:color="auto"/>
      </w:divBdr>
    </w:div>
    <w:div w:id="1729723742">
      <w:bodyDiv w:val="1"/>
      <w:marLeft w:val="0"/>
      <w:marRight w:val="0"/>
      <w:marTop w:val="0"/>
      <w:marBottom w:val="0"/>
      <w:divBdr>
        <w:top w:val="none" w:sz="0" w:space="0" w:color="auto"/>
        <w:left w:val="none" w:sz="0" w:space="0" w:color="auto"/>
        <w:bottom w:val="none" w:sz="0" w:space="0" w:color="auto"/>
        <w:right w:val="none" w:sz="0" w:space="0" w:color="auto"/>
      </w:divBdr>
    </w:div>
    <w:div w:id="1877086382">
      <w:bodyDiv w:val="1"/>
      <w:marLeft w:val="0"/>
      <w:marRight w:val="0"/>
      <w:marTop w:val="0"/>
      <w:marBottom w:val="0"/>
      <w:divBdr>
        <w:top w:val="none" w:sz="0" w:space="0" w:color="auto"/>
        <w:left w:val="none" w:sz="0" w:space="0" w:color="auto"/>
        <w:bottom w:val="none" w:sz="0" w:space="0" w:color="auto"/>
        <w:right w:val="none" w:sz="0" w:space="0" w:color="auto"/>
      </w:divBdr>
      <w:divsChild>
        <w:div w:id="22829421">
          <w:marLeft w:val="0"/>
          <w:marRight w:val="0"/>
          <w:marTop w:val="0"/>
          <w:marBottom w:val="0"/>
          <w:divBdr>
            <w:top w:val="none" w:sz="0" w:space="0" w:color="auto"/>
            <w:left w:val="none" w:sz="0" w:space="0" w:color="auto"/>
            <w:bottom w:val="none" w:sz="0" w:space="0" w:color="auto"/>
            <w:right w:val="none" w:sz="0" w:space="0" w:color="auto"/>
          </w:divBdr>
          <w:divsChild>
            <w:div w:id="437606683">
              <w:marLeft w:val="0"/>
              <w:marRight w:val="0"/>
              <w:marTop w:val="0"/>
              <w:marBottom w:val="0"/>
              <w:divBdr>
                <w:top w:val="none" w:sz="0" w:space="0" w:color="auto"/>
                <w:left w:val="none" w:sz="0" w:space="0" w:color="auto"/>
                <w:bottom w:val="none" w:sz="0" w:space="0" w:color="auto"/>
                <w:right w:val="none" w:sz="0" w:space="0" w:color="auto"/>
              </w:divBdr>
            </w:div>
          </w:divsChild>
        </w:div>
        <w:div w:id="32001022">
          <w:marLeft w:val="0"/>
          <w:marRight w:val="0"/>
          <w:marTop w:val="0"/>
          <w:marBottom w:val="0"/>
          <w:divBdr>
            <w:top w:val="none" w:sz="0" w:space="0" w:color="auto"/>
            <w:left w:val="none" w:sz="0" w:space="0" w:color="auto"/>
            <w:bottom w:val="none" w:sz="0" w:space="0" w:color="auto"/>
            <w:right w:val="none" w:sz="0" w:space="0" w:color="auto"/>
          </w:divBdr>
          <w:divsChild>
            <w:div w:id="1550527895">
              <w:marLeft w:val="0"/>
              <w:marRight w:val="0"/>
              <w:marTop w:val="0"/>
              <w:marBottom w:val="0"/>
              <w:divBdr>
                <w:top w:val="none" w:sz="0" w:space="0" w:color="auto"/>
                <w:left w:val="none" w:sz="0" w:space="0" w:color="auto"/>
                <w:bottom w:val="none" w:sz="0" w:space="0" w:color="auto"/>
                <w:right w:val="none" w:sz="0" w:space="0" w:color="auto"/>
              </w:divBdr>
            </w:div>
          </w:divsChild>
        </w:div>
        <w:div w:id="74669720">
          <w:marLeft w:val="0"/>
          <w:marRight w:val="0"/>
          <w:marTop w:val="0"/>
          <w:marBottom w:val="0"/>
          <w:divBdr>
            <w:top w:val="none" w:sz="0" w:space="0" w:color="auto"/>
            <w:left w:val="none" w:sz="0" w:space="0" w:color="auto"/>
            <w:bottom w:val="none" w:sz="0" w:space="0" w:color="auto"/>
            <w:right w:val="none" w:sz="0" w:space="0" w:color="auto"/>
          </w:divBdr>
          <w:divsChild>
            <w:div w:id="688795041">
              <w:marLeft w:val="0"/>
              <w:marRight w:val="0"/>
              <w:marTop w:val="0"/>
              <w:marBottom w:val="0"/>
              <w:divBdr>
                <w:top w:val="none" w:sz="0" w:space="0" w:color="auto"/>
                <w:left w:val="none" w:sz="0" w:space="0" w:color="auto"/>
                <w:bottom w:val="none" w:sz="0" w:space="0" w:color="auto"/>
                <w:right w:val="none" w:sz="0" w:space="0" w:color="auto"/>
              </w:divBdr>
            </w:div>
          </w:divsChild>
        </w:div>
        <w:div w:id="83040063">
          <w:marLeft w:val="0"/>
          <w:marRight w:val="0"/>
          <w:marTop w:val="0"/>
          <w:marBottom w:val="0"/>
          <w:divBdr>
            <w:top w:val="none" w:sz="0" w:space="0" w:color="auto"/>
            <w:left w:val="none" w:sz="0" w:space="0" w:color="auto"/>
            <w:bottom w:val="none" w:sz="0" w:space="0" w:color="auto"/>
            <w:right w:val="none" w:sz="0" w:space="0" w:color="auto"/>
          </w:divBdr>
          <w:divsChild>
            <w:div w:id="184632962">
              <w:marLeft w:val="0"/>
              <w:marRight w:val="0"/>
              <w:marTop w:val="0"/>
              <w:marBottom w:val="0"/>
              <w:divBdr>
                <w:top w:val="none" w:sz="0" w:space="0" w:color="auto"/>
                <w:left w:val="none" w:sz="0" w:space="0" w:color="auto"/>
                <w:bottom w:val="none" w:sz="0" w:space="0" w:color="auto"/>
                <w:right w:val="none" w:sz="0" w:space="0" w:color="auto"/>
              </w:divBdr>
            </w:div>
          </w:divsChild>
        </w:div>
        <w:div w:id="99685805">
          <w:marLeft w:val="0"/>
          <w:marRight w:val="0"/>
          <w:marTop w:val="0"/>
          <w:marBottom w:val="0"/>
          <w:divBdr>
            <w:top w:val="none" w:sz="0" w:space="0" w:color="auto"/>
            <w:left w:val="none" w:sz="0" w:space="0" w:color="auto"/>
            <w:bottom w:val="none" w:sz="0" w:space="0" w:color="auto"/>
            <w:right w:val="none" w:sz="0" w:space="0" w:color="auto"/>
          </w:divBdr>
          <w:divsChild>
            <w:div w:id="1579362911">
              <w:marLeft w:val="0"/>
              <w:marRight w:val="0"/>
              <w:marTop w:val="0"/>
              <w:marBottom w:val="0"/>
              <w:divBdr>
                <w:top w:val="none" w:sz="0" w:space="0" w:color="auto"/>
                <w:left w:val="none" w:sz="0" w:space="0" w:color="auto"/>
                <w:bottom w:val="none" w:sz="0" w:space="0" w:color="auto"/>
                <w:right w:val="none" w:sz="0" w:space="0" w:color="auto"/>
              </w:divBdr>
            </w:div>
          </w:divsChild>
        </w:div>
        <w:div w:id="105513093">
          <w:marLeft w:val="0"/>
          <w:marRight w:val="0"/>
          <w:marTop w:val="0"/>
          <w:marBottom w:val="0"/>
          <w:divBdr>
            <w:top w:val="none" w:sz="0" w:space="0" w:color="auto"/>
            <w:left w:val="none" w:sz="0" w:space="0" w:color="auto"/>
            <w:bottom w:val="none" w:sz="0" w:space="0" w:color="auto"/>
            <w:right w:val="none" w:sz="0" w:space="0" w:color="auto"/>
          </w:divBdr>
          <w:divsChild>
            <w:div w:id="501357053">
              <w:marLeft w:val="0"/>
              <w:marRight w:val="0"/>
              <w:marTop w:val="0"/>
              <w:marBottom w:val="0"/>
              <w:divBdr>
                <w:top w:val="none" w:sz="0" w:space="0" w:color="auto"/>
                <w:left w:val="none" w:sz="0" w:space="0" w:color="auto"/>
                <w:bottom w:val="none" w:sz="0" w:space="0" w:color="auto"/>
                <w:right w:val="none" w:sz="0" w:space="0" w:color="auto"/>
              </w:divBdr>
            </w:div>
          </w:divsChild>
        </w:div>
        <w:div w:id="132068819">
          <w:marLeft w:val="0"/>
          <w:marRight w:val="0"/>
          <w:marTop w:val="0"/>
          <w:marBottom w:val="0"/>
          <w:divBdr>
            <w:top w:val="none" w:sz="0" w:space="0" w:color="auto"/>
            <w:left w:val="none" w:sz="0" w:space="0" w:color="auto"/>
            <w:bottom w:val="none" w:sz="0" w:space="0" w:color="auto"/>
            <w:right w:val="none" w:sz="0" w:space="0" w:color="auto"/>
          </w:divBdr>
          <w:divsChild>
            <w:div w:id="443308399">
              <w:marLeft w:val="0"/>
              <w:marRight w:val="0"/>
              <w:marTop w:val="0"/>
              <w:marBottom w:val="0"/>
              <w:divBdr>
                <w:top w:val="none" w:sz="0" w:space="0" w:color="auto"/>
                <w:left w:val="none" w:sz="0" w:space="0" w:color="auto"/>
                <w:bottom w:val="none" w:sz="0" w:space="0" w:color="auto"/>
                <w:right w:val="none" w:sz="0" w:space="0" w:color="auto"/>
              </w:divBdr>
            </w:div>
          </w:divsChild>
        </w:div>
        <w:div w:id="141000360">
          <w:marLeft w:val="0"/>
          <w:marRight w:val="0"/>
          <w:marTop w:val="0"/>
          <w:marBottom w:val="0"/>
          <w:divBdr>
            <w:top w:val="none" w:sz="0" w:space="0" w:color="auto"/>
            <w:left w:val="none" w:sz="0" w:space="0" w:color="auto"/>
            <w:bottom w:val="none" w:sz="0" w:space="0" w:color="auto"/>
            <w:right w:val="none" w:sz="0" w:space="0" w:color="auto"/>
          </w:divBdr>
          <w:divsChild>
            <w:div w:id="1519194437">
              <w:marLeft w:val="0"/>
              <w:marRight w:val="0"/>
              <w:marTop w:val="0"/>
              <w:marBottom w:val="0"/>
              <w:divBdr>
                <w:top w:val="none" w:sz="0" w:space="0" w:color="auto"/>
                <w:left w:val="none" w:sz="0" w:space="0" w:color="auto"/>
                <w:bottom w:val="none" w:sz="0" w:space="0" w:color="auto"/>
                <w:right w:val="none" w:sz="0" w:space="0" w:color="auto"/>
              </w:divBdr>
            </w:div>
          </w:divsChild>
        </w:div>
        <w:div w:id="149294143">
          <w:marLeft w:val="0"/>
          <w:marRight w:val="0"/>
          <w:marTop w:val="0"/>
          <w:marBottom w:val="0"/>
          <w:divBdr>
            <w:top w:val="none" w:sz="0" w:space="0" w:color="auto"/>
            <w:left w:val="none" w:sz="0" w:space="0" w:color="auto"/>
            <w:bottom w:val="none" w:sz="0" w:space="0" w:color="auto"/>
            <w:right w:val="none" w:sz="0" w:space="0" w:color="auto"/>
          </w:divBdr>
          <w:divsChild>
            <w:div w:id="1669288409">
              <w:marLeft w:val="0"/>
              <w:marRight w:val="0"/>
              <w:marTop w:val="0"/>
              <w:marBottom w:val="0"/>
              <w:divBdr>
                <w:top w:val="none" w:sz="0" w:space="0" w:color="auto"/>
                <w:left w:val="none" w:sz="0" w:space="0" w:color="auto"/>
                <w:bottom w:val="none" w:sz="0" w:space="0" w:color="auto"/>
                <w:right w:val="none" w:sz="0" w:space="0" w:color="auto"/>
              </w:divBdr>
            </w:div>
          </w:divsChild>
        </w:div>
        <w:div w:id="206111177">
          <w:marLeft w:val="0"/>
          <w:marRight w:val="0"/>
          <w:marTop w:val="0"/>
          <w:marBottom w:val="0"/>
          <w:divBdr>
            <w:top w:val="none" w:sz="0" w:space="0" w:color="auto"/>
            <w:left w:val="none" w:sz="0" w:space="0" w:color="auto"/>
            <w:bottom w:val="none" w:sz="0" w:space="0" w:color="auto"/>
            <w:right w:val="none" w:sz="0" w:space="0" w:color="auto"/>
          </w:divBdr>
          <w:divsChild>
            <w:div w:id="960261528">
              <w:marLeft w:val="0"/>
              <w:marRight w:val="0"/>
              <w:marTop w:val="0"/>
              <w:marBottom w:val="0"/>
              <w:divBdr>
                <w:top w:val="none" w:sz="0" w:space="0" w:color="auto"/>
                <w:left w:val="none" w:sz="0" w:space="0" w:color="auto"/>
                <w:bottom w:val="none" w:sz="0" w:space="0" w:color="auto"/>
                <w:right w:val="none" w:sz="0" w:space="0" w:color="auto"/>
              </w:divBdr>
            </w:div>
          </w:divsChild>
        </w:div>
        <w:div w:id="210580613">
          <w:marLeft w:val="0"/>
          <w:marRight w:val="0"/>
          <w:marTop w:val="0"/>
          <w:marBottom w:val="0"/>
          <w:divBdr>
            <w:top w:val="none" w:sz="0" w:space="0" w:color="auto"/>
            <w:left w:val="none" w:sz="0" w:space="0" w:color="auto"/>
            <w:bottom w:val="none" w:sz="0" w:space="0" w:color="auto"/>
            <w:right w:val="none" w:sz="0" w:space="0" w:color="auto"/>
          </w:divBdr>
          <w:divsChild>
            <w:div w:id="1885479044">
              <w:marLeft w:val="0"/>
              <w:marRight w:val="0"/>
              <w:marTop w:val="0"/>
              <w:marBottom w:val="0"/>
              <w:divBdr>
                <w:top w:val="none" w:sz="0" w:space="0" w:color="auto"/>
                <w:left w:val="none" w:sz="0" w:space="0" w:color="auto"/>
                <w:bottom w:val="none" w:sz="0" w:space="0" w:color="auto"/>
                <w:right w:val="none" w:sz="0" w:space="0" w:color="auto"/>
              </w:divBdr>
            </w:div>
            <w:div w:id="1975795713">
              <w:marLeft w:val="0"/>
              <w:marRight w:val="0"/>
              <w:marTop w:val="0"/>
              <w:marBottom w:val="0"/>
              <w:divBdr>
                <w:top w:val="none" w:sz="0" w:space="0" w:color="auto"/>
                <w:left w:val="none" w:sz="0" w:space="0" w:color="auto"/>
                <w:bottom w:val="none" w:sz="0" w:space="0" w:color="auto"/>
                <w:right w:val="none" w:sz="0" w:space="0" w:color="auto"/>
              </w:divBdr>
            </w:div>
          </w:divsChild>
        </w:div>
        <w:div w:id="221647955">
          <w:marLeft w:val="0"/>
          <w:marRight w:val="0"/>
          <w:marTop w:val="0"/>
          <w:marBottom w:val="0"/>
          <w:divBdr>
            <w:top w:val="none" w:sz="0" w:space="0" w:color="auto"/>
            <w:left w:val="none" w:sz="0" w:space="0" w:color="auto"/>
            <w:bottom w:val="none" w:sz="0" w:space="0" w:color="auto"/>
            <w:right w:val="none" w:sz="0" w:space="0" w:color="auto"/>
          </w:divBdr>
          <w:divsChild>
            <w:div w:id="2174869">
              <w:marLeft w:val="0"/>
              <w:marRight w:val="0"/>
              <w:marTop w:val="0"/>
              <w:marBottom w:val="0"/>
              <w:divBdr>
                <w:top w:val="none" w:sz="0" w:space="0" w:color="auto"/>
                <w:left w:val="none" w:sz="0" w:space="0" w:color="auto"/>
                <w:bottom w:val="none" w:sz="0" w:space="0" w:color="auto"/>
                <w:right w:val="none" w:sz="0" w:space="0" w:color="auto"/>
              </w:divBdr>
            </w:div>
          </w:divsChild>
        </w:div>
        <w:div w:id="286589620">
          <w:marLeft w:val="0"/>
          <w:marRight w:val="0"/>
          <w:marTop w:val="0"/>
          <w:marBottom w:val="0"/>
          <w:divBdr>
            <w:top w:val="none" w:sz="0" w:space="0" w:color="auto"/>
            <w:left w:val="none" w:sz="0" w:space="0" w:color="auto"/>
            <w:bottom w:val="none" w:sz="0" w:space="0" w:color="auto"/>
            <w:right w:val="none" w:sz="0" w:space="0" w:color="auto"/>
          </w:divBdr>
          <w:divsChild>
            <w:div w:id="1383285188">
              <w:marLeft w:val="0"/>
              <w:marRight w:val="0"/>
              <w:marTop w:val="0"/>
              <w:marBottom w:val="0"/>
              <w:divBdr>
                <w:top w:val="none" w:sz="0" w:space="0" w:color="auto"/>
                <w:left w:val="none" w:sz="0" w:space="0" w:color="auto"/>
                <w:bottom w:val="none" w:sz="0" w:space="0" w:color="auto"/>
                <w:right w:val="none" w:sz="0" w:space="0" w:color="auto"/>
              </w:divBdr>
            </w:div>
          </w:divsChild>
        </w:div>
        <w:div w:id="353192779">
          <w:marLeft w:val="0"/>
          <w:marRight w:val="0"/>
          <w:marTop w:val="0"/>
          <w:marBottom w:val="0"/>
          <w:divBdr>
            <w:top w:val="none" w:sz="0" w:space="0" w:color="auto"/>
            <w:left w:val="none" w:sz="0" w:space="0" w:color="auto"/>
            <w:bottom w:val="none" w:sz="0" w:space="0" w:color="auto"/>
            <w:right w:val="none" w:sz="0" w:space="0" w:color="auto"/>
          </w:divBdr>
          <w:divsChild>
            <w:div w:id="1981880395">
              <w:marLeft w:val="0"/>
              <w:marRight w:val="0"/>
              <w:marTop w:val="0"/>
              <w:marBottom w:val="0"/>
              <w:divBdr>
                <w:top w:val="none" w:sz="0" w:space="0" w:color="auto"/>
                <w:left w:val="none" w:sz="0" w:space="0" w:color="auto"/>
                <w:bottom w:val="none" w:sz="0" w:space="0" w:color="auto"/>
                <w:right w:val="none" w:sz="0" w:space="0" w:color="auto"/>
              </w:divBdr>
            </w:div>
          </w:divsChild>
        </w:div>
        <w:div w:id="359815765">
          <w:marLeft w:val="0"/>
          <w:marRight w:val="0"/>
          <w:marTop w:val="0"/>
          <w:marBottom w:val="0"/>
          <w:divBdr>
            <w:top w:val="none" w:sz="0" w:space="0" w:color="auto"/>
            <w:left w:val="none" w:sz="0" w:space="0" w:color="auto"/>
            <w:bottom w:val="none" w:sz="0" w:space="0" w:color="auto"/>
            <w:right w:val="none" w:sz="0" w:space="0" w:color="auto"/>
          </w:divBdr>
          <w:divsChild>
            <w:div w:id="865142918">
              <w:marLeft w:val="0"/>
              <w:marRight w:val="0"/>
              <w:marTop w:val="0"/>
              <w:marBottom w:val="0"/>
              <w:divBdr>
                <w:top w:val="none" w:sz="0" w:space="0" w:color="auto"/>
                <w:left w:val="none" w:sz="0" w:space="0" w:color="auto"/>
                <w:bottom w:val="none" w:sz="0" w:space="0" w:color="auto"/>
                <w:right w:val="none" w:sz="0" w:space="0" w:color="auto"/>
              </w:divBdr>
            </w:div>
          </w:divsChild>
        </w:div>
        <w:div w:id="404425658">
          <w:marLeft w:val="0"/>
          <w:marRight w:val="0"/>
          <w:marTop w:val="0"/>
          <w:marBottom w:val="0"/>
          <w:divBdr>
            <w:top w:val="none" w:sz="0" w:space="0" w:color="auto"/>
            <w:left w:val="none" w:sz="0" w:space="0" w:color="auto"/>
            <w:bottom w:val="none" w:sz="0" w:space="0" w:color="auto"/>
            <w:right w:val="none" w:sz="0" w:space="0" w:color="auto"/>
          </w:divBdr>
          <w:divsChild>
            <w:div w:id="774517677">
              <w:marLeft w:val="0"/>
              <w:marRight w:val="0"/>
              <w:marTop w:val="0"/>
              <w:marBottom w:val="0"/>
              <w:divBdr>
                <w:top w:val="none" w:sz="0" w:space="0" w:color="auto"/>
                <w:left w:val="none" w:sz="0" w:space="0" w:color="auto"/>
                <w:bottom w:val="none" w:sz="0" w:space="0" w:color="auto"/>
                <w:right w:val="none" w:sz="0" w:space="0" w:color="auto"/>
              </w:divBdr>
            </w:div>
          </w:divsChild>
        </w:div>
        <w:div w:id="521626862">
          <w:marLeft w:val="0"/>
          <w:marRight w:val="0"/>
          <w:marTop w:val="0"/>
          <w:marBottom w:val="0"/>
          <w:divBdr>
            <w:top w:val="none" w:sz="0" w:space="0" w:color="auto"/>
            <w:left w:val="none" w:sz="0" w:space="0" w:color="auto"/>
            <w:bottom w:val="none" w:sz="0" w:space="0" w:color="auto"/>
            <w:right w:val="none" w:sz="0" w:space="0" w:color="auto"/>
          </w:divBdr>
          <w:divsChild>
            <w:div w:id="301891096">
              <w:marLeft w:val="0"/>
              <w:marRight w:val="0"/>
              <w:marTop w:val="0"/>
              <w:marBottom w:val="0"/>
              <w:divBdr>
                <w:top w:val="none" w:sz="0" w:space="0" w:color="auto"/>
                <w:left w:val="none" w:sz="0" w:space="0" w:color="auto"/>
                <w:bottom w:val="none" w:sz="0" w:space="0" w:color="auto"/>
                <w:right w:val="none" w:sz="0" w:space="0" w:color="auto"/>
              </w:divBdr>
            </w:div>
          </w:divsChild>
        </w:div>
        <w:div w:id="526674402">
          <w:marLeft w:val="0"/>
          <w:marRight w:val="0"/>
          <w:marTop w:val="0"/>
          <w:marBottom w:val="0"/>
          <w:divBdr>
            <w:top w:val="none" w:sz="0" w:space="0" w:color="auto"/>
            <w:left w:val="none" w:sz="0" w:space="0" w:color="auto"/>
            <w:bottom w:val="none" w:sz="0" w:space="0" w:color="auto"/>
            <w:right w:val="none" w:sz="0" w:space="0" w:color="auto"/>
          </w:divBdr>
          <w:divsChild>
            <w:div w:id="1133065134">
              <w:marLeft w:val="0"/>
              <w:marRight w:val="0"/>
              <w:marTop w:val="0"/>
              <w:marBottom w:val="0"/>
              <w:divBdr>
                <w:top w:val="none" w:sz="0" w:space="0" w:color="auto"/>
                <w:left w:val="none" w:sz="0" w:space="0" w:color="auto"/>
                <w:bottom w:val="none" w:sz="0" w:space="0" w:color="auto"/>
                <w:right w:val="none" w:sz="0" w:space="0" w:color="auto"/>
              </w:divBdr>
            </w:div>
          </w:divsChild>
        </w:div>
        <w:div w:id="531963516">
          <w:marLeft w:val="0"/>
          <w:marRight w:val="0"/>
          <w:marTop w:val="0"/>
          <w:marBottom w:val="0"/>
          <w:divBdr>
            <w:top w:val="none" w:sz="0" w:space="0" w:color="auto"/>
            <w:left w:val="none" w:sz="0" w:space="0" w:color="auto"/>
            <w:bottom w:val="none" w:sz="0" w:space="0" w:color="auto"/>
            <w:right w:val="none" w:sz="0" w:space="0" w:color="auto"/>
          </w:divBdr>
          <w:divsChild>
            <w:div w:id="1067995222">
              <w:marLeft w:val="0"/>
              <w:marRight w:val="0"/>
              <w:marTop w:val="0"/>
              <w:marBottom w:val="0"/>
              <w:divBdr>
                <w:top w:val="none" w:sz="0" w:space="0" w:color="auto"/>
                <w:left w:val="none" w:sz="0" w:space="0" w:color="auto"/>
                <w:bottom w:val="none" w:sz="0" w:space="0" w:color="auto"/>
                <w:right w:val="none" w:sz="0" w:space="0" w:color="auto"/>
              </w:divBdr>
            </w:div>
          </w:divsChild>
        </w:div>
        <w:div w:id="568733221">
          <w:marLeft w:val="0"/>
          <w:marRight w:val="0"/>
          <w:marTop w:val="0"/>
          <w:marBottom w:val="0"/>
          <w:divBdr>
            <w:top w:val="none" w:sz="0" w:space="0" w:color="auto"/>
            <w:left w:val="none" w:sz="0" w:space="0" w:color="auto"/>
            <w:bottom w:val="none" w:sz="0" w:space="0" w:color="auto"/>
            <w:right w:val="none" w:sz="0" w:space="0" w:color="auto"/>
          </w:divBdr>
          <w:divsChild>
            <w:div w:id="704256136">
              <w:marLeft w:val="0"/>
              <w:marRight w:val="0"/>
              <w:marTop w:val="0"/>
              <w:marBottom w:val="0"/>
              <w:divBdr>
                <w:top w:val="none" w:sz="0" w:space="0" w:color="auto"/>
                <w:left w:val="none" w:sz="0" w:space="0" w:color="auto"/>
                <w:bottom w:val="none" w:sz="0" w:space="0" w:color="auto"/>
                <w:right w:val="none" w:sz="0" w:space="0" w:color="auto"/>
              </w:divBdr>
            </w:div>
          </w:divsChild>
        </w:div>
        <w:div w:id="607350046">
          <w:marLeft w:val="0"/>
          <w:marRight w:val="0"/>
          <w:marTop w:val="0"/>
          <w:marBottom w:val="0"/>
          <w:divBdr>
            <w:top w:val="none" w:sz="0" w:space="0" w:color="auto"/>
            <w:left w:val="none" w:sz="0" w:space="0" w:color="auto"/>
            <w:bottom w:val="none" w:sz="0" w:space="0" w:color="auto"/>
            <w:right w:val="none" w:sz="0" w:space="0" w:color="auto"/>
          </w:divBdr>
          <w:divsChild>
            <w:div w:id="483008215">
              <w:marLeft w:val="0"/>
              <w:marRight w:val="0"/>
              <w:marTop w:val="0"/>
              <w:marBottom w:val="0"/>
              <w:divBdr>
                <w:top w:val="none" w:sz="0" w:space="0" w:color="auto"/>
                <w:left w:val="none" w:sz="0" w:space="0" w:color="auto"/>
                <w:bottom w:val="none" w:sz="0" w:space="0" w:color="auto"/>
                <w:right w:val="none" w:sz="0" w:space="0" w:color="auto"/>
              </w:divBdr>
            </w:div>
          </w:divsChild>
        </w:div>
        <w:div w:id="612827222">
          <w:marLeft w:val="0"/>
          <w:marRight w:val="0"/>
          <w:marTop w:val="0"/>
          <w:marBottom w:val="0"/>
          <w:divBdr>
            <w:top w:val="none" w:sz="0" w:space="0" w:color="auto"/>
            <w:left w:val="none" w:sz="0" w:space="0" w:color="auto"/>
            <w:bottom w:val="none" w:sz="0" w:space="0" w:color="auto"/>
            <w:right w:val="none" w:sz="0" w:space="0" w:color="auto"/>
          </w:divBdr>
          <w:divsChild>
            <w:div w:id="1465544252">
              <w:marLeft w:val="0"/>
              <w:marRight w:val="0"/>
              <w:marTop w:val="0"/>
              <w:marBottom w:val="0"/>
              <w:divBdr>
                <w:top w:val="none" w:sz="0" w:space="0" w:color="auto"/>
                <w:left w:val="none" w:sz="0" w:space="0" w:color="auto"/>
                <w:bottom w:val="none" w:sz="0" w:space="0" w:color="auto"/>
                <w:right w:val="none" w:sz="0" w:space="0" w:color="auto"/>
              </w:divBdr>
            </w:div>
          </w:divsChild>
        </w:div>
        <w:div w:id="622659050">
          <w:marLeft w:val="0"/>
          <w:marRight w:val="0"/>
          <w:marTop w:val="0"/>
          <w:marBottom w:val="0"/>
          <w:divBdr>
            <w:top w:val="none" w:sz="0" w:space="0" w:color="auto"/>
            <w:left w:val="none" w:sz="0" w:space="0" w:color="auto"/>
            <w:bottom w:val="none" w:sz="0" w:space="0" w:color="auto"/>
            <w:right w:val="none" w:sz="0" w:space="0" w:color="auto"/>
          </w:divBdr>
          <w:divsChild>
            <w:div w:id="579678886">
              <w:marLeft w:val="0"/>
              <w:marRight w:val="0"/>
              <w:marTop w:val="0"/>
              <w:marBottom w:val="0"/>
              <w:divBdr>
                <w:top w:val="none" w:sz="0" w:space="0" w:color="auto"/>
                <w:left w:val="none" w:sz="0" w:space="0" w:color="auto"/>
                <w:bottom w:val="none" w:sz="0" w:space="0" w:color="auto"/>
                <w:right w:val="none" w:sz="0" w:space="0" w:color="auto"/>
              </w:divBdr>
            </w:div>
          </w:divsChild>
        </w:div>
        <w:div w:id="684020969">
          <w:marLeft w:val="0"/>
          <w:marRight w:val="0"/>
          <w:marTop w:val="0"/>
          <w:marBottom w:val="0"/>
          <w:divBdr>
            <w:top w:val="none" w:sz="0" w:space="0" w:color="auto"/>
            <w:left w:val="none" w:sz="0" w:space="0" w:color="auto"/>
            <w:bottom w:val="none" w:sz="0" w:space="0" w:color="auto"/>
            <w:right w:val="none" w:sz="0" w:space="0" w:color="auto"/>
          </w:divBdr>
          <w:divsChild>
            <w:div w:id="963346095">
              <w:marLeft w:val="0"/>
              <w:marRight w:val="0"/>
              <w:marTop w:val="0"/>
              <w:marBottom w:val="0"/>
              <w:divBdr>
                <w:top w:val="none" w:sz="0" w:space="0" w:color="auto"/>
                <w:left w:val="none" w:sz="0" w:space="0" w:color="auto"/>
                <w:bottom w:val="none" w:sz="0" w:space="0" w:color="auto"/>
                <w:right w:val="none" w:sz="0" w:space="0" w:color="auto"/>
              </w:divBdr>
            </w:div>
          </w:divsChild>
        </w:div>
        <w:div w:id="693969539">
          <w:marLeft w:val="0"/>
          <w:marRight w:val="0"/>
          <w:marTop w:val="0"/>
          <w:marBottom w:val="0"/>
          <w:divBdr>
            <w:top w:val="none" w:sz="0" w:space="0" w:color="auto"/>
            <w:left w:val="none" w:sz="0" w:space="0" w:color="auto"/>
            <w:bottom w:val="none" w:sz="0" w:space="0" w:color="auto"/>
            <w:right w:val="none" w:sz="0" w:space="0" w:color="auto"/>
          </w:divBdr>
          <w:divsChild>
            <w:div w:id="1756125401">
              <w:marLeft w:val="0"/>
              <w:marRight w:val="0"/>
              <w:marTop w:val="0"/>
              <w:marBottom w:val="0"/>
              <w:divBdr>
                <w:top w:val="none" w:sz="0" w:space="0" w:color="auto"/>
                <w:left w:val="none" w:sz="0" w:space="0" w:color="auto"/>
                <w:bottom w:val="none" w:sz="0" w:space="0" w:color="auto"/>
                <w:right w:val="none" w:sz="0" w:space="0" w:color="auto"/>
              </w:divBdr>
            </w:div>
          </w:divsChild>
        </w:div>
        <w:div w:id="695497522">
          <w:marLeft w:val="0"/>
          <w:marRight w:val="0"/>
          <w:marTop w:val="0"/>
          <w:marBottom w:val="0"/>
          <w:divBdr>
            <w:top w:val="none" w:sz="0" w:space="0" w:color="auto"/>
            <w:left w:val="none" w:sz="0" w:space="0" w:color="auto"/>
            <w:bottom w:val="none" w:sz="0" w:space="0" w:color="auto"/>
            <w:right w:val="none" w:sz="0" w:space="0" w:color="auto"/>
          </w:divBdr>
          <w:divsChild>
            <w:div w:id="1651593880">
              <w:marLeft w:val="0"/>
              <w:marRight w:val="0"/>
              <w:marTop w:val="0"/>
              <w:marBottom w:val="0"/>
              <w:divBdr>
                <w:top w:val="none" w:sz="0" w:space="0" w:color="auto"/>
                <w:left w:val="none" w:sz="0" w:space="0" w:color="auto"/>
                <w:bottom w:val="none" w:sz="0" w:space="0" w:color="auto"/>
                <w:right w:val="none" w:sz="0" w:space="0" w:color="auto"/>
              </w:divBdr>
            </w:div>
          </w:divsChild>
        </w:div>
        <w:div w:id="738943541">
          <w:marLeft w:val="0"/>
          <w:marRight w:val="0"/>
          <w:marTop w:val="0"/>
          <w:marBottom w:val="0"/>
          <w:divBdr>
            <w:top w:val="none" w:sz="0" w:space="0" w:color="auto"/>
            <w:left w:val="none" w:sz="0" w:space="0" w:color="auto"/>
            <w:bottom w:val="none" w:sz="0" w:space="0" w:color="auto"/>
            <w:right w:val="none" w:sz="0" w:space="0" w:color="auto"/>
          </w:divBdr>
          <w:divsChild>
            <w:div w:id="326061629">
              <w:marLeft w:val="0"/>
              <w:marRight w:val="0"/>
              <w:marTop w:val="0"/>
              <w:marBottom w:val="0"/>
              <w:divBdr>
                <w:top w:val="none" w:sz="0" w:space="0" w:color="auto"/>
                <w:left w:val="none" w:sz="0" w:space="0" w:color="auto"/>
                <w:bottom w:val="none" w:sz="0" w:space="0" w:color="auto"/>
                <w:right w:val="none" w:sz="0" w:space="0" w:color="auto"/>
              </w:divBdr>
            </w:div>
          </w:divsChild>
        </w:div>
        <w:div w:id="777414426">
          <w:marLeft w:val="0"/>
          <w:marRight w:val="0"/>
          <w:marTop w:val="0"/>
          <w:marBottom w:val="0"/>
          <w:divBdr>
            <w:top w:val="none" w:sz="0" w:space="0" w:color="auto"/>
            <w:left w:val="none" w:sz="0" w:space="0" w:color="auto"/>
            <w:bottom w:val="none" w:sz="0" w:space="0" w:color="auto"/>
            <w:right w:val="none" w:sz="0" w:space="0" w:color="auto"/>
          </w:divBdr>
          <w:divsChild>
            <w:div w:id="1231504837">
              <w:marLeft w:val="0"/>
              <w:marRight w:val="0"/>
              <w:marTop w:val="0"/>
              <w:marBottom w:val="0"/>
              <w:divBdr>
                <w:top w:val="none" w:sz="0" w:space="0" w:color="auto"/>
                <w:left w:val="none" w:sz="0" w:space="0" w:color="auto"/>
                <w:bottom w:val="none" w:sz="0" w:space="0" w:color="auto"/>
                <w:right w:val="none" w:sz="0" w:space="0" w:color="auto"/>
              </w:divBdr>
            </w:div>
          </w:divsChild>
        </w:div>
        <w:div w:id="814487159">
          <w:marLeft w:val="0"/>
          <w:marRight w:val="0"/>
          <w:marTop w:val="0"/>
          <w:marBottom w:val="0"/>
          <w:divBdr>
            <w:top w:val="none" w:sz="0" w:space="0" w:color="auto"/>
            <w:left w:val="none" w:sz="0" w:space="0" w:color="auto"/>
            <w:bottom w:val="none" w:sz="0" w:space="0" w:color="auto"/>
            <w:right w:val="none" w:sz="0" w:space="0" w:color="auto"/>
          </w:divBdr>
          <w:divsChild>
            <w:div w:id="149055263">
              <w:marLeft w:val="0"/>
              <w:marRight w:val="0"/>
              <w:marTop w:val="0"/>
              <w:marBottom w:val="0"/>
              <w:divBdr>
                <w:top w:val="none" w:sz="0" w:space="0" w:color="auto"/>
                <w:left w:val="none" w:sz="0" w:space="0" w:color="auto"/>
                <w:bottom w:val="none" w:sz="0" w:space="0" w:color="auto"/>
                <w:right w:val="none" w:sz="0" w:space="0" w:color="auto"/>
              </w:divBdr>
            </w:div>
          </w:divsChild>
        </w:div>
        <w:div w:id="855120088">
          <w:marLeft w:val="0"/>
          <w:marRight w:val="0"/>
          <w:marTop w:val="0"/>
          <w:marBottom w:val="0"/>
          <w:divBdr>
            <w:top w:val="none" w:sz="0" w:space="0" w:color="auto"/>
            <w:left w:val="none" w:sz="0" w:space="0" w:color="auto"/>
            <w:bottom w:val="none" w:sz="0" w:space="0" w:color="auto"/>
            <w:right w:val="none" w:sz="0" w:space="0" w:color="auto"/>
          </w:divBdr>
          <w:divsChild>
            <w:div w:id="1879972947">
              <w:marLeft w:val="0"/>
              <w:marRight w:val="0"/>
              <w:marTop w:val="0"/>
              <w:marBottom w:val="0"/>
              <w:divBdr>
                <w:top w:val="none" w:sz="0" w:space="0" w:color="auto"/>
                <w:left w:val="none" w:sz="0" w:space="0" w:color="auto"/>
                <w:bottom w:val="none" w:sz="0" w:space="0" w:color="auto"/>
                <w:right w:val="none" w:sz="0" w:space="0" w:color="auto"/>
              </w:divBdr>
            </w:div>
          </w:divsChild>
        </w:div>
        <w:div w:id="888960067">
          <w:marLeft w:val="0"/>
          <w:marRight w:val="0"/>
          <w:marTop w:val="0"/>
          <w:marBottom w:val="0"/>
          <w:divBdr>
            <w:top w:val="none" w:sz="0" w:space="0" w:color="auto"/>
            <w:left w:val="none" w:sz="0" w:space="0" w:color="auto"/>
            <w:bottom w:val="none" w:sz="0" w:space="0" w:color="auto"/>
            <w:right w:val="none" w:sz="0" w:space="0" w:color="auto"/>
          </w:divBdr>
          <w:divsChild>
            <w:div w:id="1892575217">
              <w:marLeft w:val="0"/>
              <w:marRight w:val="0"/>
              <w:marTop w:val="0"/>
              <w:marBottom w:val="0"/>
              <w:divBdr>
                <w:top w:val="none" w:sz="0" w:space="0" w:color="auto"/>
                <w:left w:val="none" w:sz="0" w:space="0" w:color="auto"/>
                <w:bottom w:val="none" w:sz="0" w:space="0" w:color="auto"/>
                <w:right w:val="none" w:sz="0" w:space="0" w:color="auto"/>
              </w:divBdr>
            </w:div>
          </w:divsChild>
        </w:div>
        <w:div w:id="899946248">
          <w:marLeft w:val="0"/>
          <w:marRight w:val="0"/>
          <w:marTop w:val="0"/>
          <w:marBottom w:val="0"/>
          <w:divBdr>
            <w:top w:val="none" w:sz="0" w:space="0" w:color="auto"/>
            <w:left w:val="none" w:sz="0" w:space="0" w:color="auto"/>
            <w:bottom w:val="none" w:sz="0" w:space="0" w:color="auto"/>
            <w:right w:val="none" w:sz="0" w:space="0" w:color="auto"/>
          </w:divBdr>
          <w:divsChild>
            <w:div w:id="1637180157">
              <w:marLeft w:val="0"/>
              <w:marRight w:val="0"/>
              <w:marTop w:val="0"/>
              <w:marBottom w:val="0"/>
              <w:divBdr>
                <w:top w:val="none" w:sz="0" w:space="0" w:color="auto"/>
                <w:left w:val="none" w:sz="0" w:space="0" w:color="auto"/>
                <w:bottom w:val="none" w:sz="0" w:space="0" w:color="auto"/>
                <w:right w:val="none" w:sz="0" w:space="0" w:color="auto"/>
              </w:divBdr>
            </w:div>
          </w:divsChild>
        </w:div>
        <w:div w:id="1002858603">
          <w:marLeft w:val="0"/>
          <w:marRight w:val="0"/>
          <w:marTop w:val="0"/>
          <w:marBottom w:val="0"/>
          <w:divBdr>
            <w:top w:val="none" w:sz="0" w:space="0" w:color="auto"/>
            <w:left w:val="none" w:sz="0" w:space="0" w:color="auto"/>
            <w:bottom w:val="none" w:sz="0" w:space="0" w:color="auto"/>
            <w:right w:val="none" w:sz="0" w:space="0" w:color="auto"/>
          </w:divBdr>
          <w:divsChild>
            <w:div w:id="2056656942">
              <w:marLeft w:val="0"/>
              <w:marRight w:val="0"/>
              <w:marTop w:val="0"/>
              <w:marBottom w:val="0"/>
              <w:divBdr>
                <w:top w:val="none" w:sz="0" w:space="0" w:color="auto"/>
                <w:left w:val="none" w:sz="0" w:space="0" w:color="auto"/>
                <w:bottom w:val="none" w:sz="0" w:space="0" w:color="auto"/>
                <w:right w:val="none" w:sz="0" w:space="0" w:color="auto"/>
              </w:divBdr>
            </w:div>
          </w:divsChild>
        </w:div>
        <w:div w:id="1077170282">
          <w:marLeft w:val="0"/>
          <w:marRight w:val="0"/>
          <w:marTop w:val="0"/>
          <w:marBottom w:val="0"/>
          <w:divBdr>
            <w:top w:val="none" w:sz="0" w:space="0" w:color="auto"/>
            <w:left w:val="none" w:sz="0" w:space="0" w:color="auto"/>
            <w:bottom w:val="none" w:sz="0" w:space="0" w:color="auto"/>
            <w:right w:val="none" w:sz="0" w:space="0" w:color="auto"/>
          </w:divBdr>
          <w:divsChild>
            <w:div w:id="1858806131">
              <w:marLeft w:val="0"/>
              <w:marRight w:val="0"/>
              <w:marTop w:val="0"/>
              <w:marBottom w:val="0"/>
              <w:divBdr>
                <w:top w:val="none" w:sz="0" w:space="0" w:color="auto"/>
                <w:left w:val="none" w:sz="0" w:space="0" w:color="auto"/>
                <w:bottom w:val="none" w:sz="0" w:space="0" w:color="auto"/>
                <w:right w:val="none" w:sz="0" w:space="0" w:color="auto"/>
              </w:divBdr>
            </w:div>
          </w:divsChild>
        </w:div>
        <w:div w:id="1090540895">
          <w:marLeft w:val="0"/>
          <w:marRight w:val="0"/>
          <w:marTop w:val="0"/>
          <w:marBottom w:val="0"/>
          <w:divBdr>
            <w:top w:val="none" w:sz="0" w:space="0" w:color="auto"/>
            <w:left w:val="none" w:sz="0" w:space="0" w:color="auto"/>
            <w:bottom w:val="none" w:sz="0" w:space="0" w:color="auto"/>
            <w:right w:val="none" w:sz="0" w:space="0" w:color="auto"/>
          </w:divBdr>
          <w:divsChild>
            <w:div w:id="2096046754">
              <w:marLeft w:val="0"/>
              <w:marRight w:val="0"/>
              <w:marTop w:val="0"/>
              <w:marBottom w:val="0"/>
              <w:divBdr>
                <w:top w:val="none" w:sz="0" w:space="0" w:color="auto"/>
                <w:left w:val="none" w:sz="0" w:space="0" w:color="auto"/>
                <w:bottom w:val="none" w:sz="0" w:space="0" w:color="auto"/>
                <w:right w:val="none" w:sz="0" w:space="0" w:color="auto"/>
              </w:divBdr>
            </w:div>
          </w:divsChild>
        </w:div>
        <w:div w:id="1128932162">
          <w:marLeft w:val="0"/>
          <w:marRight w:val="0"/>
          <w:marTop w:val="0"/>
          <w:marBottom w:val="0"/>
          <w:divBdr>
            <w:top w:val="none" w:sz="0" w:space="0" w:color="auto"/>
            <w:left w:val="none" w:sz="0" w:space="0" w:color="auto"/>
            <w:bottom w:val="none" w:sz="0" w:space="0" w:color="auto"/>
            <w:right w:val="none" w:sz="0" w:space="0" w:color="auto"/>
          </w:divBdr>
          <w:divsChild>
            <w:div w:id="1881546479">
              <w:marLeft w:val="0"/>
              <w:marRight w:val="0"/>
              <w:marTop w:val="0"/>
              <w:marBottom w:val="0"/>
              <w:divBdr>
                <w:top w:val="none" w:sz="0" w:space="0" w:color="auto"/>
                <w:left w:val="none" w:sz="0" w:space="0" w:color="auto"/>
                <w:bottom w:val="none" w:sz="0" w:space="0" w:color="auto"/>
                <w:right w:val="none" w:sz="0" w:space="0" w:color="auto"/>
              </w:divBdr>
            </w:div>
          </w:divsChild>
        </w:div>
        <w:div w:id="1140608016">
          <w:marLeft w:val="0"/>
          <w:marRight w:val="0"/>
          <w:marTop w:val="0"/>
          <w:marBottom w:val="0"/>
          <w:divBdr>
            <w:top w:val="none" w:sz="0" w:space="0" w:color="auto"/>
            <w:left w:val="none" w:sz="0" w:space="0" w:color="auto"/>
            <w:bottom w:val="none" w:sz="0" w:space="0" w:color="auto"/>
            <w:right w:val="none" w:sz="0" w:space="0" w:color="auto"/>
          </w:divBdr>
          <w:divsChild>
            <w:div w:id="144708738">
              <w:marLeft w:val="0"/>
              <w:marRight w:val="0"/>
              <w:marTop w:val="0"/>
              <w:marBottom w:val="0"/>
              <w:divBdr>
                <w:top w:val="none" w:sz="0" w:space="0" w:color="auto"/>
                <w:left w:val="none" w:sz="0" w:space="0" w:color="auto"/>
                <w:bottom w:val="none" w:sz="0" w:space="0" w:color="auto"/>
                <w:right w:val="none" w:sz="0" w:space="0" w:color="auto"/>
              </w:divBdr>
            </w:div>
          </w:divsChild>
        </w:div>
        <w:div w:id="1198077952">
          <w:marLeft w:val="0"/>
          <w:marRight w:val="0"/>
          <w:marTop w:val="0"/>
          <w:marBottom w:val="0"/>
          <w:divBdr>
            <w:top w:val="none" w:sz="0" w:space="0" w:color="auto"/>
            <w:left w:val="none" w:sz="0" w:space="0" w:color="auto"/>
            <w:bottom w:val="none" w:sz="0" w:space="0" w:color="auto"/>
            <w:right w:val="none" w:sz="0" w:space="0" w:color="auto"/>
          </w:divBdr>
          <w:divsChild>
            <w:div w:id="350112755">
              <w:marLeft w:val="0"/>
              <w:marRight w:val="0"/>
              <w:marTop w:val="0"/>
              <w:marBottom w:val="0"/>
              <w:divBdr>
                <w:top w:val="none" w:sz="0" w:space="0" w:color="auto"/>
                <w:left w:val="none" w:sz="0" w:space="0" w:color="auto"/>
                <w:bottom w:val="none" w:sz="0" w:space="0" w:color="auto"/>
                <w:right w:val="none" w:sz="0" w:space="0" w:color="auto"/>
              </w:divBdr>
            </w:div>
          </w:divsChild>
        </w:div>
        <w:div w:id="1358844893">
          <w:marLeft w:val="0"/>
          <w:marRight w:val="0"/>
          <w:marTop w:val="0"/>
          <w:marBottom w:val="0"/>
          <w:divBdr>
            <w:top w:val="none" w:sz="0" w:space="0" w:color="auto"/>
            <w:left w:val="none" w:sz="0" w:space="0" w:color="auto"/>
            <w:bottom w:val="none" w:sz="0" w:space="0" w:color="auto"/>
            <w:right w:val="none" w:sz="0" w:space="0" w:color="auto"/>
          </w:divBdr>
          <w:divsChild>
            <w:div w:id="1423796210">
              <w:marLeft w:val="0"/>
              <w:marRight w:val="0"/>
              <w:marTop w:val="0"/>
              <w:marBottom w:val="0"/>
              <w:divBdr>
                <w:top w:val="none" w:sz="0" w:space="0" w:color="auto"/>
                <w:left w:val="none" w:sz="0" w:space="0" w:color="auto"/>
                <w:bottom w:val="none" w:sz="0" w:space="0" w:color="auto"/>
                <w:right w:val="none" w:sz="0" w:space="0" w:color="auto"/>
              </w:divBdr>
            </w:div>
          </w:divsChild>
        </w:div>
        <w:div w:id="1447195974">
          <w:marLeft w:val="0"/>
          <w:marRight w:val="0"/>
          <w:marTop w:val="0"/>
          <w:marBottom w:val="0"/>
          <w:divBdr>
            <w:top w:val="none" w:sz="0" w:space="0" w:color="auto"/>
            <w:left w:val="none" w:sz="0" w:space="0" w:color="auto"/>
            <w:bottom w:val="none" w:sz="0" w:space="0" w:color="auto"/>
            <w:right w:val="none" w:sz="0" w:space="0" w:color="auto"/>
          </w:divBdr>
          <w:divsChild>
            <w:div w:id="1204446821">
              <w:marLeft w:val="0"/>
              <w:marRight w:val="0"/>
              <w:marTop w:val="0"/>
              <w:marBottom w:val="0"/>
              <w:divBdr>
                <w:top w:val="none" w:sz="0" w:space="0" w:color="auto"/>
                <w:left w:val="none" w:sz="0" w:space="0" w:color="auto"/>
                <w:bottom w:val="none" w:sz="0" w:space="0" w:color="auto"/>
                <w:right w:val="none" w:sz="0" w:space="0" w:color="auto"/>
              </w:divBdr>
            </w:div>
          </w:divsChild>
        </w:div>
        <w:div w:id="1458141919">
          <w:marLeft w:val="0"/>
          <w:marRight w:val="0"/>
          <w:marTop w:val="0"/>
          <w:marBottom w:val="0"/>
          <w:divBdr>
            <w:top w:val="none" w:sz="0" w:space="0" w:color="auto"/>
            <w:left w:val="none" w:sz="0" w:space="0" w:color="auto"/>
            <w:bottom w:val="none" w:sz="0" w:space="0" w:color="auto"/>
            <w:right w:val="none" w:sz="0" w:space="0" w:color="auto"/>
          </w:divBdr>
          <w:divsChild>
            <w:div w:id="2081320590">
              <w:marLeft w:val="0"/>
              <w:marRight w:val="0"/>
              <w:marTop w:val="0"/>
              <w:marBottom w:val="0"/>
              <w:divBdr>
                <w:top w:val="none" w:sz="0" w:space="0" w:color="auto"/>
                <w:left w:val="none" w:sz="0" w:space="0" w:color="auto"/>
                <w:bottom w:val="none" w:sz="0" w:space="0" w:color="auto"/>
                <w:right w:val="none" w:sz="0" w:space="0" w:color="auto"/>
              </w:divBdr>
            </w:div>
          </w:divsChild>
        </w:div>
        <w:div w:id="1488132316">
          <w:marLeft w:val="0"/>
          <w:marRight w:val="0"/>
          <w:marTop w:val="0"/>
          <w:marBottom w:val="0"/>
          <w:divBdr>
            <w:top w:val="none" w:sz="0" w:space="0" w:color="auto"/>
            <w:left w:val="none" w:sz="0" w:space="0" w:color="auto"/>
            <w:bottom w:val="none" w:sz="0" w:space="0" w:color="auto"/>
            <w:right w:val="none" w:sz="0" w:space="0" w:color="auto"/>
          </w:divBdr>
          <w:divsChild>
            <w:div w:id="1359504577">
              <w:marLeft w:val="0"/>
              <w:marRight w:val="0"/>
              <w:marTop w:val="0"/>
              <w:marBottom w:val="0"/>
              <w:divBdr>
                <w:top w:val="none" w:sz="0" w:space="0" w:color="auto"/>
                <w:left w:val="none" w:sz="0" w:space="0" w:color="auto"/>
                <w:bottom w:val="none" w:sz="0" w:space="0" w:color="auto"/>
                <w:right w:val="none" w:sz="0" w:space="0" w:color="auto"/>
              </w:divBdr>
            </w:div>
          </w:divsChild>
        </w:div>
        <w:div w:id="1492601677">
          <w:marLeft w:val="0"/>
          <w:marRight w:val="0"/>
          <w:marTop w:val="0"/>
          <w:marBottom w:val="0"/>
          <w:divBdr>
            <w:top w:val="none" w:sz="0" w:space="0" w:color="auto"/>
            <w:left w:val="none" w:sz="0" w:space="0" w:color="auto"/>
            <w:bottom w:val="none" w:sz="0" w:space="0" w:color="auto"/>
            <w:right w:val="none" w:sz="0" w:space="0" w:color="auto"/>
          </w:divBdr>
          <w:divsChild>
            <w:div w:id="1824735602">
              <w:marLeft w:val="0"/>
              <w:marRight w:val="0"/>
              <w:marTop w:val="0"/>
              <w:marBottom w:val="0"/>
              <w:divBdr>
                <w:top w:val="none" w:sz="0" w:space="0" w:color="auto"/>
                <w:left w:val="none" w:sz="0" w:space="0" w:color="auto"/>
                <w:bottom w:val="none" w:sz="0" w:space="0" w:color="auto"/>
                <w:right w:val="none" w:sz="0" w:space="0" w:color="auto"/>
              </w:divBdr>
            </w:div>
          </w:divsChild>
        </w:div>
        <w:div w:id="1657877918">
          <w:marLeft w:val="0"/>
          <w:marRight w:val="0"/>
          <w:marTop w:val="0"/>
          <w:marBottom w:val="0"/>
          <w:divBdr>
            <w:top w:val="none" w:sz="0" w:space="0" w:color="auto"/>
            <w:left w:val="none" w:sz="0" w:space="0" w:color="auto"/>
            <w:bottom w:val="none" w:sz="0" w:space="0" w:color="auto"/>
            <w:right w:val="none" w:sz="0" w:space="0" w:color="auto"/>
          </w:divBdr>
          <w:divsChild>
            <w:div w:id="1535077853">
              <w:marLeft w:val="0"/>
              <w:marRight w:val="0"/>
              <w:marTop w:val="0"/>
              <w:marBottom w:val="0"/>
              <w:divBdr>
                <w:top w:val="none" w:sz="0" w:space="0" w:color="auto"/>
                <w:left w:val="none" w:sz="0" w:space="0" w:color="auto"/>
                <w:bottom w:val="none" w:sz="0" w:space="0" w:color="auto"/>
                <w:right w:val="none" w:sz="0" w:space="0" w:color="auto"/>
              </w:divBdr>
            </w:div>
          </w:divsChild>
        </w:div>
        <w:div w:id="1678076084">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
          </w:divsChild>
        </w:div>
        <w:div w:id="1830561249">
          <w:marLeft w:val="0"/>
          <w:marRight w:val="0"/>
          <w:marTop w:val="0"/>
          <w:marBottom w:val="0"/>
          <w:divBdr>
            <w:top w:val="none" w:sz="0" w:space="0" w:color="auto"/>
            <w:left w:val="none" w:sz="0" w:space="0" w:color="auto"/>
            <w:bottom w:val="none" w:sz="0" w:space="0" w:color="auto"/>
            <w:right w:val="none" w:sz="0" w:space="0" w:color="auto"/>
          </w:divBdr>
          <w:divsChild>
            <w:div w:id="912394600">
              <w:marLeft w:val="0"/>
              <w:marRight w:val="0"/>
              <w:marTop w:val="0"/>
              <w:marBottom w:val="0"/>
              <w:divBdr>
                <w:top w:val="none" w:sz="0" w:space="0" w:color="auto"/>
                <w:left w:val="none" w:sz="0" w:space="0" w:color="auto"/>
                <w:bottom w:val="none" w:sz="0" w:space="0" w:color="auto"/>
                <w:right w:val="none" w:sz="0" w:space="0" w:color="auto"/>
              </w:divBdr>
            </w:div>
          </w:divsChild>
        </w:div>
        <w:div w:id="1869366466">
          <w:marLeft w:val="0"/>
          <w:marRight w:val="0"/>
          <w:marTop w:val="0"/>
          <w:marBottom w:val="0"/>
          <w:divBdr>
            <w:top w:val="none" w:sz="0" w:space="0" w:color="auto"/>
            <w:left w:val="none" w:sz="0" w:space="0" w:color="auto"/>
            <w:bottom w:val="none" w:sz="0" w:space="0" w:color="auto"/>
            <w:right w:val="none" w:sz="0" w:space="0" w:color="auto"/>
          </w:divBdr>
          <w:divsChild>
            <w:div w:id="492840308">
              <w:marLeft w:val="0"/>
              <w:marRight w:val="0"/>
              <w:marTop w:val="0"/>
              <w:marBottom w:val="0"/>
              <w:divBdr>
                <w:top w:val="none" w:sz="0" w:space="0" w:color="auto"/>
                <w:left w:val="none" w:sz="0" w:space="0" w:color="auto"/>
                <w:bottom w:val="none" w:sz="0" w:space="0" w:color="auto"/>
                <w:right w:val="none" w:sz="0" w:space="0" w:color="auto"/>
              </w:divBdr>
            </w:div>
          </w:divsChild>
        </w:div>
        <w:div w:id="1872302901">
          <w:marLeft w:val="0"/>
          <w:marRight w:val="0"/>
          <w:marTop w:val="0"/>
          <w:marBottom w:val="0"/>
          <w:divBdr>
            <w:top w:val="none" w:sz="0" w:space="0" w:color="auto"/>
            <w:left w:val="none" w:sz="0" w:space="0" w:color="auto"/>
            <w:bottom w:val="none" w:sz="0" w:space="0" w:color="auto"/>
            <w:right w:val="none" w:sz="0" w:space="0" w:color="auto"/>
          </w:divBdr>
          <w:divsChild>
            <w:div w:id="1747455086">
              <w:marLeft w:val="0"/>
              <w:marRight w:val="0"/>
              <w:marTop w:val="0"/>
              <w:marBottom w:val="0"/>
              <w:divBdr>
                <w:top w:val="none" w:sz="0" w:space="0" w:color="auto"/>
                <w:left w:val="none" w:sz="0" w:space="0" w:color="auto"/>
                <w:bottom w:val="none" w:sz="0" w:space="0" w:color="auto"/>
                <w:right w:val="none" w:sz="0" w:space="0" w:color="auto"/>
              </w:divBdr>
            </w:div>
          </w:divsChild>
        </w:div>
        <w:div w:id="1884100044">
          <w:marLeft w:val="0"/>
          <w:marRight w:val="0"/>
          <w:marTop w:val="0"/>
          <w:marBottom w:val="0"/>
          <w:divBdr>
            <w:top w:val="none" w:sz="0" w:space="0" w:color="auto"/>
            <w:left w:val="none" w:sz="0" w:space="0" w:color="auto"/>
            <w:bottom w:val="none" w:sz="0" w:space="0" w:color="auto"/>
            <w:right w:val="none" w:sz="0" w:space="0" w:color="auto"/>
          </w:divBdr>
          <w:divsChild>
            <w:div w:id="1853953559">
              <w:marLeft w:val="0"/>
              <w:marRight w:val="0"/>
              <w:marTop w:val="0"/>
              <w:marBottom w:val="0"/>
              <w:divBdr>
                <w:top w:val="none" w:sz="0" w:space="0" w:color="auto"/>
                <w:left w:val="none" w:sz="0" w:space="0" w:color="auto"/>
                <w:bottom w:val="none" w:sz="0" w:space="0" w:color="auto"/>
                <w:right w:val="none" w:sz="0" w:space="0" w:color="auto"/>
              </w:divBdr>
            </w:div>
          </w:divsChild>
        </w:div>
        <w:div w:id="1981105777">
          <w:marLeft w:val="0"/>
          <w:marRight w:val="0"/>
          <w:marTop w:val="0"/>
          <w:marBottom w:val="0"/>
          <w:divBdr>
            <w:top w:val="none" w:sz="0" w:space="0" w:color="auto"/>
            <w:left w:val="none" w:sz="0" w:space="0" w:color="auto"/>
            <w:bottom w:val="none" w:sz="0" w:space="0" w:color="auto"/>
            <w:right w:val="none" w:sz="0" w:space="0" w:color="auto"/>
          </w:divBdr>
          <w:divsChild>
            <w:div w:id="615140684">
              <w:marLeft w:val="0"/>
              <w:marRight w:val="0"/>
              <w:marTop w:val="0"/>
              <w:marBottom w:val="0"/>
              <w:divBdr>
                <w:top w:val="none" w:sz="0" w:space="0" w:color="auto"/>
                <w:left w:val="none" w:sz="0" w:space="0" w:color="auto"/>
                <w:bottom w:val="none" w:sz="0" w:space="0" w:color="auto"/>
                <w:right w:val="none" w:sz="0" w:space="0" w:color="auto"/>
              </w:divBdr>
            </w:div>
          </w:divsChild>
        </w:div>
        <w:div w:id="1985231940">
          <w:marLeft w:val="0"/>
          <w:marRight w:val="0"/>
          <w:marTop w:val="0"/>
          <w:marBottom w:val="0"/>
          <w:divBdr>
            <w:top w:val="none" w:sz="0" w:space="0" w:color="auto"/>
            <w:left w:val="none" w:sz="0" w:space="0" w:color="auto"/>
            <w:bottom w:val="none" w:sz="0" w:space="0" w:color="auto"/>
            <w:right w:val="none" w:sz="0" w:space="0" w:color="auto"/>
          </w:divBdr>
          <w:divsChild>
            <w:div w:id="1350570946">
              <w:marLeft w:val="0"/>
              <w:marRight w:val="0"/>
              <w:marTop w:val="0"/>
              <w:marBottom w:val="0"/>
              <w:divBdr>
                <w:top w:val="none" w:sz="0" w:space="0" w:color="auto"/>
                <w:left w:val="none" w:sz="0" w:space="0" w:color="auto"/>
                <w:bottom w:val="none" w:sz="0" w:space="0" w:color="auto"/>
                <w:right w:val="none" w:sz="0" w:space="0" w:color="auto"/>
              </w:divBdr>
            </w:div>
          </w:divsChild>
        </w:div>
        <w:div w:id="2053075304">
          <w:marLeft w:val="0"/>
          <w:marRight w:val="0"/>
          <w:marTop w:val="0"/>
          <w:marBottom w:val="0"/>
          <w:divBdr>
            <w:top w:val="none" w:sz="0" w:space="0" w:color="auto"/>
            <w:left w:val="none" w:sz="0" w:space="0" w:color="auto"/>
            <w:bottom w:val="none" w:sz="0" w:space="0" w:color="auto"/>
            <w:right w:val="none" w:sz="0" w:space="0" w:color="auto"/>
          </w:divBdr>
          <w:divsChild>
            <w:div w:id="889340959">
              <w:marLeft w:val="0"/>
              <w:marRight w:val="0"/>
              <w:marTop w:val="0"/>
              <w:marBottom w:val="0"/>
              <w:divBdr>
                <w:top w:val="none" w:sz="0" w:space="0" w:color="auto"/>
                <w:left w:val="none" w:sz="0" w:space="0" w:color="auto"/>
                <w:bottom w:val="none" w:sz="0" w:space="0" w:color="auto"/>
                <w:right w:val="none" w:sz="0" w:space="0" w:color="auto"/>
              </w:divBdr>
            </w:div>
          </w:divsChild>
        </w:div>
        <w:div w:id="2062054574">
          <w:marLeft w:val="0"/>
          <w:marRight w:val="0"/>
          <w:marTop w:val="0"/>
          <w:marBottom w:val="0"/>
          <w:divBdr>
            <w:top w:val="none" w:sz="0" w:space="0" w:color="auto"/>
            <w:left w:val="none" w:sz="0" w:space="0" w:color="auto"/>
            <w:bottom w:val="none" w:sz="0" w:space="0" w:color="auto"/>
            <w:right w:val="none" w:sz="0" w:space="0" w:color="auto"/>
          </w:divBdr>
          <w:divsChild>
            <w:div w:id="9164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432">
      <w:bodyDiv w:val="1"/>
      <w:marLeft w:val="0"/>
      <w:marRight w:val="0"/>
      <w:marTop w:val="0"/>
      <w:marBottom w:val="0"/>
      <w:divBdr>
        <w:top w:val="none" w:sz="0" w:space="0" w:color="auto"/>
        <w:left w:val="none" w:sz="0" w:space="0" w:color="auto"/>
        <w:bottom w:val="none" w:sz="0" w:space="0" w:color="auto"/>
        <w:right w:val="none" w:sz="0" w:space="0" w:color="auto"/>
      </w:divBdr>
    </w:div>
    <w:div w:id="20069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17bbc5-9fcd-4a5e-a696-1db5897c8658">
      <UserInfo>
        <DisplayName>Marcel Caerteling</DisplayName>
        <AccountId>23</AccountId>
        <AccountType/>
      </UserInfo>
      <UserInfo>
        <DisplayName>Team LGW - Leden</DisplayName>
        <AccountId>127</AccountId>
        <AccountType/>
      </UserInfo>
    </SharedWithUsers>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FCA97-243F-4CF4-BE83-5F069E1744F4}">
  <ds:schemaRefs>
    <ds:schemaRef ds:uri="http://schemas.microsoft.com/office/2006/metadata/properties"/>
    <ds:schemaRef ds:uri="http://schemas.microsoft.com/office/infopath/2007/PartnerControls"/>
    <ds:schemaRef ds:uri="41d33a03-4c74-4b4d-8466-39dbc86d9cdb"/>
    <ds:schemaRef ds:uri="6b01692f-8f45-4310-abfd-accd438f234f"/>
  </ds:schemaRefs>
</ds:datastoreItem>
</file>

<file path=customXml/itemProps2.xml><?xml version="1.0" encoding="utf-8"?>
<ds:datastoreItem xmlns:ds="http://schemas.openxmlformats.org/officeDocument/2006/customXml" ds:itemID="{EFDE4CD4-325E-48D8-B948-49AD982C3DD4}">
  <ds:schemaRefs>
    <ds:schemaRef ds:uri="http://schemas.openxmlformats.org/officeDocument/2006/bibliography"/>
  </ds:schemaRefs>
</ds:datastoreItem>
</file>

<file path=customXml/itemProps3.xml><?xml version="1.0" encoding="utf-8"?>
<ds:datastoreItem xmlns:ds="http://schemas.openxmlformats.org/officeDocument/2006/customXml" ds:itemID="{AF5BF798-E375-4BC2-BD8F-511D4B8580B2}"/>
</file>

<file path=customXml/itemProps4.xml><?xml version="1.0" encoding="utf-8"?>
<ds:datastoreItem xmlns:ds="http://schemas.openxmlformats.org/officeDocument/2006/customXml" ds:itemID="{2CB9F53E-618A-43ED-A080-7DE24E41D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4046</Words>
  <Characters>22256</Characters>
  <Application>Microsoft Office Word</Application>
  <DocSecurity>0</DocSecurity>
  <Lines>185</Lines>
  <Paragraphs>52</Paragraphs>
  <ScaleCrop>false</ScaleCrop>
  <Company>Hogeschool van Arnhem en Nijmegen</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van Winkelhof</dc:creator>
  <cp:keywords/>
  <dc:description/>
  <cp:lastModifiedBy>Marcel Caerteling</cp:lastModifiedBy>
  <cp:revision>3</cp:revision>
  <cp:lastPrinted>2024-10-02T07:51:00Z</cp:lastPrinted>
  <dcterms:created xsi:type="dcterms:W3CDTF">2025-05-21T09:56:00Z</dcterms:created>
  <dcterms:modified xsi:type="dcterms:W3CDTF">2025-05-21T09:57:00Z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ies>
</file>